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FD8B1" w14:textId="77777777" w:rsidR="004E566D" w:rsidRPr="004E566D" w:rsidRDefault="004E566D">
      <w:pPr>
        <w:rPr>
          <w:rFonts w:ascii="Arial" w:hAnsi="Arial" w:cs="Arial"/>
          <w:sz w:val="22"/>
          <w:szCs w:val="22"/>
          <w:lang w:val="bs-Latn-BA"/>
        </w:rPr>
        <w:sectPr w:rsidR="004E566D" w:rsidRPr="004E566D" w:rsidSect="00095CB3">
          <w:headerReference w:type="even" r:id="rId8"/>
          <w:headerReference w:type="default" r:id="rId9"/>
          <w:footerReference w:type="default" r:id="rId10"/>
          <w:headerReference w:type="first" r:id="rId11"/>
          <w:footerReference w:type="first" r:id="rId12"/>
          <w:pgSz w:w="11907" w:h="16840" w:code="9"/>
          <w:pgMar w:top="1134" w:right="1134" w:bottom="1134" w:left="1418" w:header="567" w:footer="567" w:gutter="0"/>
          <w:cols w:space="708"/>
          <w:titlePg/>
          <w:docGrid w:linePitch="360"/>
        </w:sectPr>
      </w:pPr>
    </w:p>
    <w:tbl>
      <w:tblPr>
        <w:tblW w:w="0" w:type="auto"/>
        <w:tblLayout w:type="fixed"/>
        <w:tblLook w:val="01E0" w:firstRow="1" w:lastRow="1" w:firstColumn="1" w:lastColumn="1" w:noHBand="0" w:noVBand="0"/>
      </w:tblPr>
      <w:tblGrid>
        <w:gridCol w:w="675"/>
        <w:gridCol w:w="1134"/>
        <w:gridCol w:w="2835"/>
      </w:tblGrid>
      <w:tr w:rsidR="004E566D" w:rsidRPr="0063684B" w14:paraId="3710FA63" w14:textId="77777777" w:rsidTr="00A85DCF">
        <w:trPr>
          <w:trHeight w:val="278"/>
        </w:trPr>
        <w:tc>
          <w:tcPr>
            <w:tcW w:w="675" w:type="dxa"/>
            <w:shd w:val="clear" w:color="auto" w:fill="auto"/>
          </w:tcPr>
          <w:p w14:paraId="0898D48C" w14:textId="77777777" w:rsidR="004E566D" w:rsidRPr="0063684B" w:rsidRDefault="0010510A" w:rsidP="003E3093">
            <w:pPr>
              <w:ind w:right="-108"/>
              <w:rPr>
                <w:rFonts w:ascii="Arial" w:hAnsi="Arial" w:cs="Arial"/>
                <w:sz w:val="22"/>
                <w:szCs w:val="22"/>
                <w:lang w:val="bs-Latn-BA"/>
              </w:rPr>
            </w:pPr>
            <w:r w:rsidRPr="0063684B">
              <w:rPr>
                <w:rFonts w:ascii="Arial" w:hAnsi="Arial" w:cs="Arial"/>
                <w:sz w:val="22"/>
                <w:szCs w:val="22"/>
                <w:lang w:val="bs-Latn-BA"/>
              </w:rPr>
              <w:t>Broj:</w:t>
            </w:r>
          </w:p>
        </w:tc>
        <w:tc>
          <w:tcPr>
            <w:tcW w:w="3969" w:type="dxa"/>
            <w:gridSpan w:val="2"/>
            <w:tcBorders>
              <w:left w:val="nil"/>
            </w:tcBorders>
            <w:shd w:val="clear" w:color="auto" w:fill="auto"/>
          </w:tcPr>
          <w:p w14:paraId="6A1EB4F5" w14:textId="4A9711A5" w:rsidR="004E566D" w:rsidRPr="0063684B" w:rsidRDefault="00F45331" w:rsidP="005868D7">
            <w:pPr>
              <w:rPr>
                <w:rFonts w:ascii="Arial" w:hAnsi="Arial" w:cs="Arial"/>
                <w:sz w:val="22"/>
                <w:szCs w:val="22"/>
                <w:lang w:val="bs-Latn-BA"/>
              </w:rPr>
            </w:pPr>
            <w:r w:rsidRPr="0063684B">
              <w:rPr>
                <w:rFonts w:ascii="Arial" w:hAnsi="Arial" w:cs="Arial"/>
                <w:sz w:val="22"/>
                <w:szCs w:val="22"/>
                <w:lang w:val="bs-Latn-BA"/>
              </w:rPr>
              <w:fldChar w:fldCharType="begin">
                <w:ffData>
                  <w:name w:val="Text1"/>
                  <w:enabled/>
                  <w:calcOnExit w:val="0"/>
                  <w:textInput/>
                </w:ffData>
              </w:fldChar>
            </w:r>
            <w:bookmarkStart w:id="0" w:name="Text1"/>
            <w:r w:rsidRPr="0063684B">
              <w:rPr>
                <w:rFonts w:ascii="Arial" w:hAnsi="Arial" w:cs="Arial"/>
                <w:sz w:val="22"/>
                <w:szCs w:val="22"/>
                <w:lang w:val="bs-Latn-BA"/>
              </w:rPr>
              <w:instrText xml:space="preserve"> FORMTEXT </w:instrText>
            </w:r>
            <w:r w:rsidRPr="0063684B">
              <w:rPr>
                <w:rFonts w:ascii="Arial" w:hAnsi="Arial" w:cs="Arial"/>
                <w:sz w:val="22"/>
                <w:szCs w:val="22"/>
                <w:lang w:val="bs-Latn-BA"/>
              </w:rPr>
            </w:r>
            <w:r w:rsidRPr="0063684B">
              <w:rPr>
                <w:rFonts w:ascii="Arial" w:hAnsi="Arial" w:cs="Arial"/>
                <w:sz w:val="22"/>
                <w:szCs w:val="22"/>
                <w:lang w:val="bs-Latn-BA"/>
              </w:rPr>
              <w:fldChar w:fldCharType="separate"/>
            </w:r>
            <w:r w:rsidR="00F27355">
              <w:rPr>
                <w:rFonts w:ascii="Arial" w:hAnsi="Arial" w:cs="Arial"/>
                <w:sz w:val="22"/>
                <w:szCs w:val="22"/>
                <w:lang w:val="bs-Latn-BA"/>
              </w:rPr>
              <w:t>05-16.5-8-</w:t>
            </w:r>
            <w:r w:rsidR="00DE7832">
              <w:rPr>
                <w:rFonts w:ascii="Arial" w:hAnsi="Arial" w:cs="Arial"/>
                <w:sz w:val="22"/>
                <w:szCs w:val="22"/>
                <w:lang w:val="bs-Latn-BA"/>
              </w:rPr>
              <w:t>1</w:t>
            </w:r>
            <w:r w:rsidR="003C2DA2">
              <w:rPr>
                <w:rFonts w:ascii="Arial" w:hAnsi="Arial" w:cs="Arial"/>
                <w:sz w:val="22"/>
                <w:szCs w:val="22"/>
                <w:lang w:val="bs-Latn-BA"/>
              </w:rPr>
              <w:t>441</w:t>
            </w:r>
            <w:r w:rsidR="00F27355">
              <w:rPr>
                <w:rFonts w:ascii="Arial" w:hAnsi="Arial" w:cs="Arial"/>
                <w:sz w:val="22"/>
                <w:szCs w:val="22"/>
                <w:lang w:val="bs-Latn-BA"/>
              </w:rPr>
              <w:t>-4/2</w:t>
            </w:r>
            <w:r w:rsidRPr="0063684B">
              <w:rPr>
                <w:rFonts w:ascii="Arial" w:hAnsi="Arial" w:cs="Arial"/>
                <w:sz w:val="22"/>
                <w:szCs w:val="22"/>
                <w:lang w:val="bs-Latn-BA"/>
              </w:rPr>
              <w:fldChar w:fldCharType="end"/>
            </w:r>
            <w:bookmarkEnd w:id="0"/>
            <w:r w:rsidR="00061D6D">
              <w:rPr>
                <w:rFonts w:ascii="Arial" w:hAnsi="Arial" w:cs="Arial"/>
                <w:sz w:val="22"/>
                <w:szCs w:val="22"/>
                <w:lang w:val="bs-Latn-BA"/>
              </w:rPr>
              <w:t>4</w:t>
            </w:r>
          </w:p>
        </w:tc>
      </w:tr>
      <w:tr w:rsidR="004E566D" w:rsidRPr="0063684B" w14:paraId="0AE1F2D4" w14:textId="77777777" w:rsidTr="00A85DCF">
        <w:trPr>
          <w:trHeight w:val="292"/>
        </w:trPr>
        <w:tc>
          <w:tcPr>
            <w:tcW w:w="1809" w:type="dxa"/>
            <w:gridSpan w:val="2"/>
            <w:tcBorders>
              <w:bottom w:val="nil"/>
            </w:tcBorders>
            <w:shd w:val="clear" w:color="auto" w:fill="auto"/>
          </w:tcPr>
          <w:p w14:paraId="21628A93" w14:textId="77777777" w:rsidR="004E566D" w:rsidRPr="0063684B" w:rsidRDefault="0010510A" w:rsidP="00FB0725">
            <w:pPr>
              <w:ind w:right="-108"/>
              <w:rPr>
                <w:rFonts w:ascii="Arial" w:hAnsi="Arial" w:cs="Arial"/>
                <w:sz w:val="22"/>
                <w:szCs w:val="22"/>
                <w:lang w:val="bs-Latn-BA"/>
              </w:rPr>
            </w:pPr>
            <w:r>
              <w:rPr>
                <w:rFonts w:ascii="Arial" w:hAnsi="Arial" w:cs="Arial"/>
                <w:sz w:val="22"/>
                <w:szCs w:val="22"/>
                <w:lang w:val="bs-Latn-BA"/>
              </w:rPr>
              <w:t>Istočno Sarajevo</w:t>
            </w:r>
            <w:r w:rsidR="0092588B">
              <w:rPr>
                <w:rFonts w:ascii="Arial" w:hAnsi="Arial" w:cs="Arial"/>
                <w:sz w:val="22"/>
                <w:szCs w:val="22"/>
                <w:lang w:val="bs-Latn-BA"/>
              </w:rPr>
              <w:t>,</w:t>
            </w:r>
          </w:p>
        </w:tc>
        <w:tc>
          <w:tcPr>
            <w:tcW w:w="2835" w:type="dxa"/>
            <w:tcBorders>
              <w:left w:val="nil"/>
              <w:bottom w:val="nil"/>
            </w:tcBorders>
            <w:shd w:val="clear" w:color="auto" w:fill="auto"/>
          </w:tcPr>
          <w:p w14:paraId="5C6ADE60" w14:textId="6BF1EFD5" w:rsidR="004E566D" w:rsidRPr="0063684B" w:rsidRDefault="00560C01" w:rsidP="00022147">
            <w:pPr>
              <w:ind w:right="-108"/>
              <w:rPr>
                <w:rFonts w:ascii="Arial" w:hAnsi="Arial" w:cs="Arial"/>
                <w:sz w:val="22"/>
                <w:szCs w:val="22"/>
                <w:lang w:val="bs-Latn-BA"/>
              </w:rPr>
            </w:pPr>
            <w:r>
              <w:rPr>
                <w:rFonts w:ascii="Arial" w:hAnsi="Arial" w:cs="Arial"/>
                <w:sz w:val="22"/>
                <w:szCs w:val="22"/>
                <w:lang w:val="bs-Latn-BA"/>
              </w:rPr>
              <w:t xml:space="preserve"> </w:t>
            </w:r>
            <w:sdt>
              <w:sdtPr>
                <w:rPr>
                  <w:rFonts w:ascii="Arial" w:hAnsi="Arial" w:cs="Arial"/>
                  <w:sz w:val="22"/>
                  <w:szCs w:val="22"/>
                  <w:lang w:val="bs-Latn-BA"/>
                </w:rPr>
                <w:id w:val="109644481"/>
                <w:placeholder>
                  <w:docPart w:val="2014570352344AEB94190B7750720E26"/>
                </w:placeholder>
                <w:date w:fullDate="2024-12-10T00:00:00Z">
                  <w:dateFormat w:val="d.M.yyyy"/>
                  <w:lid w:val="en-US"/>
                  <w:storeMappedDataAs w:val="dateTime"/>
                  <w:calendar w:val="gregorian"/>
                </w:date>
              </w:sdtPr>
              <w:sdtContent>
                <w:r w:rsidR="003C2DA2">
                  <w:rPr>
                    <w:rFonts w:ascii="Arial" w:hAnsi="Arial" w:cs="Arial"/>
                    <w:sz w:val="22"/>
                    <w:szCs w:val="22"/>
                  </w:rPr>
                  <w:t>10.12.2024</w:t>
                </w:r>
              </w:sdtContent>
            </w:sdt>
            <w:r w:rsidR="0092588B">
              <w:rPr>
                <w:rFonts w:ascii="Arial" w:hAnsi="Arial" w:cs="Arial"/>
                <w:sz w:val="22"/>
                <w:szCs w:val="22"/>
                <w:lang w:val="bs-Latn-BA"/>
              </w:rPr>
              <w:t>.</w:t>
            </w:r>
            <w:r w:rsidR="00C36279">
              <w:rPr>
                <w:rFonts w:ascii="Arial" w:hAnsi="Arial" w:cs="Arial"/>
                <w:sz w:val="22"/>
                <w:szCs w:val="22"/>
                <w:lang w:val="bs-Latn-BA"/>
              </w:rPr>
              <w:t xml:space="preserve"> </w:t>
            </w:r>
            <w:r w:rsidR="0010510A">
              <w:rPr>
                <w:rFonts w:ascii="Arial" w:hAnsi="Arial" w:cs="Arial"/>
                <w:sz w:val="22"/>
                <w:szCs w:val="22"/>
                <w:lang w:val="bs-Latn-BA"/>
              </w:rPr>
              <w:t>godine</w:t>
            </w:r>
          </w:p>
        </w:tc>
      </w:tr>
    </w:tbl>
    <w:p w14:paraId="192D5C5A" w14:textId="77777777" w:rsidR="004E566D" w:rsidRDefault="004E566D">
      <w:pPr>
        <w:rPr>
          <w:rFonts w:ascii="Arial" w:hAnsi="Arial" w:cs="Arial"/>
          <w:sz w:val="22"/>
          <w:szCs w:val="22"/>
          <w:lang w:val="bs-Latn-BA"/>
        </w:rPr>
        <w:sectPr w:rsidR="004E566D" w:rsidSect="000F7A29">
          <w:type w:val="continuous"/>
          <w:pgSz w:w="11907" w:h="16840" w:code="9"/>
          <w:pgMar w:top="1134" w:right="1134" w:bottom="1134" w:left="1418" w:header="357" w:footer="284" w:gutter="0"/>
          <w:cols w:space="708"/>
          <w:titlePg/>
          <w:docGrid w:linePitch="360"/>
        </w:sectPr>
      </w:pPr>
    </w:p>
    <w:p w14:paraId="7C3C980C" w14:textId="77777777" w:rsidR="004E566D" w:rsidRDefault="004E566D">
      <w:pPr>
        <w:rPr>
          <w:rFonts w:ascii="Arial" w:hAnsi="Arial" w:cs="Arial"/>
          <w:sz w:val="22"/>
          <w:szCs w:val="22"/>
          <w:lang w:val="bs-Latn-BA"/>
        </w:rPr>
        <w:sectPr w:rsidR="004E566D" w:rsidSect="00656274">
          <w:type w:val="continuous"/>
          <w:pgSz w:w="11907" w:h="16840" w:code="9"/>
          <w:pgMar w:top="726" w:right="851" w:bottom="1701" w:left="1418" w:header="360" w:footer="283" w:gutter="0"/>
          <w:cols w:space="708"/>
          <w:titlePg/>
          <w:docGrid w:linePitch="360"/>
        </w:sectPr>
      </w:pPr>
    </w:p>
    <w:p w14:paraId="3BA1FCC5" w14:textId="77777777" w:rsidR="00F27355" w:rsidRDefault="00F27355" w:rsidP="00F27355">
      <w:pPr>
        <w:rPr>
          <w:rFonts w:ascii="Arial" w:hAnsi="Arial" w:cs="Arial"/>
          <w:sz w:val="22"/>
          <w:szCs w:val="22"/>
          <w:lang w:val="bs-Latn-BA"/>
        </w:rPr>
      </w:pPr>
    </w:p>
    <w:p w14:paraId="506AE782" w14:textId="77777777" w:rsidR="00F27355" w:rsidRPr="0070365A" w:rsidRDefault="00F27355" w:rsidP="00F27355">
      <w:pPr>
        <w:rPr>
          <w:rFonts w:ascii="Arial" w:hAnsi="Arial" w:cs="Arial"/>
          <w:sz w:val="22"/>
          <w:szCs w:val="22"/>
          <w:lang w:val="bs-Latn-BA"/>
        </w:rPr>
      </w:pPr>
    </w:p>
    <w:p w14:paraId="30404D2E" w14:textId="54C06DAC" w:rsidR="00F27355" w:rsidRDefault="005548BF" w:rsidP="00F27355">
      <w:pPr>
        <w:rPr>
          <w:rFonts w:ascii="Arial" w:hAnsi="Arial" w:cs="Arial"/>
          <w:sz w:val="22"/>
          <w:szCs w:val="22"/>
          <w:lang w:val="bs-Latn-BA"/>
        </w:rPr>
      </w:pPr>
      <w:r>
        <w:rPr>
          <w:rFonts w:ascii="Arial" w:hAnsi="Arial" w:cs="Arial"/>
          <w:sz w:val="22"/>
          <w:szCs w:val="22"/>
          <w:lang w:val="bs-Latn-BA"/>
        </w:rPr>
        <w:t xml:space="preserve">BROJ JAVNE NABAVKE:    </w:t>
      </w:r>
      <w:r w:rsidR="002E0A12">
        <w:rPr>
          <w:rFonts w:ascii="Arial" w:hAnsi="Arial" w:cs="Arial"/>
          <w:sz w:val="22"/>
          <w:szCs w:val="22"/>
          <w:lang w:val="bs-Latn-BA"/>
        </w:rPr>
        <w:t>6</w:t>
      </w:r>
    </w:p>
    <w:p w14:paraId="2DDDA738" w14:textId="77777777" w:rsidR="00F27355" w:rsidRDefault="00F27355" w:rsidP="00F27355">
      <w:pPr>
        <w:rPr>
          <w:rFonts w:ascii="Arial" w:hAnsi="Arial" w:cs="Arial"/>
          <w:sz w:val="22"/>
          <w:szCs w:val="22"/>
          <w:lang w:val="bs-Latn-BA"/>
        </w:rPr>
      </w:pPr>
    </w:p>
    <w:p w14:paraId="2B64CA17" w14:textId="77777777" w:rsidR="00F27355" w:rsidRDefault="00F27355" w:rsidP="00F27355">
      <w:pPr>
        <w:rPr>
          <w:rFonts w:ascii="Arial" w:hAnsi="Arial" w:cs="Arial"/>
          <w:sz w:val="22"/>
          <w:szCs w:val="22"/>
          <w:lang w:val="bs-Latn-BA"/>
        </w:rPr>
      </w:pPr>
    </w:p>
    <w:p w14:paraId="54A9976A" w14:textId="77777777" w:rsidR="00F27355" w:rsidRDefault="00F27355" w:rsidP="00F27355">
      <w:pPr>
        <w:rPr>
          <w:rFonts w:ascii="Arial" w:hAnsi="Arial" w:cs="Arial"/>
          <w:sz w:val="22"/>
          <w:szCs w:val="22"/>
          <w:lang w:val="bs-Latn-BA"/>
        </w:rPr>
      </w:pPr>
    </w:p>
    <w:p w14:paraId="0922AD28" w14:textId="77777777" w:rsidR="00F27355" w:rsidRDefault="00F27355" w:rsidP="00F27355">
      <w:pPr>
        <w:rPr>
          <w:rFonts w:ascii="Arial" w:hAnsi="Arial" w:cs="Arial"/>
          <w:sz w:val="22"/>
          <w:szCs w:val="22"/>
          <w:lang w:val="bs-Latn-BA"/>
        </w:rPr>
      </w:pPr>
    </w:p>
    <w:p w14:paraId="12597D60" w14:textId="77777777" w:rsidR="00F27355" w:rsidRDefault="00F27355" w:rsidP="00F27355">
      <w:pPr>
        <w:rPr>
          <w:rFonts w:ascii="Arial" w:hAnsi="Arial" w:cs="Arial"/>
          <w:sz w:val="22"/>
          <w:szCs w:val="22"/>
          <w:lang w:val="bs-Latn-BA"/>
        </w:rPr>
      </w:pPr>
    </w:p>
    <w:p w14:paraId="0E2B74F0" w14:textId="77777777" w:rsidR="00F27355" w:rsidRDefault="00F27355" w:rsidP="00F27355">
      <w:pPr>
        <w:rPr>
          <w:rFonts w:ascii="Arial" w:hAnsi="Arial" w:cs="Arial"/>
          <w:sz w:val="22"/>
          <w:szCs w:val="22"/>
          <w:lang w:val="bs-Latn-BA"/>
        </w:rPr>
      </w:pPr>
    </w:p>
    <w:p w14:paraId="3431E358" w14:textId="77777777" w:rsidR="00F27355" w:rsidRDefault="00F27355" w:rsidP="00F27355">
      <w:pPr>
        <w:rPr>
          <w:rFonts w:ascii="Arial" w:hAnsi="Arial" w:cs="Arial"/>
          <w:sz w:val="22"/>
          <w:szCs w:val="22"/>
          <w:lang w:val="bs-Latn-BA"/>
        </w:rPr>
      </w:pPr>
    </w:p>
    <w:p w14:paraId="78EB7DBC" w14:textId="77777777" w:rsidR="00F27355" w:rsidRDefault="00F27355" w:rsidP="00F27355">
      <w:pPr>
        <w:rPr>
          <w:rFonts w:ascii="Arial" w:hAnsi="Arial" w:cs="Arial"/>
          <w:sz w:val="22"/>
          <w:szCs w:val="22"/>
          <w:lang w:val="bs-Latn-BA"/>
        </w:rPr>
      </w:pPr>
    </w:p>
    <w:p w14:paraId="7D437C2C" w14:textId="77777777" w:rsidR="00F27355" w:rsidRDefault="00F27355" w:rsidP="00F27355">
      <w:pPr>
        <w:rPr>
          <w:rFonts w:ascii="Arial" w:hAnsi="Arial" w:cs="Arial"/>
          <w:sz w:val="22"/>
          <w:szCs w:val="22"/>
          <w:lang w:val="bs-Latn-BA"/>
        </w:rPr>
      </w:pPr>
    </w:p>
    <w:p w14:paraId="20FF8CF6" w14:textId="77777777" w:rsidR="00F27355" w:rsidRDefault="00F27355" w:rsidP="00F27355">
      <w:pPr>
        <w:jc w:val="center"/>
        <w:rPr>
          <w:rFonts w:ascii="Arial" w:hAnsi="Arial" w:cs="Arial"/>
          <w:b/>
          <w:sz w:val="28"/>
          <w:szCs w:val="28"/>
          <w:lang w:val="bs-Latn-BA"/>
        </w:rPr>
      </w:pPr>
    </w:p>
    <w:p w14:paraId="06CF7F47" w14:textId="77777777" w:rsidR="00F27355" w:rsidRDefault="00F27355" w:rsidP="00F27355">
      <w:pPr>
        <w:jc w:val="center"/>
        <w:rPr>
          <w:rFonts w:ascii="Arial" w:hAnsi="Arial" w:cs="Arial"/>
          <w:b/>
          <w:sz w:val="28"/>
          <w:szCs w:val="28"/>
          <w:lang w:val="bs-Latn-BA"/>
        </w:rPr>
      </w:pPr>
    </w:p>
    <w:p w14:paraId="61528C53" w14:textId="77777777" w:rsidR="00F27355" w:rsidRDefault="00F27355" w:rsidP="00F27355">
      <w:pPr>
        <w:jc w:val="center"/>
        <w:rPr>
          <w:rFonts w:ascii="Arial" w:hAnsi="Arial" w:cs="Arial"/>
          <w:b/>
          <w:sz w:val="28"/>
          <w:szCs w:val="28"/>
          <w:lang w:val="bs-Latn-BA"/>
        </w:rPr>
      </w:pPr>
    </w:p>
    <w:p w14:paraId="36DE3B92" w14:textId="77777777" w:rsidR="00F27355" w:rsidRDefault="00F27355" w:rsidP="00F27355">
      <w:pPr>
        <w:jc w:val="center"/>
        <w:rPr>
          <w:rFonts w:ascii="Arial" w:hAnsi="Arial" w:cs="Arial"/>
          <w:b/>
          <w:sz w:val="22"/>
          <w:szCs w:val="22"/>
          <w:lang w:val="bs-Latn-BA"/>
        </w:rPr>
      </w:pPr>
      <w:r w:rsidRPr="00F86AE6">
        <w:rPr>
          <w:rFonts w:ascii="Arial" w:hAnsi="Arial" w:cs="Arial"/>
          <w:b/>
          <w:sz w:val="28"/>
          <w:szCs w:val="28"/>
          <w:lang w:val="bs-Latn-BA"/>
        </w:rPr>
        <w:t xml:space="preserve">TENDERSKA DOKUMENTACIJA </w:t>
      </w:r>
    </w:p>
    <w:p w14:paraId="06A02DB4" w14:textId="77777777" w:rsidR="00F27355" w:rsidRDefault="00F27355" w:rsidP="00F27355">
      <w:pPr>
        <w:jc w:val="center"/>
        <w:rPr>
          <w:rFonts w:ascii="Arial" w:hAnsi="Arial" w:cs="Arial"/>
          <w:b/>
          <w:sz w:val="22"/>
          <w:szCs w:val="22"/>
          <w:lang w:val="bs-Latn-BA"/>
        </w:rPr>
      </w:pPr>
    </w:p>
    <w:p w14:paraId="4A0607D0" w14:textId="77F43DCF" w:rsidR="00F27355" w:rsidRDefault="00F27355" w:rsidP="005548BF">
      <w:pPr>
        <w:jc w:val="center"/>
        <w:rPr>
          <w:rFonts w:ascii="Arial" w:hAnsi="Arial" w:cs="Arial"/>
          <w:b/>
          <w:lang w:val="bs-Latn-BA"/>
        </w:rPr>
      </w:pPr>
      <w:r>
        <w:rPr>
          <w:rFonts w:ascii="Arial" w:hAnsi="Arial" w:cs="Arial"/>
          <w:b/>
          <w:lang w:val="bs-Latn-BA"/>
        </w:rPr>
        <w:t xml:space="preserve">ZA JAVNU NABAVKU </w:t>
      </w:r>
      <w:r w:rsidR="005548BF">
        <w:rPr>
          <w:rFonts w:ascii="Arial" w:hAnsi="Arial" w:cs="Arial"/>
          <w:b/>
          <w:lang w:val="bs-Latn-BA"/>
        </w:rPr>
        <w:t xml:space="preserve">ROBE – </w:t>
      </w:r>
      <w:r w:rsidR="00061D6D">
        <w:rPr>
          <w:rFonts w:ascii="Arial" w:hAnsi="Arial" w:cs="Arial"/>
          <w:b/>
          <w:lang w:val="bs-Latn-BA"/>
        </w:rPr>
        <w:t xml:space="preserve">SOFTVERA </w:t>
      </w:r>
      <w:r w:rsidR="002049FF" w:rsidRPr="001163DD">
        <w:rPr>
          <w:rFonts w:ascii="Arial" w:hAnsi="Arial" w:cs="Arial"/>
          <w:b/>
          <w:lang w:val="bs-Latn-BA"/>
        </w:rPr>
        <w:t>I LICENC</w:t>
      </w:r>
      <w:r w:rsidR="00061D6D">
        <w:rPr>
          <w:rFonts w:ascii="Arial" w:hAnsi="Arial" w:cs="Arial"/>
          <w:b/>
          <w:lang w:val="bs-Latn-BA"/>
        </w:rPr>
        <w:t>I</w:t>
      </w:r>
      <w:r w:rsidR="00D45B93" w:rsidRPr="001163DD">
        <w:rPr>
          <w:rFonts w:ascii="Arial" w:hAnsi="Arial" w:cs="Arial"/>
          <w:b/>
          <w:lang w:val="bs-Latn-BA"/>
        </w:rPr>
        <w:t xml:space="preserve"> </w:t>
      </w:r>
      <w:r w:rsidRPr="001163DD">
        <w:rPr>
          <w:rFonts w:ascii="Arial" w:hAnsi="Arial" w:cs="Arial"/>
          <w:b/>
          <w:lang w:val="bs-Latn-BA"/>
        </w:rPr>
        <w:t xml:space="preserve">PUTEM </w:t>
      </w:r>
    </w:p>
    <w:p w14:paraId="6466A3F5" w14:textId="77777777" w:rsidR="00F27355" w:rsidRPr="00F86AE6" w:rsidRDefault="00F27355" w:rsidP="00F27355">
      <w:pPr>
        <w:jc w:val="center"/>
        <w:rPr>
          <w:rFonts w:ascii="Arial" w:hAnsi="Arial" w:cs="Arial"/>
          <w:b/>
          <w:lang w:val="bs-Latn-BA"/>
        </w:rPr>
      </w:pPr>
      <w:r>
        <w:rPr>
          <w:rFonts w:ascii="Arial" w:hAnsi="Arial" w:cs="Arial"/>
          <w:b/>
          <w:lang w:val="bs-Latn-BA"/>
        </w:rPr>
        <w:t>KONKURENTSKOG ZAHTJEVA ZA DOSTAVU PONUDA</w:t>
      </w:r>
    </w:p>
    <w:p w14:paraId="59612FC9" w14:textId="77777777" w:rsidR="00F27355" w:rsidRPr="00F76484" w:rsidRDefault="00F27355" w:rsidP="00F27355">
      <w:pPr>
        <w:jc w:val="both"/>
        <w:rPr>
          <w:rFonts w:ascii="Arial" w:hAnsi="Arial" w:cs="Arial"/>
          <w:sz w:val="22"/>
          <w:szCs w:val="22"/>
          <w:lang w:val="bs-Latn-BA"/>
        </w:rPr>
        <w:sectPr w:rsidR="00F27355" w:rsidRPr="00F76484" w:rsidSect="00656274">
          <w:type w:val="continuous"/>
          <w:pgSz w:w="11907" w:h="16840" w:code="9"/>
          <w:pgMar w:top="726" w:right="851" w:bottom="1701" w:left="1418" w:header="360" w:footer="283" w:gutter="0"/>
          <w:cols w:space="708"/>
          <w:formProt w:val="0"/>
          <w:titlePg/>
          <w:docGrid w:linePitch="360"/>
        </w:sectPr>
      </w:pPr>
    </w:p>
    <w:p w14:paraId="007316F4" w14:textId="77777777" w:rsidR="00F27355" w:rsidRDefault="00F27355" w:rsidP="00F27355">
      <w:pPr>
        <w:jc w:val="both"/>
        <w:rPr>
          <w:rFonts w:ascii="Arial" w:hAnsi="Arial" w:cs="Arial"/>
          <w:sz w:val="22"/>
          <w:szCs w:val="22"/>
          <w:lang w:val="bs-Latn-BA"/>
        </w:rPr>
      </w:pPr>
    </w:p>
    <w:p w14:paraId="37E8D227" w14:textId="77777777" w:rsidR="00263E9C" w:rsidRDefault="00263E9C">
      <w:pPr>
        <w:rPr>
          <w:rFonts w:ascii="Arial" w:eastAsiaTheme="majorEastAsia" w:hAnsi="Arial" w:cs="Arial"/>
          <w:b/>
          <w:u w:val="single"/>
          <w:lang w:val="bs-Latn-BA"/>
        </w:rPr>
      </w:pPr>
      <w:bookmarkStart w:id="1" w:name="_Toc433626780"/>
      <w:r>
        <w:rPr>
          <w:rFonts w:ascii="Arial" w:hAnsi="Arial" w:cs="Arial"/>
        </w:rPr>
        <w:br w:type="page"/>
      </w:r>
    </w:p>
    <w:p w14:paraId="5A443574" w14:textId="6A6B7809" w:rsidR="00F27355" w:rsidRPr="005A4564" w:rsidRDefault="00F27355" w:rsidP="00F27355">
      <w:pPr>
        <w:pStyle w:val="Odjelajk"/>
        <w:rPr>
          <w:rFonts w:ascii="Arial" w:hAnsi="Arial" w:cs="Arial"/>
        </w:rPr>
      </w:pPr>
      <w:r w:rsidRPr="005A4564">
        <w:rPr>
          <w:rFonts w:ascii="Arial" w:hAnsi="Arial" w:cs="Arial"/>
        </w:rPr>
        <w:lastRenderedPageBreak/>
        <w:t>OPŠTI PODACI</w:t>
      </w:r>
      <w:bookmarkEnd w:id="1"/>
    </w:p>
    <w:p w14:paraId="05C3806E" w14:textId="77777777" w:rsidR="00F27355" w:rsidRPr="00B60E5F" w:rsidRDefault="00F27355" w:rsidP="00F27355">
      <w:pPr>
        <w:pStyle w:val="Tacke"/>
        <w:ind w:left="0"/>
        <w:rPr>
          <w:rFonts w:ascii="Arial" w:hAnsi="Arial" w:cs="Arial"/>
          <w:color w:val="000000" w:themeColor="text1"/>
          <w:sz w:val="22"/>
          <w:szCs w:val="22"/>
        </w:rPr>
      </w:pPr>
      <w:bookmarkStart w:id="2" w:name="_Toc433626781"/>
      <w:r w:rsidRPr="00B60E5F">
        <w:rPr>
          <w:rFonts w:ascii="Arial" w:hAnsi="Arial" w:cs="Arial"/>
          <w:color w:val="000000" w:themeColor="text1"/>
          <w:sz w:val="22"/>
          <w:szCs w:val="22"/>
        </w:rPr>
        <w:t xml:space="preserve">1. </w:t>
      </w:r>
      <w:proofErr w:type="spellStart"/>
      <w:r w:rsidRPr="00B60E5F">
        <w:rPr>
          <w:rFonts w:ascii="Arial" w:hAnsi="Arial" w:cs="Arial"/>
          <w:color w:val="000000" w:themeColor="text1"/>
          <w:sz w:val="22"/>
          <w:szCs w:val="22"/>
        </w:rPr>
        <w:t>Podaci</w:t>
      </w:r>
      <w:proofErr w:type="spellEnd"/>
      <w:r w:rsidRPr="00B60E5F">
        <w:rPr>
          <w:rFonts w:ascii="Arial" w:hAnsi="Arial" w:cs="Arial"/>
          <w:color w:val="000000" w:themeColor="text1"/>
          <w:sz w:val="22"/>
          <w:szCs w:val="22"/>
        </w:rPr>
        <w:t xml:space="preserve"> o </w:t>
      </w:r>
      <w:proofErr w:type="spellStart"/>
      <w:r w:rsidRPr="00B60E5F">
        <w:rPr>
          <w:rFonts w:ascii="Arial" w:hAnsi="Arial" w:cs="Arial"/>
          <w:color w:val="000000" w:themeColor="text1"/>
          <w:sz w:val="22"/>
          <w:szCs w:val="22"/>
        </w:rPr>
        <w:t>ugovornom</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organu</w:t>
      </w:r>
      <w:bookmarkEnd w:id="2"/>
      <w:proofErr w:type="spellEnd"/>
    </w:p>
    <w:p w14:paraId="3822C05F" w14:textId="77777777" w:rsidR="00F27355" w:rsidRPr="005A4564" w:rsidRDefault="00F27355" w:rsidP="00F27355">
      <w:pPr>
        <w:rPr>
          <w:rFonts w:ascii="Arial" w:hAnsi="Arial" w:cs="Arial"/>
          <w:sz w:val="22"/>
          <w:szCs w:val="22"/>
        </w:rPr>
      </w:pPr>
      <w:proofErr w:type="spellStart"/>
      <w:r w:rsidRPr="005A4564">
        <w:rPr>
          <w:rFonts w:ascii="Arial" w:hAnsi="Arial" w:cs="Arial"/>
          <w:sz w:val="22"/>
          <w:szCs w:val="22"/>
        </w:rPr>
        <w:t>Ugovorni</w:t>
      </w:r>
      <w:proofErr w:type="spellEnd"/>
      <w:r w:rsidRPr="005A4564">
        <w:rPr>
          <w:rFonts w:ascii="Arial" w:hAnsi="Arial" w:cs="Arial"/>
          <w:sz w:val="22"/>
          <w:szCs w:val="22"/>
        </w:rPr>
        <w:t xml:space="preserve"> organ: </w:t>
      </w:r>
      <w:proofErr w:type="spellStart"/>
      <w:r>
        <w:rPr>
          <w:rFonts w:ascii="Arial" w:hAnsi="Arial" w:cs="Arial"/>
          <w:sz w:val="22"/>
          <w:szCs w:val="22"/>
        </w:rPr>
        <w:t>Institut</w:t>
      </w:r>
      <w:proofErr w:type="spellEnd"/>
      <w:r>
        <w:rPr>
          <w:rFonts w:ascii="Arial" w:hAnsi="Arial" w:cs="Arial"/>
          <w:sz w:val="22"/>
          <w:szCs w:val="22"/>
        </w:rPr>
        <w:t xml:space="preserve"> za </w:t>
      </w:r>
      <w:proofErr w:type="spellStart"/>
      <w:r>
        <w:rPr>
          <w:rFonts w:ascii="Arial" w:hAnsi="Arial" w:cs="Arial"/>
          <w:sz w:val="22"/>
          <w:szCs w:val="22"/>
        </w:rPr>
        <w:t>standardizaciju</w:t>
      </w:r>
      <w:proofErr w:type="spellEnd"/>
      <w:r>
        <w:rPr>
          <w:rFonts w:ascii="Arial" w:hAnsi="Arial" w:cs="Arial"/>
          <w:sz w:val="22"/>
          <w:szCs w:val="22"/>
        </w:rPr>
        <w:t xml:space="preserve"> </w:t>
      </w:r>
      <w:proofErr w:type="spellStart"/>
      <w:r>
        <w:rPr>
          <w:rFonts w:ascii="Arial" w:hAnsi="Arial" w:cs="Arial"/>
          <w:sz w:val="22"/>
          <w:szCs w:val="22"/>
        </w:rPr>
        <w:t>Bosne</w:t>
      </w:r>
      <w:proofErr w:type="spellEnd"/>
      <w:r>
        <w:rPr>
          <w:rFonts w:ascii="Arial" w:hAnsi="Arial" w:cs="Arial"/>
          <w:sz w:val="22"/>
          <w:szCs w:val="22"/>
        </w:rPr>
        <w:t xml:space="preserve"> </w:t>
      </w:r>
      <w:proofErr w:type="spellStart"/>
      <w:r>
        <w:rPr>
          <w:rFonts w:ascii="Arial" w:hAnsi="Arial" w:cs="Arial"/>
          <w:sz w:val="22"/>
          <w:szCs w:val="22"/>
        </w:rPr>
        <w:t>i</w:t>
      </w:r>
      <w:proofErr w:type="spellEnd"/>
      <w:r>
        <w:rPr>
          <w:rFonts w:ascii="Arial" w:hAnsi="Arial" w:cs="Arial"/>
          <w:sz w:val="22"/>
          <w:szCs w:val="22"/>
        </w:rPr>
        <w:t xml:space="preserve"> </w:t>
      </w:r>
      <w:proofErr w:type="spellStart"/>
      <w:r>
        <w:rPr>
          <w:rFonts w:ascii="Arial" w:hAnsi="Arial" w:cs="Arial"/>
          <w:sz w:val="22"/>
          <w:szCs w:val="22"/>
        </w:rPr>
        <w:t>Hercegovine</w:t>
      </w:r>
      <w:proofErr w:type="spellEnd"/>
    </w:p>
    <w:p w14:paraId="283AD022" w14:textId="77777777" w:rsidR="00F27355" w:rsidRPr="005A4564" w:rsidRDefault="00F27355" w:rsidP="00F27355">
      <w:pPr>
        <w:rPr>
          <w:rFonts w:ascii="Arial" w:hAnsi="Arial" w:cs="Arial"/>
          <w:sz w:val="22"/>
          <w:szCs w:val="22"/>
        </w:rPr>
      </w:pPr>
      <w:proofErr w:type="spellStart"/>
      <w:r w:rsidRPr="005A4564">
        <w:rPr>
          <w:rFonts w:ascii="Arial" w:hAnsi="Arial" w:cs="Arial"/>
          <w:sz w:val="22"/>
          <w:szCs w:val="22"/>
        </w:rPr>
        <w:t>Adresa</w:t>
      </w:r>
      <w:proofErr w:type="spellEnd"/>
      <w:r w:rsidRPr="005A4564">
        <w:rPr>
          <w:rFonts w:ascii="Arial" w:hAnsi="Arial" w:cs="Arial"/>
          <w:sz w:val="22"/>
          <w:szCs w:val="22"/>
        </w:rPr>
        <w:t xml:space="preserve">: </w:t>
      </w:r>
      <w:proofErr w:type="spellStart"/>
      <w:r>
        <w:rPr>
          <w:rFonts w:ascii="Arial" w:hAnsi="Arial" w:cs="Arial"/>
          <w:sz w:val="22"/>
          <w:szCs w:val="22"/>
        </w:rPr>
        <w:t>Trg</w:t>
      </w:r>
      <w:proofErr w:type="spellEnd"/>
      <w:r>
        <w:rPr>
          <w:rFonts w:ascii="Arial" w:hAnsi="Arial" w:cs="Arial"/>
          <w:sz w:val="22"/>
          <w:szCs w:val="22"/>
        </w:rPr>
        <w:t xml:space="preserve"> </w:t>
      </w:r>
      <w:proofErr w:type="spellStart"/>
      <w:r>
        <w:rPr>
          <w:rFonts w:ascii="Arial" w:hAnsi="Arial" w:cs="Arial"/>
          <w:sz w:val="22"/>
          <w:szCs w:val="22"/>
        </w:rPr>
        <w:t>Ilidžanske</w:t>
      </w:r>
      <w:proofErr w:type="spellEnd"/>
      <w:r>
        <w:rPr>
          <w:rFonts w:ascii="Arial" w:hAnsi="Arial" w:cs="Arial"/>
          <w:sz w:val="22"/>
          <w:szCs w:val="22"/>
        </w:rPr>
        <w:t xml:space="preserve"> brigade 2b, 71 123 </w:t>
      </w:r>
      <w:proofErr w:type="spellStart"/>
      <w:r>
        <w:rPr>
          <w:rFonts w:ascii="Arial" w:hAnsi="Arial" w:cs="Arial"/>
          <w:sz w:val="22"/>
          <w:szCs w:val="22"/>
        </w:rPr>
        <w:t>Istočno</w:t>
      </w:r>
      <w:proofErr w:type="spellEnd"/>
      <w:r>
        <w:rPr>
          <w:rFonts w:ascii="Arial" w:hAnsi="Arial" w:cs="Arial"/>
          <w:sz w:val="22"/>
          <w:szCs w:val="22"/>
        </w:rPr>
        <w:t xml:space="preserve"> Sarajevo</w:t>
      </w:r>
    </w:p>
    <w:p w14:paraId="734F7719" w14:textId="77777777" w:rsidR="00F27355" w:rsidRPr="005A4564" w:rsidRDefault="00F27355" w:rsidP="00F27355">
      <w:pPr>
        <w:rPr>
          <w:rFonts w:ascii="Arial" w:hAnsi="Arial" w:cs="Arial"/>
          <w:sz w:val="22"/>
          <w:szCs w:val="22"/>
        </w:rPr>
      </w:pPr>
      <w:r w:rsidRPr="005A4564">
        <w:rPr>
          <w:rFonts w:ascii="Arial" w:hAnsi="Arial" w:cs="Arial"/>
          <w:sz w:val="22"/>
          <w:szCs w:val="22"/>
        </w:rPr>
        <w:t xml:space="preserve">IDB/JIB: </w:t>
      </w:r>
      <w:r>
        <w:rPr>
          <w:rFonts w:ascii="Arial" w:hAnsi="Arial" w:cs="Arial"/>
          <w:sz w:val="22"/>
          <w:szCs w:val="22"/>
        </w:rPr>
        <w:t>4402553460005</w:t>
      </w:r>
    </w:p>
    <w:p w14:paraId="4A98F69D" w14:textId="77777777" w:rsidR="00F27355" w:rsidRPr="005A4564" w:rsidRDefault="00F27355" w:rsidP="00F27355">
      <w:pPr>
        <w:rPr>
          <w:rFonts w:ascii="Arial" w:hAnsi="Arial" w:cs="Arial"/>
          <w:sz w:val="22"/>
          <w:szCs w:val="22"/>
        </w:rPr>
      </w:pPr>
      <w:proofErr w:type="spellStart"/>
      <w:r w:rsidRPr="005A4564">
        <w:rPr>
          <w:rFonts w:ascii="Arial" w:hAnsi="Arial" w:cs="Arial"/>
          <w:sz w:val="22"/>
          <w:szCs w:val="22"/>
        </w:rPr>
        <w:t>Telefon</w:t>
      </w:r>
      <w:proofErr w:type="spellEnd"/>
      <w:r w:rsidRPr="005A4564">
        <w:rPr>
          <w:rFonts w:ascii="Arial" w:hAnsi="Arial" w:cs="Arial"/>
          <w:sz w:val="22"/>
          <w:szCs w:val="22"/>
        </w:rPr>
        <w:t xml:space="preserve">: </w:t>
      </w:r>
      <w:r>
        <w:rPr>
          <w:rFonts w:ascii="Arial" w:hAnsi="Arial" w:cs="Arial"/>
          <w:sz w:val="22"/>
          <w:szCs w:val="22"/>
        </w:rPr>
        <w:t>057/310-560</w:t>
      </w:r>
    </w:p>
    <w:p w14:paraId="6939BAAD" w14:textId="77777777" w:rsidR="00F27355" w:rsidRPr="005A4564" w:rsidRDefault="00F27355" w:rsidP="00F27355">
      <w:pPr>
        <w:rPr>
          <w:rFonts w:ascii="Arial" w:hAnsi="Arial" w:cs="Arial"/>
          <w:sz w:val="22"/>
          <w:szCs w:val="22"/>
        </w:rPr>
      </w:pPr>
      <w:r w:rsidRPr="005A4564">
        <w:rPr>
          <w:rFonts w:ascii="Arial" w:hAnsi="Arial" w:cs="Arial"/>
          <w:sz w:val="22"/>
          <w:szCs w:val="22"/>
        </w:rPr>
        <w:t>Fa</w:t>
      </w:r>
      <w:r w:rsidRPr="005A4564">
        <w:rPr>
          <w:rFonts w:ascii="Arial" w:hAnsi="Arial" w:cs="Arial"/>
          <w:sz w:val="22"/>
          <w:szCs w:val="22"/>
          <w:lang w:val="sr-Cyrl-BA"/>
        </w:rPr>
        <w:t>ks</w:t>
      </w:r>
      <w:r w:rsidRPr="005A4564">
        <w:rPr>
          <w:rFonts w:ascii="Arial" w:hAnsi="Arial" w:cs="Arial"/>
          <w:sz w:val="22"/>
          <w:szCs w:val="22"/>
        </w:rPr>
        <w:t xml:space="preserve">: </w:t>
      </w:r>
      <w:r>
        <w:rPr>
          <w:rFonts w:ascii="Arial" w:hAnsi="Arial" w:cs="Arial"/>
          <w:sz w:val="22"/>
          <w:szCs w:val="22"/>
        </w:rPr>
        <w:t>057/310-575</w:t>
      </w:r>
    </w:p>
    <w:p w14:paraId="66BB7049" w14:textId="77777777" w:rsidR="00F27355" w:rsidRDefault="00F27355" w:rsidP="00F27355">
      <w:pPr>
        <w:rPr>
          <w:rFonts w:ascii="Arial" w:hAnsi="Arial" w:cs="Arial"/>
          <w:sz w:val="22"/>
          <w:szCs w:val="22"/>
        </w:rPr>
      </w:pPr>
      <w:r w:rsidRPr="005A4564">
        <w:rPr>
          <w:rFonts w:ascii="Arial" w:hAnsi="Arial" w:cs="Arial"/>
          <w:sz w:val="22"/>
          <w:szCs w:val="22"/>
        </w:rPr>
        <w:t xml:space="preserve">Web </w:t>
      </w:r>
      <w:proofErr w:type="spellStart"/>
      <w:r w:rsidRPr="005A4564">
        <w:rPr>
          <w:rFonts w:ascii="Arial" w:hAnsi="Arial" w:cs="Arial"/>
          <w:sz w:val="22"/>
          <w:szCs w:val="22"/>
        </w:rPr>
        <w:t>adresa</w:t>
      </w:r>
      <w:proofErr w:type="spellEnd"/>
      <w:r w:rsidRPr="005A4564">
        <w:rPr>
          <w:rFonts w:ascii="Arial" w:hAnsi="Arial" w:cs="Arial"/>
          <w:sz w:val="22"/>
          <w:szCs w:val="22"/>
        </w:rPr>
        <w:t xml:space="preserve">: </w:t>
      </w:r>
      <w:hyperlink r:id="rId13" w:history="1">
        <w:r w:rsidR="00022147" w:rsidRPr="00E810CC">
          <w:rPr>
            <w:rStyle w:val="Hyperlink"/>
            <w:rFonts w:ascii="Arial" w:hAnsi="Arial" w:cs="Arial"/>
            <w:sz w:val="22"/>
            <w:szCs w:val="22"/>
          </w:rPr>
          <w:t>www.isbih.gov.ba</w:t>
        </w:r>
      </w:hyperlink>
    </w:p>
    <w:p w14:paraId="3FCFA0DF" w14:textId="77777777" w:rsidR="00F27355" w:rsidRDefault="00F27355" w:rsidP="00F27355">
      <w:pPr>
        <w:rPr>
          <w:rFonts w:ascii="Arial" w:hAnsi="Arial" w:cs="Arial"/>
          <w:sz w:val="22"/>
          <w:szCs w:val="22"/>
        </w:rPr>
      </w:pPr>
      <w:r>
        <w:rPr>
          <w:rFonts w:ascii="Arial" w:hAnsi="Arial" w:cs="Arial"/>
          <w:sz w:val="22"/>
          <w:szCs w:val="22"/>
        </w:rPr>
        <w:t xml:space="preserve">e-mail: </w:t>
      </w:r>
      <w:hyperlink r:id="rId14" w:history="1">
        <w:r w:rsidR="00022147" w:rsidRPr="00E810CC">
          <w:rPr>
            <w:rStyle w:val="Hyperlink"/>
            <w:rFonts w:ascii="Arial" w:hAnsi="Arial" w:cs="Arial"/>
            <w:sz w:val="22"/>
            <w:szCs w:val="22"/>
          </w:rPr>
          <w:t>stand@isbih.gov.ba</w:t>
        </w:r>
      </w:hyperlink>
    </w:p>
    <w:p w14:paraId="1B5B6A9F" w14:textId="77777777" w:rsidR="00F27355" w:rsidRPr="005A4564" w:rsidRDefault="00F27355" w:rsidP="00F27355">
      <w:pPr>
        <w:rPr>
          <w:rFonts w:ascii="Arial" w:hAnsi="Arial" w:cs="Arial"/>
          <w:sz w:val="22"/>
          <w:szCs w:val="22"/>
        </w:rPr>
      </w:pPr>
    </w:p>
    <w:p w14:paraId="1D1626E9" w14:textId="77777777" w:rsidR="00F27355" w:rsidRPr="00B60E5F" w:rsidRDefault="00F27355" w:rsidP="00F27355">
      <w:pPr>
        <w:pStyle w:val="Tacke"/>
        <w:spacing w:before="0"/>
        <w:ind w:left="0"/>
        <w:rPr>
          <w:rFonts w:ascii="Arial" w:hAnsi="Arial" w:cs="Arial"/>
          <w:color w:val="000000" w:themeColor="text1"/>
          <w:sz w:val="22"/>
          <w:szCs w:val="22"/>
        </w:rPr>
      </w:pPr>
      <w:bookmarkStart w:id="3" w:name="_Toc433626782"/>
      <w:r w:rsidRPr="00B60E5F">
        <w:rPr>
          <w:rFonts w:ascii="Arial" w:hAnsi="Arial" w:cs="Arial"/>
          <w:color w:val="000000" w:themeColor="text1"/>
          <w:sz w:val="22"/>
          <w:szCs w:val="22"/>
        </w:rPr>
        <w:t xml:space="preserve">2. </w:t>
      </w:r>
      <w:proofErr w:type="spellStart"/>
      <w:r w:rsidRPr="00B60E5F">
        <w:rPr>
          <w:rFonts w:ascii="Arial" w:hAnsi="Arial" w:cs="Arial"/>
          <w:color w:val="000000" w:themeColor="text1"/>
          <w:sz w:val="22"/>
          <w:szCs w:val="22"/>
        </w:rPr>
        <w:t>Podaci</w:t>
      </w:r>
      <w:proofErr w:type="spellEnd"/>
      <w:r w:rsidRPr="00B60E5F">
        <w:rPr>
          <w:rFonts w:ascii="Arial" w:hAnsi="Arial" w:cs="Arial"/>
          <w:color w:val="000000" w:themeColor="text1"/>
          <w:sz w:val="22"/>
          <w:szCs w:val="22"/>
        </w:rPr>
        <w:t xml:space="preserve"> o </w:t>
      </w:r>
      <w:proofErr w:type="spellStart"/>
      <w:r w:rsidRPr="00B60E5F">
        <w:rPr>
          <w:rFonts w:ascii="Arial" w:hAnsi="Arial" w:cs="Arial"/>
          <w:color w:val="000000" w:themeColor="text1"/>
          <w:sz w:val="22"/>
          <w:szCs w:val="22"/>
        </w:rPr>
        <w:t>osobi</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zaduženoj</w:t>
      </w:r>
      <w:proofErr w:type="spellEnd"/>
      <w:r w:rsidRPr="00B60E5F">
        <w:rPr>
          <w:rFonts w:ascii="Arial" w:hAnsi="Arial" w:cs="Arial"/>
          <w:color w:val="000000" w:themeColor="text1"/>
          <w:sz w:val="22"/>
          <w:szCs w:val="22"/>
        </w:rPr>
        <w:t xml:space="preserve"> za </w:t>
      </w:r>
      <w:proofErr w:type="spellStart"/>
      <w:r w:rsidRPr="00B60E5F">
        <w:rPr>
          <w:rFonts w:ascii="Arial" w:hAnsi="Arial" w:cs="Arial"/>
          <w:color w:val="000000" w:themeColor="text1"/>
          <w:sz w:val="22"/>
          <w:szCs w:val="22"/>
        </w:rPr>
        <w:t>kontakt</w:t>
      </w:r>
      <w:bookmarkEnd w:id="3"/>
      <w:proofErr w:type="spellEnd"/>
    </w:p>
    <w:p w14:paraId="75DF879E" w14:textId="77777777" w:rsidR="00F27355" w:rsidRPr="005A4564" w:rsidRDefault="00F27355" w:rsidP="00F27355">
      <w:pPr>
        <w:rPr>
          <w:rFonts w:ascii="Arial" w:hAnsi="Arial" w:cs="Arial"/>
          <w:sz w:val="22"/>
          <w:szCs w:val="22"/>
        </w:rPr>
      </w:pPr>
      <w:proofErr w:type="spellStart"/>
      <w:r w:rsidRPr="005A4564">
        <w:rPr>
          <w:rFonts w:ascii="Arial" w:hAnsi="Arial" w:cs="Arial"/>
          <w:sz w:val="22"/>
          <w:szCs w:val="22"/>
        </w:rPr>
        <w:t>Kontakt</w:t>
      </w:r>
      <w:proofErr w:type="spellEnd"/>
      <w:r w:rsidRPr="005A4564">
        <w:rPr>
          <w:rFonts w:ascii="Arial" w:hAnsi="Arial" w:cs="Arial"/>
          <w:sz w:val="22"/>
          <w:szCs w:val="22"/>
        </w:rPr>
        <w:t xml:space="preserve"> </w:t>
      </w:r>
      <w:proofErr w:type="spellStart"/>
      <w:r w:rsidRPr="005A4564">
        <w:rPr>
          <w:rFonts w:ascii="Arial" w:hAnsi="Arial" w:cs="Arial"/>
          <w:sz w:val="22"/>
          <w:szCs w:val="22"/>
        </w:rPr>
        <w:t>osoba</w:t>
      </w:r>
      <w:proofErr w:type="spellEnd"/>
      <w:r w:rsidRPr="005A4564">
        <w:rPr>
          <w:rFonts w:ascii="Arial" w:hAnsi="Arial" w:cs="Arial"/>
          <w:sz w:val="22"/>
          <w:szCs w:val="22"/>
        </w:rPr>
        <w:t xml:space="preserve">: </w:t>
      </w:r>
      <w:r>
        <w:rPr>
          <w:rFonts w:ascii="Arial" w:hAnsi="Arial" w:cs="Arial"/>
          <w:sz w:val="22"/>
          <w:szCs w:val="22"/>
        </w:rPr>
        <w:t>Irfan Mutap</w:t>
      </w:r>
    </w:p>
    <w:p w14:paraId="1B62A379" w14:textId="77777777" w:rsidR="00F27355" w:rsidRPr="005A4564" w:rsidRDefault="00F27355" w:rsidP="00F27355">
      <w:pPr>
        <w:rPr>
          <w:rFonts w:ascii="Arial" w:hAnsi="Arial" w:cs="Arial"/>
          <w:sz w:val="22"/>
          <w:szCs w:val="22"/>
        </w:rPr>
      </w:pPr>
      <w:proofErr w:type="spellStart"/>
      <w:r w:rsidRPr="005A4564">
        <w:rPr>
          <w:rFonts w:ascii="Arial" w:hAnsi="Arial" w:cs="Arial"/>
          <w:sz w:val="22"/>
          <w:szCs w:val="22"/>
        </w:rPr>
        <w:t>Telefon</w:t>
      </w:r>
      <w:proofErr w:type="spellEnd"/>
      <w:r w:rsidRPr="005A4564">
        <w:rPr>
          <w:rFonts w:ascii="Arial" w:hAnsi="Arial" w:cs="Arial"/>
          <w:sz w:val="22"/>
          <w:szCs w:val="22"/>
        </w:rPr>
        <w:t xml:space="preserve">: </w:t>
      </w:r>
      <w:r>
        <w:rPr>
          <w:rFonts w:ascii="Arial" w:hAnsi="Arial" w:cs="Arial"/>
          <w:sz w:val="22"/>
          <w:szCs w:val="22"/>
        </w:rPr>
        <w:t>057/310-564</w:t>
      </w:r>
    </w:p>
    <w:p w14:paraId="3226222A" w14:textId="77777777" w:rsidR="00F27355" w:rsidRDefault="00F27355" w:rsidP="00F27355">
      <w:pPr>
        <w:rPr>
          <w:rFonts w:ascii="Arial" w:hAnsi="Arial" w:cs="Arial"/>
          <w:sz w:val="22"/>
          <w:szCs w:val="22"/>
        </w:rPr>
      </w:pPr>
      <w:r w:rsidRPr="005A4564">
        <w:rPr>
          <w:rFonts w:ascii="Arial" w:hAnsi="Arial" w:cs="Arial"/>
          <w:sz w:val="22"/>
          <w:szCs w:val="22"/>
        </w:rPr>
        <w:t>Fa</w:t>
      </w:r>
      <w:r w:rsidRPr="005A4564">
        <w:rPr>
          <w:rFonts w:ascii="Arial" w:hAnsi="Arial" w:cs="Arial"/>
          <w:sz w:val="22"/>
          <w:szCs w:val="22"/>
          <w:lang w:val="sr-Cyrl-BA"/>
        </w:rPr>
        <w:t>ks</w:t>
      </w:r>
      <w:r w:rsidRPr="005A4564">
        <w:rPr>
          <w:rFonts w:ascii="Arial" w:hAnsi="Arial" w:cs="Arial"/>
          <w:sz w:val="22"/>
          <w:szCs w:val="22"/>
        </w:rPr>
        <w:t xml:space="preserve">: </w:t>
      </w:r>
      <w:r>
        <w:rPr>
          <w:rFonts w:ascii="Arial" w:hAnsi="Arial" w:cs="Arial"/>
          <w:sz w:val="22"/>
          <w:szCs w:val="22"/>
        </w:rPr>
        <w:t>057/310-575</w:t>
      </w:r>
    </w:p>
    <w:p w14:paraId="7BF96A7D" w14:textId="77777777" w:rsidR="00F27355" w:rsidRDefault="00F27355" w:rsidP="00F27355">
      <w:pPr>
        <w:rPr>
          <w:rFonts w:ascii="Arial" w:hAnsi="Arial" w:cs="Arial"/>
          <w:sz w:val="22"/>
          <w:szCs w:val="22"/>
        </w:rPr>
      </w:pPr>
      <w:r>
        <w:rPr>
          <w:rFonts w:ascii="Arial" w:hAnsi="Arial" w:cs="Arial"/>
          <w:sz w:val="22"/>
          <w:szCs w:val="22"/>
        </w:rPr>
        <w:t xml:space="preserve">e-mail: </w:t>
      </w:r>
      <w:hyperlink r:id="rId15" w:history="1">
        <w:r w:rsidR="00022147" w:rsidRPr="00E810CC">
          <w:rPr>
            <w:rStyle w:val="Hyperlink"/>
            <w:rFonts w:ascii="Arial" w:hAnsi="Arial" w:cs="Arial"/>
            <w:sz w:val="22"/>
            <w:szCs w:val="22"/>
          </w:rPr>
          <w:t>irfan.mutap@isbih.gov.ba</w:t>
        </w:r>
      </w:hyperlink>
    </w:p>
    <w:p w14:paraId="2A773752" w14:textId="77777777" w:rsidR="00F27355" w:rsidRPr="00B60E5F" w:rsidRDefault="00F27355" w:rsidP="00F27355">
      <w:pPr>
        <w:rPr>
          <w:rFonts w:ascii="Arial" w:hAnsi="Arial" w:cs="Arial"/>
          <w:color w:val="000000" w:themeColor="text1"/>
          <w:sz w:val="22"/>
          <w:szCs w:val="22"/>
        </w:rPr>
      </w:pPr>
    </w:p>
    <w:p w14:paraId="3A920CA5" w14:textId="77777777" w:rsidR="00F27355" w:rsidRPr="00B60E5F" w:rsidRDefault="00F27355" w:rsidP="00F27355">
      <w:pPr>
        <w:pStyle w:val="Tacke"/>
        <w:spacing w:before="0"/>
        <w:ind w:left="0"/>
        <w:rPr>
          <w:rFonts w:ascii="Arial" w:hAnsi="Arial" w:cs="Arial"/>
          <w:color w:val="000000" w:themeColor="text1"/>
          <w:sz w:val="22"/>
          <w:szCs w:val="22"/>
        </w:rPr>
      </w:pPr>
      <w:bookmarkStart w:id="4" w:name="_Toc433626783"/>
      <w:r w:rsidRPr="00B60E5F">
        <w:rPr>
          <w:rFonts w:ascii="Arial" w:hAnsi="Arial" w:cs="Arial"/>
          <w:color w:val="000000" w:themeColor="text1"/>
          <w:sz w:val="22"/>
          <w:szCs w:val="22"/>
        </w:rPr>
        <w:t xml:space="preserve">3. </w:t>
      </w:r>
      <w:proofErr w:type="spellStart"/>
      <w:r w:rsidRPr="00B60E5F">
        <w:rPr>
          <w:rFonts w:ascii="Arial" w:hAnsi="Arial" w:cs="Arial"/>
          <w:color w:val="000000" w:themeColor="text1"/>
          <w:sz w:val="22"/>
          <w:szCs w:val="22"/>
        </w:rPr>
        <w:t>Popis</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privrednih</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subjekata</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sa</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kojim</w:t>
      </w:r>
      <w:proofErr w:type="spellEnd"/>
      <w:r w:rsidRPr="00B60E5F">
        <w:rPr>
          <w:rFonts w:ascii="Arial" w:hAnsi="Arial" w:cs="Arial"/>
          <w:color w:val="000000" w:themeColor="text1"/>
          <w:sz w:val="22"/>
          <w:szCs w:val="22"/>
        </w:rPr>
        <w:t xml:space="preserve"> je </w:t>
      </w:r>
      <w:proofErr w:type="spellStart"/>
      <w:r w:rsidRPr="00B60E5F">
        <w:rPr>
          <w:rFonts w:ascii="Arial" w:hAnsi="Arial" w:cs="Arial"/>
          <w:color w:val="000000" w:themeColor="text1"/>
          <w:sz w:val="22"/>
          <w:szCs w:val="22"/>
        </w:rPr>
        <w:t>ugovorni</w:t>
      </w:r>
      <w:proofErr w:type="spellEnd"/>
      <w:r w:rsidRPr="00B60E5F">
        <w:rPr>
          <w:rFonts w:ascii="Arial" w:hAnsi="Arial" w:cs="Arial"/>
          <w:color w:val="000000" w:themeColor="text1"/>
          <w:sz w:val="22"/>
          <w:szCs w:val="22"/>
        </w:rPr>
        <w:t xml:space="preserve"> organ u </w:t>
      </w:r>
      <w:proofErr w:type="spellStart"/>
      <w:r w:rsidRPr="00B60E5F">
        <w:rPr>
          <w:rFonts w:ascii="Arial" w:hAnsi="Arial" w:cs="Arial"/>
          <w:color w:val="000000" w:themeColor="text1"/>
          <w:sz w:val="22"/>
          <w:szCs w:val="22"/>
        </w:rPr>
        <w:t>sukobu</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interesa</w:t>
      </w:r>
      <w:bookmarkEnd w:id="4"/>
      <w:proofErr w:type="spellEnd"/>
    </w:p>
    <w:p w14:paraId="0FFBF734" w14:textId="77777777" w:rsidR="00F27355" w:rsidRPr="00B60E5F" w:rsidRDefault="00F27355" w:rsidP="00F27355">
      <w:pPr>
        <w:pStyle w:val="Tacke"/>
        <w:spacing w:before="0"/>
        <w:ind w:left="0"/>
        <w:rPr>
          <w:rFonts w:ascii="Arial" w:hAnsi="Arial" w:cs="Arial"/>
          <w:color w:val="000000" w:themeColor="text1"/>
          <w:sz w:val="22"/>
          <w:szCs w:val="22"/>
        </w:rPr>
      </w:pPr>
    </w:p>
    <w:p w14:paraId="50473086" w14:textId="77777777" w:rsidR="00F27355" w:rsidRPr="005A4564" w:rsidRDefault="00F27355" w:rsidP="00F27355">
      <w:pPr>
        <w:jc w:val="both"/>
        <w:rPr>
          <w:rFonts w:ascii="Arial" w:hAnsi="Arial" w:cs="Arial"/>
          <w:sz w:val="22"/>
          <w:szCs w:val="22"/>
        </w:rPr>
      </w:pPr>
      <w:proofErr w:type="spellStart"/>
      <w:r w:rsidRPr="005A4564">
        <w:rPr>
          <w:rFonts w:ascii="Arial" w:hAnsi="Arial" w:cs="Arial"/>
          <w:sz w:val="22"/>
          <w:szCs w:val="22"/>
        </w:rPr>
        <w:t>Nema</w:t>
      </w:r>
      <w:proofErr w:type="spellEnd"/>
      <w:r w:rsidRPr="005A4564">
        <w:rPr>
          <w:rFonts w:ascii="Arial" w:hAnsi="Arial" w:cs="Arial"/>
          <w:sz w:val="22"/>
          <w:szCs w:val="22"/>
        </w:rPr>
        <w:t xml:space="preserve"> </w:t>
      </w:r>
      <w:proofErr w:type="spellStart"/>
      <w:r w:rsidRPr="005A4564">
        <w:rPr>
          <w:rFonts w:ascii="Arial" w:hAnsi="Arial" w:cs="Arial"/>
          <w:sz w:val="22"/>
          <w:szCs w:val="22"/>
        </w:rPr>
        <w:t>privrednih</w:t>
      </w:r>
      <w:proofErr w:type="spellEnd"/>
      <w:r w:rsidRPr="005A4564">
        <w:rPr>
          <w:rFonts w:ascii="Arial" w:hAnsi="Arial" w:cs="Arial"/>
          <w:sz w:val="22"/>
          <w:szCs w:val="22"/>
        </w:rPr>
        <w:t xml:space="preserve"> </w:t>
      </w:r>
      <w:proofErr w:type="spellStart"/>
      <w:r w:rsidRPr="005A4564">
        <w:rPr>
          <w:rFonts w:ascii="Arial" w:hAnsi="Arial" w:cs="Arial"/>
          <w:sz w:val="22"/>
          <w:szCs w:val="22"/>
        </w:rPr>
        <w:t>subjekata</w:t>
      </w:r>
      <w:proofErr w:type="spellEnd"/>
      <w:r w:rsidRPr="005A4564">
        <w:rPr>
          <w:rFonts w:ascii="Arial" w:hAnsi="Arial" w:cs="Arial"/>
          <w:sz w:val="22"/>
          <w:szCs w:val="22"/>
        </w:rPr>
        <w:t xml:space="preserve"> </w:t>
      </w:r>
      <w:proofErr w:type="spellStart"/>
      <w:r w:rsidRPr="005A4564">
        <w:rPr>
          <w:rFonts w:ascii="Arial" w:hAnsi="Arial" w:cs="Arial"/>
          <w:sz w:val="22"/>
          <w:szCs w:val="22"/>
        </w:rPr>
        <w:t>sa</w:t>
      </w:r>
      <w:proofErr w:type="spellEnd"/>
      <w:r w:rsidRPr="005A4564">
        <w:rPr>
          <w:rFonts w:ascii="Arial" w:hAnsi="Arial" w:cs="Arial"/>
          <w:sz w:val="22"/>
          <w:szCs w:val="22"/>
        </w:rPr>
        <w:t xml:space="preserve"> </w:t>
      </w:r>
      <w:proofErr w:type="spellStart"/>
      <w:r w:rsidRPr="005A4564">
        <w:rPr>
          <w:rFonts w:ascii="Arial" w:hAnsi="Arial" w:cs="Arial"/>
          <w:sz w:val="22"/>
          <w:szCs w:val="22"/>
        </w:rPr>
        <w:t>kojima</w:t>
      </w:r>
      <w:proofErr w:type="spellEnd"/>
      <w:r w:rsidRPr="005A4564">
        <w:rPr>
          <w:rFonts w:ascii="Arial" w:hAnsi="Arial" w:cs="Arial"/>
          <w:sz w:val="22"/>
          <w:szCs w:val="22"/>
        </w:rPr>
        <w:t xml:space="preserve"> </w:t>
      </w:r>
      <w:proofErr w:type="spellStart"/>
      <w:r w:rsidRPr="005A4564">
        <w:rPr>
          <w:rFonts w:ascii="Arial" w:hAnsi="Arial" w:cs="Arial"/>
          <w:sz w:val="22"/>
          <w:szCs w:val="22"/>
        </w:rPr>
        <w:t>ugovorni</w:t>
      </w:r>
      <w:proofErr w:type="spellEnd"/>
      <w:r w:rsidRPr="005A4564">
        <w:rPr>
          <w:rFonts w:ascii="Arial" w:hAnsi="Arial" w:cs="Arial"/>
          <w:sz w:val="22"/>
          <w:szCs w:val="22"/>
        </w:rPr>
        <w:t xml:space="preserve"> organ ne </w:t>
      </w:r>
      <w:proofErr w:type="spellStart"/>
      <w:r w:rsidRPr="005A4564">
        <w:rPr>
          <w:rFonts w:ascii="Arial" w:hAnsi="Arial" w:cs="Arial"/>
          <w:sz w:val="22"/>
          <w:szCs w:val="22"/>
        </w:rPr>
        <w:t>može</w:t>
      </w:r>
      <w:proofErr w:type="spellEnd"/>
      <w:r w:rsidRPr="005A4564">
        <w:rPr>
          <w:rFonts w:ascii="Arial" w:hAnsi="Arial" w:cs="Arial"/>
          <w:sz w:val="22"/>
          <w:szCs w:val="22"/>
        </w:rPr>
        <w:t xml:space="preserve"> </w:t>
      </w:r>
      <w:proofErr w:type="spellStart"/>
      <w:r w:rsidRPr="005A4564">
        <w:rPr>
          <w:rFonts w:ascii="Arial" w:hAnsi="Arial" w:cs="Arial"/>
          <w:sz w:val="22"/>
          <w:szCs w:val="22"/>
        </w:rPr>
        <w:t>zaključivati</w:t>
      </w:r>
      <w:proofErr w:type="spellEnd"/>
      <w:r w:rsidRPr="005A4564">
        <w:rPr>
          <w:rFonts w:ascii="Arial" w:hAnsi="Arial" w:cs="Arial"/>
          <w:sz w:val="22"/>
          <w:szCs w:val="22"/>
        </w:rPr>
        <w:t xml:space="preserve"> </w:t>
      </w:r>
      <w:proofErr w:type="spellStart"/>
      <w:r w:rsidRPr="005A4564">
        <w:rPr>
          <w:rFonts w:ascii="Arial" w:hAnsi="Arial" w:cs="Arial"/>
          <w:sz w:val="22"/>
          <w:szCs w:val="22"/>
        </w:rPr>
        <w:t>ugovore</w:t>
      </w:r>
      <w:proofErr w:type="spellEnd"/>
      <w:r w:rsidRPr="005A4564">
        <w:rPr>
          <w:rFonts w:ascii="Arial" w:hAnsi="Arial" w:cs="Arial"/>
          <w:sz w:val="22"/>
          <w:szCs w:val="22"/>
        </w:rPr>
        <w:t xml:space="preserve"> </w:t>
      </w:r>
      <w:proofErr w:type="spellStart"/>
      <w:r w:rsidRPr="005A4564">
        <w:rPr>
          <w:rFonts w:ascii="Arial" w:hAnsi="Arial" w:cs="Arial"/>
          <w:sz w:val="22"/>
          <w:szCs w:val="22"/>
        </w:rPr>
        <w:t>na</w:t>
      </w:r>
      <w:proofErr w:type="spellEnd"/>
      <w:r w:rsidRPr="005A4564">
        <w:rPr>
          <w:rFonts w:ascii="Arial" w:hAnsi="Arial" w:cs="Arial"/>
          <w:sz w:val="22"/>
          <w:szCs w:val="22"/>
        </w:rPr>
        <w:t xml:space="preserve"> </w:t>
      </w:r>
      <w:proofErr w:type="spellStart"/>
      <w:r w:rsidRPr="005A4564">
        <w:rPr>
          <w:rFonts w:ascii="Arial" w:hAnsi="Arial" w:cs="Arial"/>
          <w:sz w:val="22"/>
          <w:szCs w:val="22"/>
        </w:rPr>
        <w:t>osnovu</w:t>
      </w:r>
      <w:proofErr w:type="spellEnd"/>
      <w:r w:rsidRPr="005A4564">
        <w:rPr>
          <w:rFonts w:ascii="Arial" w:hAnsi="Arial" w:cs="Arial"/>
          <w:sz w:val="22"/>
          <w:szCs w:val="22"/>
        </w:rPr>
        <w:t xml:space="preserve"> </w:t>
      </w:r>
      <w:proofErr w:type="spellStart"/>
      <w:r w:rsidRPr="005A4564">
        <w:rPr>
          <w:rFonts w:ascii="Arial" w:hAnsi="Arial" w:cs="Arial"/>
          <w:sz w:val="22"/>
          <w:szCs w:val="22"/>
        </w:rPr>
        <w:t>člana</w:t>
      </w:r>
      <w:proofErr w:type="spellEnd"/>
      <w:r w:rsidRPr="005A4564">
        <w:rPr>
          <w:rFonts w:ascii="Arial" w:hAnsi="Arial" w:cs="Arial"/>
          <w:sz w:val="22"/>
          <w:szCs w:val="22"/>
        </w:rPr>
        <w:t xml:space="preserve"> 52. </w:t>
      </w:r>
      <w:proofErr w:type="spellStart"/>
      <w:r w:rsidRPr="005A4564">
        <w:rPr>
          <w:rFonts w:ascii="Arial" w:hAnsi="Arial" w:cs="Arial"/>
          <w:sz w:val="22"/>
          <w:szCs w:val="22"/>
        </w:rPr>
        <w:t>stav</w:t>
      </w:r>
      <w:proofErr w:type="spellEnd"/>
      <w:r w:rsidRPr="005A4564">
        <w:rPr>
          <w:rFonts w:ascii="Arial" w:hAnsi="Arial" w:cs="Arial"/>
          <w:sz w:val="22"/>
          <w:szCs w:val="22"/>
        </w:rPr>
        <w:t xml:space="preserve"> (4) </w:t>
      </w:r>
      <w:proofErr w:type="spellStart"/>
      <w:r w:rsidRPr="005A4564">
        <w:rPr>
          <w:rFonts w:ascii="Arial" w:hAnsi="Arial" w:cs="Arial"/>
          <w:sz w:val="22"/>
          <w:szCs w:val="22"/>
        </w:rPr>
        <w:t>Zakona</w:t>
      </w:r>
      <w:proofErr w:type="spellEnd"/>
      <w:r w:rsidRPr="005A4564">
        <w:rPr>
          <w:rFonts w:ascii="Arial" w:hAnsi="Arial" w:cs="Arial"/>
          <w:sz w:val="22"/>
          <w:szCs w:val="22"/>
        </w:rPr>
        <w:t xml:space="preserve"> o </w:t>
      </w:r>
      <w:proofErr w:type="spellStart"/>
      <w:r w:rsidRPr="005A4564">
        <w:rPr>
          <w:rFonts w:ascii="Arial" w:hAnsi="Arial" w:cs="Arial"/>
          <w:sz w:val="22"/>
          <w:szCs w:val="22"/>
        </w:rPr>
        <w:t>javnim</w:t>
      </w:r>
      <w:proofErr w:type="spellEnd"/>
      <w:r w:rsidRPr="005A4564">
        <w:rPr>
          <w:rFonts w:ascii="Arial" w:hAnsi="Arial" w:cs="Arial"/>
          <w:sz w:val="22"/>
          <w:szCs w:val="22"/>
        </w:rPr>
        <w:t xml:space="preserve"> </w:t>
      </w:r>
      <w:proofErr w:type="spellStart"/>
      <w:r w:rsidRPr="005A4564">
        <w:rPr>
          <w:rFonts w:ascii="Arial" w:hAnsi="Arial" w:cs="Arial"/>
          <w:sz w:val="22"/>
          <w:szCs w:val="22"/>
        </w:rPr>
        <w:t>nabavkama</w:t>
      </w:r>
      <w:proofErr w:type="spellEnd"/>
      <w:r w:rsidRPr="005A4564">
        <w:rPr>
          <w:rFonts w:ascii="Arial" w:hAnsi="Arial" w:cs="Arial"/>
          <w:sz w:val="22"/>
          <w:szCs w:val="22"/>
        </w:rPr>
        <w:t>.</w:t>
      </w:r>
    </w:p>
    <w:p w14:paraId="561D6C14" w14:textId="77777777" w:rsidR="00F27355" w:rsidRPr="005A4564" w:rsidRDefault="00F27355" w:rsidP="00F27355">
      <w:pPr>
        <w:rPr>
          <w:rFonts w:ascii="Arial" w:hAnsi="Arial" w:cs="Arial"/>
          <w:sz w:val="22"/>
          <w:szCs w:val="22"/>
        </w:rPr>
      </w:pPr>
    </w:p>
    <w:p w14:paraId="41C82E95" w14:textId="77777777" w:rsidR="00F27355" w:rsidRPr="00B60E5F" w:rsidRDefault="00F27355" w:rsidP="00F27355">
      <w:pPr>
        <w:pStyle w:val="Tacke"/>
        <w:spacing w:before="0"/>
        <w:ind w:left="0"/>
        <w:rPr>
          <w:rFonts w:ascii="Arial" w:hAnsi="Arial" w:cs="Arial"/>
          <w:color w:val="000000" w:themeColor="text1"/>
          <w:sz w:val="22"/>
          <w:szCs w:val="22"/>
        </w:rPr>
      </w:pPr>
      <w:bookmarkStart w:id="5" w:name="_Toc433626784"/>
      <w:r w:rsidRPr="00B60E5F">
        <w:rPr>
          <w:rFonts w:ascii="Arial" w:hAnsi="Arial" w:cs="Arial"/>
          <w:color w:val="000000" w:themeColor="text1"/>
          <w:sz w:val="22"/>
          <w:szCs w:val="22"/>
        </w:rPr>
        <w:t xml:space="preserve">4. </w:t>
      </w:r>
      <w:proofErr w:type="spellStart"/>
      <w:r w:rsidRPr="00B60E5F">
        <w:rPr>
          <w:rFonts w:ascii="Arial" w:hAnsi="Arial" w:cs="Arial"/>
          <w:color w:val="000000" w:themeColor="text1"/>
          <w:sz w:val="22"/>
          <w:szCs w:val="22"/>
        </w:rPr>
        <w:t>Redni</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broj</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nabavke</w:t>
      </w:r>
      <w:bookmarkEnd w:id="5"/>
      <w:proofErr w:type="spellEnd"/>
    </w:p>
    <w:p w14:paraId="37AFD283" w14:textId="2133C50D" w:rsidR="00F27355" w:rsidRPr="005A4564" w:rsidRDefault="00F27355" w:rsidP="00F27355">
      <w:pPr>
        <w:rPr>
          <w:rFonts w:ascii="Arial" w:hAnsi="Arial" w:cs="Arial"/>
          <w:sz w:val="22"/>
          <w:szCs w:val="22"/>
        </w:rPr>
      </w:pPr>
      <w:proofErr w:type="spellStart"/>
      <w:r w:rsidRPr="005A4564">
        <w:rPr>
          <w:rFonts w:ascii="Arial" w:hAnsi="Arial" w:cs="Arial"/>
          <w:sz w:val="22"/>
          <w:szCs w:val="22"/>
        </w:rPr>
        <w:t>Broj</w:t>
      </w:r>
      <w:proofErr w:type="spellEnd"/>
      <w:r w:rsidRPr="005A4564">
        <w:rPr>
          <w:rFonts w:ascii="Arial" w:hAnsi="Arial" w:cs="Arial"/>
          <w:sz w:val="22"/>
          <w:szCs w:val="22"/>
        </w:rPr>
        <w:t xml:space="preserve"> </w:t>
      </w:r>
      <w:proofErr w:type="spellStart"/>
      <w:r w:rsidRPr="005A4564">
        <w:rPr>
          <w:rFonts w:ascii="Arial" w:hAnsi="Arial" w:cs="Arial"/>
          <w:sz w:val="22"/>
          <w:szCs w:val="22"/>
        </w:rPr>
        <w:t>nabavke</w:t>
      </w:r>
      <w:proofErr w:type="spellEnd"/>
      <w:r w:rsidRPr="005A4564">
        <w:rPr>
          <w:rFonts w:ascii="Arial" w:hAnsi="Arial" w:cs="Arial"/>
          <w:sz w:val="22"/>
          <w:szCs w:val="22"/>
        </w:rPr>
        <w:t xml:space="preserve">: </w:t>
      </w:r>
      <w:r w:rsidR="002E0A12">
        <w:rPr>
          <w:rFonts w:ascii="Arial" w:hAnsi="Arial" w:cs="Arial"/>
          <w:sz w:val="22"/>
          <w:szCs w:val="22"/>
        </w:rPr>
        <w:t>6</w:t>
      </w:r>
    </w:p>
    <w:p w14:paraId="6F2BB0E5" w14:textId="0188FEED" w:rsidR="00F27355" w:rsidRPr="00B21F06" w:rsidRDefault="00F27355" w:rsidP="00F27355">
      <w:pPr>
        <w:rPr>
          <w:rFonts w:ascii="Arial" w:hAnsi="Arial" w:cs="Arial"/>
          <w:sz w:val="22"/>
          <w:szCs w:val="22"/>
        </w:rPr>
      </w:pPr>
      <w:proofErr w:type="spellStart"/>
      <w:r w:rsidRPr="005A4564">
        <w:rPr>
          <w:rFonts w:ascii="Arial" w:hAnsi="Arial" w:cs="Arial"/>
          <w:sz w:val="22"/>
          <w:szCs w:val="22"/>
        </w:rPr>
        <w:t>Referentni</w:t>
      </w:r>
      <w:proofErr w:type="spellEnd"/>
      <w:r w:rsidRPr="005A4564">
        <w:rPr>
          <w:rFonts w:ascii="Arial" w:hAnsi="Arial" w:cs="Arial"/>
          <w:sz w:val="22"/>
          <w:szCs w:val="22"/>
        </w:rPr>
        <w:t xml:space="preserve"> </w:t>
      </w:r>
      <w:proofErr w:type="spellStart"/>
      <w:r w:rsidRPr="005A4564">
        <w:rPr>
          <w:rFonts w:ascii="Arial" w:hAnsi="Arial" w:cs="Arial"/>
          <w:sz w:val="22"/>
          <w:szCs w:val="22"/>
        </w:rPr>
        <w:t>broj</w:t>
      </w:r>
      <w:proofErr w:type="spellEnd"/>
      <w:r w:rsidRPr="005A4564">
        <w:rPr>
          <w:rFonts w:ascii="Arial" w:hAnsi="Arial" w:cs="Arial"/>
          <w:sz w:val="22"/>
          <w:szCs w:val="22"/>
        </w:rPr>
        <w:t xml:space="preserve"> </w:t>
      </w:r>
      <w:proofErr w:type="spellStart"/>
      <w:r w:rsidRPr="005A4564">
        <w:rPr>
          <w:rFonts w:ascii="Arial" w:hAnsi="Arial" w:cs="Arial"/>
          <w:sz w:val="22"/>
          <w:szCs w:val="22"/>
        </w:rPr>
        <w:t>iz</w:t>
      </w:r>
      <w:proofErr w:type="spellEnd"/>
      <w:r w:rsidRPr="005A4564">
        <w:rPr>
          <w:rFonts w:ascii="Arial" w:hAnsi="Arial" w:cs="Arial"/>
          <w:sz w:val="22"/>
          <w:szCs w:val="22"/>
        </w:rPr>
        <w:t xml:space="preserve"> Plana </w:t>
      </w:r>
      <w:proofErr w:type="spellStart"/>
      <w:r w:rsidRPr="00A2010A">
        <w:rPr>
          <w:rFonts w:ascii="Arial" w:hAnsi="Arial" w:cs="Arial"/>
          <w:sz w:val="22"/>
          <w:szCs w:val="22"/>
        </w:rPr>
        <w:t>nabavki</w:t>
      </w:r>
      <w:proofErr w:type="spellEnd"/>
      <w:r w:rsidRPr="00B21F06">
        <w:rPr>
          <w:rFonts w:ascii="Arial" w:hAnsi="Arial" w:cs="Arial"/>
          <w:sz w:val="22"/>
          <w:szCs w:val="22"/>
        </w:rPr>
        <w:t xml:space="preserve">: </w:t>
      </w:r>
      <w:r w:rsidR="00061D6D">
        <w:rPr>
          <w:rFonts w:ascii="Arial" w:hAnsi="Arial" w:cs="Arial"/>
          <w:sz w:val="22"/>
          <w:szCs w:val="22"/>
        </w:rPr>
        <w:t>12</w:t>
      </w:r>
    </w:p>
    <w:p w14:paraId="7A2E4211" w14:textId="77777777" w:rsidR="00F27355" w:rsidRPr="005A4564" w:rsidRDefault="00F27355" w:rsidP="00F27355">
      <w:pPr>
        <w:rPr>
          <w:rFonts w:ascii="Arial" w:hAnsi="Arial" w:cs="Arial"/>
          <w:sz w:val="22"/>
          <w:szCs w:val="22"/>
        </w:rPr>
      </w:pPr>
    </w:p>
    <w:p w14:paraId="5BA97033" w14:textId="77777777" w:rsidR="00F27355" w:rsidRPr="00B60E5F" w:rsidRDefault="00F27355" w:rsidP="00F27355">
      <w:pPr>
        <w:pStyle w:val="Tacke"/>
        <w:spacing w:before="0"/>
        <w:ind w:left="0"/>
        <w:rPr>
          <w:rFonts w:ascii="Arial" w:hAnsi="Arial" w:cs="Arial"/>
          <w:color w:val="000000" w:themeColor="text1"/>
          <w:sz w:val="22"/>
          <w:szCs w:val="22"/>
        </w:rPr>
      </w:pPr>
      <w:bookmarkStart w:id="6" w:name="_Toc433626785"/>
      <w:r w:rsidRPr="00B60E5F">
        <w:rPr>
          <w:rFonts w:ascii="Arial" w:hAnsi="Arial" w:cs="Arial"/>
          <w:color w:val="000000" w:themeColor="text1"/>
          <w:sz w:val="22"/>
          <w:szCs w:val="22"/>
        </w:rPr>
        <w:t xml:space="preserve">5. </w:t>
      </w:r>
      <w:proofErr w:type="spellStart"/>
      <w:r w:rsidRPr="00B60E5F">
        <w:rPr>
          <w:rFonts w:ascii="Arial" w:hAnsi="Arial" w:cs="Arial"/>
          <w:color w:val="000000" w:themeColor="text1"/>
          <w:sz w:val="22"/>
          <w:szCs w:val="22"/>
        </w:rPr>
        <w:t>Podaci</w:t>
      </w:r>
      <w:proofErr w:type="spellEnd"/>
      <w:r w:rsidRPr="00B60E5F">
        <w:rPr>
          <w:rFonts w:ascii="Arial" w:hAnsi="Arial" w:cs="Arial"/>
          <w:color w:val="000000" w:themeColor="text1"/>
          <w:sz w:val="22"/>
          <w:szCs w:val="22"/>
        </w:rPr>
        <w:t xml:space="preserve"> o </w:t>
      </w:r>
      <w:proofErr w:type="spellStart"/>
      <w:r w:rsidRPr="00B60E5F">
        <w:rPr>
          <w:rFonts w:ascii="Arial" w:hAnsi="Arial" w:cs="Arial"/>
          <w:color w:val="000000" w:themeColor="text1"/>
          <w:sz w:val="22"/>
          <w:szCs w:val="22"/>
        </w:rPr>
        <w:t>postupku</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javne</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nabavke</w:t>
      </w:r>
      <w:bookmarkEnd w:id="6"/>
      <w:proofErr w:type="spellEnd"/>
    </w:p>
    <w:p w14:paraId="0E422F45" w14:textId="77777777" w:rsidR="00F27355" w:rsidRPr="005A4564" w:rsidRDefault="00F27355" w:rsidP="00F27355">
      <w:pPr>
        <w:pStyle w:val="ListParagraph"/>
        <w:numPr>
          <w:ilvl w:val="1"/>
          <w:numId w:val="8"/>
        </w:numPr>
        <w:ind w:left="851" w:hanging="851"/>
        <w:jc w:val="both"/>
        <w:rPr>
          <w:rFonts w:ascii="Arial" w:hAnsi="Arial" w:cs="Arial"/>
          <w:sz w:val="22"/>
          <w:szCs w:val="22"/>
        </w:rPr>
      </w:pPr>
      <w:proofErr w:type="spellStart"/>
      <w:r w:rsidRPr="005A4564">
        <w:rPr>
          <w:rFonts w:ascii="Arial" w:hAnsi="Arial" w:cs="Arial"/>
          <w:sz w:val="22"/>
          <w:szCs w:val="22"/>
        </w:rPr>
        <w:t>Vrsta</w:t>
      </w:r>
      <w:proofErr w:type="spellEnd"/>
      <w:r w:rsidRPr="005A4564">
        <w:rPr>
          <w:rFonts w:ascii="Arial" w:hAnsi="Arial" w:cs="Arial"/>
          <w:sz w:val="22"/>
          <w:szCs w:val="22"/>
        </w:rPr>
        <w:t xml:space="preserve"> </w:t>
      </w:r>
      <w:proofErr w:type="spellStart"/>
      <w:r w:rsidRPr="005A4564">
        <w:rPr>
          <w:rFonts w:ascii="Arial" w:hAnsi="Arial" w:cs="Arial"/>
          <w:sz w:val="22"/>
          <w:szCs w:val="22"/>
        </w:rPr>
        <w:t>postupka</w:t>
      </w:r>
      <w:proofErr w:type="spellEnd"/>
      <w:r w:rsidRPr="005A4564">
        <w:rPr>
          <w:rFonts w:ascii="Arial" w:hAnsi="Arial" w:cs="Arial"/>
          <w:sz w:val="22"/>
          <w:szCs w:val="22"/>
        </w:rPr>
        <w:t xml:space="preserve"> </w:t>
      </w:r>
      <w:proofErr w:type="spellStart"/>
      <w:r w:rsidRPr="005A4564">
        <w:rPr>
          <w:rFonts w:ascii="Arial" w:hAnsi="Arial" w:cs="Arial"/>
          <w:sz w:val="22"/>
          <w:szCs w:val="22"/>
        </w:rPr>
        <w:t>javne</w:t>
      </w:r>
      <w:proofErr w:type="spellEnd"/>
      <w:r w:rsidRPr="005A4564">
        <w:rPr>
          <w:rFonts w:ascii="Arial" w:hAnsi="Arial" w:cs="Arial"/>
          <w:sz w:val="22"/>
          <w:szCs w:val="22"/>
        </w:rPr>
        <w:t xml:space="preserve"> </w:t>
      </w:r>
      <w:proofErr w:type="spellStart"/>
      <w:r w:rsidRPr="005A4564">
        <w:rPr>
          <w:rFonts w:ascii="Arial" w:hAnsi="Arial" w:cs="Arial"/>
          <w:sz w:val="22"/>
          <w:szCs w:val="22"/>
        </w:rPr>
        <w:t>nabavke</w:t>
      </w:r>
      <w:proofErr w:type="spellEnd"/>
      <w:r w:rsidRPr="005A4564">
        <w:rPr>
          <w:rFonts w:ascii="Arial" w:hAnsi="Arial" w:cs="Arial"/>
          <w:sz w:val="22"/>
          <w:szCs w:val="22"/>
        </w:rPr>
        <w:t xml:space="preserve">: </w:t>
      </w:r>
      <w:proofErr w:type="spellStart"/>
      <w:r w:rsidRPr="005A4564">
        <w:rPr>
          <w:rFonts w:ascii="Arial" w:hAnsi="Arial" w:cs="Arial"/>
          <w:sz w:val="22"/>
          <w:szCs w:val="22"/>
        </w:rPr>
        <w:t>Konkurentski</w:t>
      </w:r>
      <w:proofErr w:type="spellEnd"/>
      <w:r w:rsidRPr="005A4564">
        <w:rPr>
          <w:rFonts w:ascii="Arial" w:hAnsi="Arial" w:cs="Arial"/>
          <w:sz w:val="22"/>
          <w:szCs w:val="22"/>
        </w:rPr>
        <w:t xml:space="preserve"> </w:t>
      </w:r>
      <w:proofErr w:type="spellStart"/>
      <w:r w:rsidRPr="005A4564">
        <w:rPr>
          <w:rFonts w:ascii="Arial" w:hAnsi="Arial" w:cs="Arial"/>
          <w:sz w:val="22"/>
          <w:szCs w:val="22"/>
        </w:rPr>
        <w:t>zahtjev</w:t>
      </w:r>
      <w:proofErr w:type="spellEnd"/>
      <w:r w:rsidRPr="005A4564">
        <w:rPr>
          <w:rFonts w:ascii="Arial" w:hAnsi="Arial" w:cs="Arial"/>
          <w:sz w:val="22"/>
          <w:szCs w:val="22"/>
        </w:rPr>
        <w:t xml:space="preserve"> za </w:t>
      </w:r>
      <w:proofErr w:type="spellStart"/>
      <w:r w:rsidRPr="005A4564">
        <w:rPr>
          <w:rFonts w:ascii="Arial" w:hAnsi="Arial" w:cs="Arial"/>
          <w:sz w:val="22"/>
          <w:szCs w:val="22"/>
        </w:rPr>
        <w:t>dostavu</w:t>
      </w:r>
      <w:proofErr w:type="spellEnd"/>
      <w:r w:rsidRPr="005A4564">
        <w:rPr>
          <w:rFonts w:ascii="Arial" w:hAnsi="Arial" w:cs="Arial"/>
          <w:sz w:val="22"/>
          <w:szCs w:val="22"/>
        </w:rPr>
        <w:t xml:space="preserve"> </w:t>
      </w:r>
      <w:proofErr w:type="spellStart"/>
      <w:r w:rsidRPr="005A4564">
        <w:rPr>
          <w:rFonts w:ascii="Arial" w:hAnsi="Arial" w:cs="Arial"/>
          <w:sz w:val="22"/>
          <w:szCs w:val="22"/>
        </w:rPr>
        <w:t>ponuda</w:t>
      </w:r>
      <w:proofErr w:type="spellEnd"/>
      <w:r>
        <w:rPr>
          <w:rFonts w:ascii="Arial" w:hAnsi="Arial" w:cs="Arial"/>
          <w:sz w:val="22"/>
          <w:szCs w:val="22"/>
        </w:rPr>
        <w:t xml:space="preserve"> </w:t>
      </w:r>
      <w:proofErr w:type="spellStart"/>
      <w:r>
        <w:rPr>
          <w:rFonts w:ascii="Arial" w:hAnsi="Arial" w:cs="Arial"/>
          <w:sz w:val="22"/>
          <w:szCs w:val="22"/>
        </w:rPr>
        <w:t>uz</w:t>
      </w:r>
      <w:proofErr w:type="spellEnd"/>
      <w:r>
        <w:rPr>
          <w:rFonts w:ascii="Arial" w:hAnsi="Arial" w:cs="Arial"/>
          <w:sz w:val="22"/>
          <w:szCs w:val="22"/>
        </w:rPr>
        <w:t xml:space="preserve"> </w:t>
      </w:r>
      <w:proofErr w:type="spellStart"/>
      <w:r>
        <w:rPr>
          <w:rFonts w:ascii="Arial" w:hAnsi="Arial" w:cs="Arial"/>
          <w:sz w:val="22"/>
          <w:szCs w:val="22"/>
        </w:rPr>
        <w:t>provođenje</w:t>
      </w:r>
      <w:proofErr w:type="spellEnd"/>
      <w:r>
        <w:rPr>
          <w:rFonts w:ascii="Arial" w:hAnsi="Arial" w:cs="Arial"/>
          <w:sz w:val="22"/>
          <w:szCs w:val="22"/>
        </w:rPr>
        <w:t xml:space="preserve"> e-</w:t>
      </w:r>
      <w:proofErr w:type="spellStart"/>
      <w:r>
        <w:rPr>
          <w:rFonts w:ascii="Arial" w:hAnsi="Arial" w:cs="Arial"/>
          <w:sz w:val="22"/>
          <w:szCs w:val="22"/>
        </w:rPr>
        <w:t>Aukcije</w:t>
      </w:r>
      <w:proofErr w:type="spellEnd"/>
      <w:r>
        <w:rPr>
          <w:rFonts w:ascii="Arial" w:hAnsi="Arial" w:cs="Arial"/>
          <w:sz w:val="22"/>
          <w:szCs w:val="22"/>
        </w:rPr>
        <w:t xml:space="preserve"> </w:t>
      </w:r>
    </w:p>
    <w:p w14:paraId="1C1C1C45" w14:textId="10BEC5A4" w:rsidR="00F27355" w:rsidRPr="005A4564" w:rsidRDefault="00F27355" w:rsidP="00F27355">
      <w:pPr>
        <w:pStyle w:val="ListParagraph"/>
        <w:numPr>
          <w:ilvl w:val="1"/>
          <w:numId w:val="8"/>
        </w:numPr>
        <w:ind w:left="0" w:firstLine="0"/>
        <w:jc w:val="both"/>
        <w:rPr>
          <w:rFonts w:ascii="Arial" w:hAnsi="Arial" w:cs="Arial"/>
          <w:sz w:val="22"/>
          <w:szCs w:val="22"/>
        </w:rPr>
      </w:pPr>
      <w:r w:rsidRPr="005A4564">
        <w:rPr>
          <w:rFonts w:ascii="Arial" w:hAnsi="Arial" w:cs="Arial"/>
          <w:sz w:val="22"/>
          <w:szCs w:val="22"/>
        </w:rPr>
        <w:t xml:space="preserve"> </w:t>
      </w:r>
      <w:proofErr w:type="spellStart"/>
      <w:r w:rsidRPr="005A4564">
        <w:rPr>
          <w:rFonts w:ascii="Arial" w:hAnsi="Arial" w:cs="Arial"/>
          <w:sz w:val="22"/>
          <w:szCs w:val="22"/>
        </w:rPr>
        <w:t>Procijenjena</w:t>
      </w:r>
      <w:proofErr w:type="spellEnd"/>
      <w:r w:rsidRPr="005A4564">
        <w:rPr>
          <w:rFonts w:ascii="Arial" w:hAnsi="Arial" w:cs="Arial"/>
          <w:sz w:val="22"/>
          <w:szCs w:val="22"/>
        </w:rPr>
        <w:t xml:space="preserve"> </w:t>
      </w:r>
      <w:proofErr w:type="spellStart"/>
      <w:r w:rsidRPr="005A4564">
        <w:rPr>
          <w:rFonts w:ascii="Arial" w:hAnsi="Arial" w:cs="Arial"/>
          <w:sz w:val="22"/>
          <w:szCs w:val="22"/>
        </w:rPr>
        <w:t>vrijednost</w:t>
      </w:r>
      <w:proofErr w:type="spellEnd"/>
      <w:r w:rsidRPr="005A4564">
        <w:rPr>
          <w:rFonts w:ascii="Arial" w:hAnsi="Arial" w:cs="Arial"/>
          <w:sz w:val="22"/>
          <w:szCs w:val="22"/>
        </w:rPr>
        <w:t xml:space="preserve"> </w:t>
      </w:r>
      <w:proofErr w:type="spellStart"/>
      <w:r w:rsidRPr="005A4564">
        <w:rPr>
          <w:rFonts w:ascii="Arial" w:hAnsi="Arial" w:cs="Arial"/>
          <w:sz w:val="22"/>
          <w:szCs w:val="22"/>
        </w:rPr>
        <w:t>javne</w:t>
      </w:r>
      <w:proofErr w:type="spellEnd"/>
      <w:r w:rsidRPr="005A4564">
        <w:rPr>
          <w:rFonts w:ascii="Arial" w:hAnsi="Arial" w:cs="Arial"/>
          <w:sz w:val="22"/>
          <w:szCs w:val="22"/>
        </w:rPr>
        <w:t xml:space="preserve"> </w:t>
      </w:r>
      <w:proofErr w:type="spellStart"/>
      <w:r w:rsidRPr="005A4564">
        <w:rPr>
          <w:rFonts w:ascii="Arial" w:hAnsi="Arial" w:cs="Arial"/>
          <w:sz w:val="22"/>
          <w:szCs w:val="22"/>
        </w:rPr>
        <w:t>nabavke</w:t>
      </w:r>
      <w:proofErr w:type="spellEnd"/>
      <w:r w:rsidRPr="005A4564">
        <w:rPr>
          <w:rFonts w:ascii="Arial" w:hAnsi="Arial" w:cs="Arial"/>
          <w:sz w:val="22"/>
          <w:szCs w:val="22"/>
        </w:rPr>
        <w:t xml:space="preserve"> (bez </w:t>
      </w:r>
      <w:proofErr w:type="spellStart"/>
      <w:r w:rsidRPr="005A4564">
        <w:rPr>
          <w:rFonts w:ascii="Arial" w:hAnsi="Arial" w:cs="Arial"/>
          <w:sz w:val="22"/>
          <w:szCs w:val="22"/>
        </w:rPr>
        <w:t>uključenog</w:t>
      </w:r>
      <w:proofErr w:type="spellEnd"/>
      <w:r w:rsidRPr="005A4564">
        <w:rPr>
          <w:rFonts w:ascii="Arial" w:hAnsi="Arial" w:cs="Arial"/>
          <w:sz w:val="22"/>
          <w:szCs w:val="22"/>
        </w:rPr>
        <w:t xml:space="preserve"> PDV</w:t>
      </w:r>
      <w:r w:rsidRPr="00B21F06">
        <w:rPr>
          <w:rFonts w:ascii="Arial" w:hAnsi="Arial" w:cs="Arial"/>
          <w:sz w:val="22"/>
          <w:szCs w:val="22"/>
          <w:lang w:val="bs-Cyrl-BA"/>
        </w:rPr>
        <w:t>)</w:t>
      </w:r>
      <w:r w:rsidRPr="00B21F06">
        <w:rPr>
          <w:rFonts w:ascii="Arial" w:hAnsi="Arial" w:cs="Arial"/>
          <w:sz w:val="22"/>
          <w:szCs w:val="22"/>
          <w:lang w:val="sr-Cyrl-BA"/>
        </w:rPr>
        <w:t xml:space="preserve">: </w:t>
      </w:r>
      <w:r w:rsidR="00B21F06" w:rsidRPr="00B21F06">
        <w:rPr>
          <w:rFonts w:ascii="Arial" w:hAnsi="Arial" w:cs="Arial"/>
          <w:sz w:val="22"/>
          <w:szCs w:val="22"/>
          <w:lang w:val="hr-HR"/>
        </w:rPr>
        <w:t>1</w:t>
      </w:r>
      <w:r w:rsidR="00061D6D">
        <w:rPr>
          <w:rFonts w:ascii="Arial" w:hAnsi="Arial" w:cs="Arial"/>
          <w:sz w:val="22"/>
          <w:szCs w:val="22"/>
          <w:lang w:val="hr-HR"/>
        </w:rPr>
        <w:t>2</w:t>
      </w:r>
      <w:r w:rsidRPr="00B21F06">
        <w:rPr>
          <w:rFonts w:ascii="Arial" w:hAnsi="Arial" w:cs="Arial"/>
          <w:sz w:val="22"/>
          <w:szCs w:val="22"/>
        </w:rPr>
        <w:t>.</w:t>
      </w:r>
      <w:r w:rsidR="00061D6D">
        <w:rPr>
          <w:rFonts w:ascii="Arial" w:hAnsi="Arial" w:cs="Arial"/>
          <w:sz w:val="22"/>
          <w:szCs w:val="22"/>
        </w:rPr>
        <w:t>820</w:t>
      </w:r>
      <w:r w:rsidRPr="00B21F06">
        <w:rPr>
          <w:rFonts w:ascii="Arial" w:hAnsi="Arial" w:cs="Arial"/>
          <w:sz w:val="22"/>
          <w:szCs w:val="22"/>
        </w:rPr>
        <w:t>,</w:t>
      </w:r>
      <w:r w:rsidR="00061D6D">
        <w:rPr>
          <w:rFonts w:ascii="Arial" w:hAnsi="Arial" w:cs="Arial"/>
          <w:sz w:val="22"/>
          <w:szCs w:val="22"/>
        </w:rPr>
        <w:t>51</w:t>
      </w:r>
      <w:r w:rsidRPr="00B21F06">
        <w:rPr>
          <w:rFonts w:ascii="Arial" w:hAnsi="Arial" w:cs="Arial"/>
          <w:sz w:val="22"/>
          <w:szCs w:val="22"/>
        </w:rPr>
        <w:t xml:space="preserve"> </w:t>
      </w:r>
      <w:r w:rsidRPr="00D45B93">
        <w:rPr>
          <w:rFonts w:ascii="Arial" w:hAnsi="Arial" w:cs="Arial"/>
          <w:sz w:val="22"/>
          <w:szCs w:val="22"/>
          <w:lang w:val="sr-Cyrl-BA"/>
        </w:rPr>
        <w:t>KM</w:t>
      </w:r>
    </w:p>
    <w:p w14:paraId="7D75515D" w14:textId="77777777" w:rsidR="00F27355" w:rsidRPr="005A4564" w:rsidRDefault="00F27355" w:rsidP="00F27355">
      <w:pPr>
        <w:pStyle w:val="ListParagraph"/>
        <w:numPr>
          <w:ilvl w:val="1"/>
          <w:numId w:val="8"/>
        </w:numPr>
        <w:ind w:left="0" w:firstLine="0"/>
        <w:jc w:val="both"/>
        <w:rPr>
          <w:rFonts w:ascii="Arial" w:hAnsi="Arial" w:cs="Arial"/>
          <w:sz w:val="22"/>
          <w:szCs w:val="22"/>
        </w:rPr>
      </w:pPr>
      <w:r w:rsidRPr="005A4564">
        <w:rPr>
          <w:rFonts w:ascii="Arial" w:hAnsi="Arial" w:cs="Arial"/>
          <w:sz w:val="22"/>
          <w:szCs w:val="22"/>
        </w:rPr>
        <w:t xml:space="preserve"> </w:t>
      </w:r>
      <w:proofErr w:type="spellStart"/>
      <w:r w:rsidRPr="005A4564">
        <w:rPr>
          <w:rFonts w:ascii="Arial" w:hAnsi="Arial" w:cs="Arial"/>
          <w:sz w:val="22"/>
          <w:szCs w:val="22"/>
        </w:rPr>
        <w:t>Vrsta</w:t>
      </w:r>
      <w:proofErr w:type="spellEnd"/>
      <w:r w:rsidRPr="005A4564">
        <w:rPr>
          <w:rFonts w:ascii="Arial" w:hAnsi="Arial" w:cs="Arial"/>
          <w:sz w:val="22"/>
          <w:szCs w:val="22"/>
        </w:rPr>
        <w:t xml:space="preserve"> </w:t>
      </w:r>
      <w:proofErr w:type="spellStart"/>
      <w:r w:rsidRPr="005A4564">
        <w:rPr>
          <w:rFonts w:ascii="Arial" w:hAnsi="Arial" w:cs="Arial"/>
          <w:sz w:val="22"/>
          <w:szCs w:val="22"/>
        </w:rPr>
        <w:t>ugovora</w:t>
      </w:r>
      <w:proofErr w:type="spellEnd"/>
      <w:r w:rsidRPr="005A4564">
        <w:rPr>
          <w:rFonts w:ascii="Arial" w:hAnsi="Arial" w:cs="Arial"/>
          <w:sz w:val="22"/>
          <w:szCs w:val="22"/>
        </w:rPr>
        <w:t xml:space="preserve"> o </w:t>
      </w:r>
      <w:proofErr w:type="spellStart"/>
      <w:r w:rsidRPr="005A4564">
        <w:rPr>
          <w:rFonts w:ascii="Arial" w:hAnsi="Arial" w:cs="Arial"/>
          <w:sz w:val="22"/>
          <w:szCs w:val="22"/>
        </w:rPr>
        <w:t>javnoj</w:t>
      </w:r>
      <w:proofErr w:type="spellEnd"/>
      <w:r w:rsidRPr="005A4564">
        <w:rPr>
          <w:rFonts w:ascii="Arial" w:hAnsi="Arial" w:cs="Arial"/>
          <w:sz w:val="22"/>
          <w:szCs w:val="22"/>
        </w:rPr>
        <w:t xml:space="preserve"> </w:t>
      </w:r>
      <w:proofErr w:type="spellStart"/>
      <w:r w:rsidRPr="005A4564">
        <w:rPr>
          <w:rFonts w:ascii="Arial" w:hAnsi="Arial" w:cs="Arial"/>
          <w:sz w:val="22"/>
          <w:szCs w:val="22"/>
        </w:rPr>
        <w:t>nabavci</w:t>
      </w:r>
      <w:proofErr w:type="spellEnd"/>
      <w:r w:rsidRPr="005A4564">
        <w:rPr>
          <w:rFonts w:ascii="Arial" w:hAnsi="Arial" w:cs="Arial"/>
          <w:sz w:val="22"/>
          <w:szCs w:val="22"/>
        </w:rPr>
        <w:t xml:space="preserve"> (robe/</w:t>
      </w:r>
      <w:proofErr w:type="spellStart"/>
      <w:r w:rsidRPr="005A4564">
        <w:rPr>
          <w:rFonts w:ascii="Arial" w:hAnsi="Arial" w:cs="Arial"/>
          <w:sz w:val="22"/>
          <w:szCs w:val="22"/>
        </w:rPr>
        <w:t>usluge</w:t>
      </w:r>
      <w:proofErr w:type="spellEnd"/>
      <w:r w:rsidRPr="005A4564">
        <w:rPr>
          <w:rFonts w:ascii="Arial" w:hAnsi="Arial" w:cs="Arial"/>
          <w:sz w:val="22"/>
          <w:szCs w:val="22"/>
        </w:rPr>
        <w:t>/</w:t>
      </w:r>
      <w:proofErr w:type="spellStart"/>
      <w:r w:rsidRPr="005A4564">
        <w:rPr>
          <w:rFonts w:ascii="Arial" w:hAnsi="Arial" w:cs="Arial"/>
          <w:sz w:val="22"/>
          <w:szCs w:val="22"/>
        </w:rPr>
        <w:t>radovi</w:t>
      </w:r>
      <w:proofErr w:type="spellEnd"/>
      <w:r w:rsidRPr="005A4564">
        <w:rPr>
          <w:rFonts w:ascii="Arial" w:hAnsi="Arial" w:cs="Arial"/>
          <w:sz w:val="22"/>
          <w:szCs w:val="22"/>
        </w:rPr>
        <w:t xml:space="preserve">): </w:t>
      </w:r>
      <w:r w:rsidR="005548BF">
        <w:rPr>
          <w:rFonts w:ascii="Arial" w:hAnsi="Arial" w:cs="Arial"/>
          <w:sz w:val="22"/>
          <w:szCs w:val="22"/>
        </w:rPr>
        <w:t>Robe</w:t>
      </w:r>
    </w:p>
    <w:p w14:paraId="18BF55DF" w14:textId="77777777" w:rsidR="00F27355" w:rsidRDefault="00F27355" w:rsidP="00F27355">
      <w:pPr>
        <w:pStyle w:val="ListParagraph"/>
        <w:numPr>
          <w:ilvl w:val="1"/>
          <w:numId w:val="8"/>
        </w:numPr>
        <w:ind w:left="709" w:hanging="709"/>
        <w:jc w:val="both"/>
        <w:rPr>
          <w:rFonts w:ascii="Arial" w:hAnsi="Arial" w:cs="Arial"/>
          <w:sz w:val="22"/>
          <w:szCs w:val="22"/>
        </w:rPr>
      </w:pPr>
      <w:r w:rsidRPr="005A4564">
        <w:rPr>
          <w:rFonts w:ascii="Arial" w:hAnsi="Arial" w:cs="Arial"/>
          <w:sz w:val="22"/>
          <w:szCs w:val="22"/>
        </w:rPr>
        <w:t xml:space="preserve"> </w:t>
      </w:r>
      <w:proofErr w:type="spellStart"/>
      <w:r w:rsidRPr="005A4564">
        <w:rPr>
          <w:rFonts w:ascii="Arial" w:hAnsi="Arial" w:cs="Arial"/>
          <w:sz w:val="22"/>
          <w:szCs w:val="22"/>
        </w:rPr>
        <w:t>Okvirni</w:t>
      </w:r>
      <w:proofErr w:type="spellEnd"/>
      <w:r w:rsidRPr="005A4564">
        <w:rPr>
          <w:rFonts w:ascii="Arial" w:hAnsi="Arial" w:cs="Arial"/>
          <w:sz w:val="22"/>
          <w:szCs w:val="22"/>
        </w:rPr>
        <w:t xml:space="preserve"> </w:t>
      </w:r>
      <w:proofErr w:type="spellStart"/>
      <w:r w:rsidRPr="005A4564">
        <w:rPr>
          <w:rFonts w:ascii="Arial" w:hAnsi="Arial" w:cs="Arial"/>
          <w:sz w:val="22"/>
          <w:szCs w:val="22"/>
        </w:rPr>
        <w:t>sporazum</w:t>
      </w:r>
      <w:proofErr w:type="spellEnd"/>
      <w:r w:rsidRPr="005A4564">
        <w:rPr>
          <w:rFonts w:ascii="Arial" w:hAnsi="Arial" w:cs="Arial"/>
          <w:sz w:val="22"/>
          <w:szCs w:val="22"/>
        </w:rPr>
        <w:t xml:space="preserve"> (</w:t>
      </w:r>
      <w:proofErr w:type="spellStart"/>
      <w:r w:rsidRPr="005A4564">
        <w:rPr>
          <w:rFonts w:ascii="Arial" w:hAnsi="Arial" w:cs="Arial"/>
          <w:sz w:val="22"/>
          <w:szCs w:val="22"/>
        </w:rPr>
        <w:t>ukoliko</w:t>
      </w:r>
      <w:proofErr w:type="spellEnd"/>
      <w:r w:rsidRPr="005A4564">
        <w:rPr>
          <w:rFonts w:ascii="Arial" w:hAnsi="Arial" w:cs="Arial"/>
          <w:sz w:val="22"/>
          <w:szCs w:val="22"/>
        </w:rPr>
        <w:t xml:space="preserve"> je </w:t>
      </w:r>
      <w:proofErr w:type="spellStart"/>
      <w:r w:rsidRPr="005A4564">
        <w:rPr>
          <w:rFonts w:ascii="Arial" w:hAnsi="Arial" w:cs="Arial"/>
          <w:sz w:val="22"/>
          <w:szCs w:val="22"/>
        </w:rPr>
        <w:t>predviđeno</w:t>
      </w:r>
      <w:proofErr w:type="spellEnd"/>
      <w:r w:rsidRPr="005A4564">
        <w:rPr>
          <w:rFonts w:ascii="Arial" w:hAnsi="Arial" w:cs="Arial"/>
          <w:sz w:val="22"/>
          <w:szCs w:val="22"/>
        </w:rPr>
        <w:t xml:space="preserve"> </w:t>
      </w:r>
      <w:proofErr w:type="spellStart"/>
      <w:r w:rsidRPr="005A4564">
        <w:rPr>
          <w:rFonts w:ascii="Arial" w:hAnsi="Arial" w:cs="Arial"/>
          <w:sz w:val="22"/>
          <w:szCs w:val="22"/>
        </w:rPr>
        <w:t>zaključivanje</w:t>
      </w:r>
      <w:proofErr w:type="spellEnd"/>
      <w:r w:rsidRPr="005A4564">
        <w:rPr>
          <w:rFonts w:ascii="Arial" w:hAnsi="Arial" w:cs="Arial"/>
          <w:sz w:val="22"/>
          <w:szCs w:val="22"/>
        </w:rPr>
        <w:t xml:space="preserve"> </w:t>
      </w:r>
      <w:proofErr w:type="spellStart"/>
      <w:r w:rsidRPr="005A4564">
        <w:rPr>
          <w:rFonts w:ascii="Arial" w:hAnsi="Arial" w:cs="Arial"/>
          <w:sz w:val="22"/>
          <w:szCs w:val="22"/>
        </w:rPr>
        <w:t>okvirnog</w:t>
      </w:r>
      <w:proofErr w:type="spellEnd"/>
      <w:r w:rsidRPr="005A4564">
        <w:rPr>
          <w:rFonts w:ascii="Arial" w:hAnsi="Arial" w:cs="Arial"/>
          <w:sz w:val="22"/>
          <w:szCs w:val="22"/>
        </w:rPr>
        <w:t xml:space="preserve"> </w:t>
      </w:r>
      <w:proofErr w:type="spellStart"/>
      <w:r w:rsidRPr="005A4564">
        <w:rPr>
          <w:rFonts w:ascii="Arial" w:hAnsi="Arial" w:cs="Arial"/>
          <w:sz w:val="22"/>
          <w:szCs w:val="22"/>
        </w:rPr>
        <w:t>sporazuma</w:t>
      </w:r>
      <w:proofErr w:type="spellEnd"/>
      <w:r w:rsidRPr="005A4564">
        <w:rPr>
          <w:rFonts w:ascii="Arial" w:hAnsi="Arial" w:cs="Arial"/>
          <w:sz w:val="22"/>
          <w:szCs w:val="22"/>
        </w:rPr>
        <w:t xml:space="preserve"> </w:t>
      </w:r>
      <w:proofErr w:type="spellStart"/>
      <w:r w:rsidRPr="005A4564">
        <w:rPr>
          <w:rFonts w:ascii="Arial" w:hAnsi="Arial" w:cs="Arial"/>
          <w:sz w:val="22"/>
          <w:szCs w:val="22"/>
        </w:rPr>
        <w:t>i</w:t>
      </w:r>
      <w:proofErr w:type="spellEnd"/>
      <w:r w:rsidRPr="005A4564">
        <w:rPr>
          <w:rFonts w:ascii="Arial" w:hAnsi="Arial" w:cs="Arial"/>
          <w:sz w:val="22"/>
          <w:szCs w:val="22"/>
        </w:rPr>
        <w:t xml:space="preserve"> </w:t>
      </w:r>
      <w:proofErr w:type="spellStart"/>
      <w:r w:rsidRPr="005A4564">
        <w:rPr>
          <w:rFonts w:ascii="Arial" w:hAnsi="Arial" w:cs="Arial"/>
          <w:sz w:val="22"/>
          <w:szCs w:val="22"/>
        </w:rPr>
        <w:t>sa</w:t>
      </w:r>
      <w:proofErr w:type="spellEnd"/>
      <w:r w:rsidRPr="005A4564">
        <w:rPr>
          <w:rFonts w:ascii="Arial" w:hAnsi="Arial" w:cs="Arial"/>
          <w:sz w:val="22"/>
          <w:szCs w:val="22"/>
        </w:rPr>
        <w:t xml:space="preserve"> </w:t>
      </w:r>
      <w:proofErr w:type="spellStart"/>
      <w:r w:rsidRPr="005A4564">
        <w:rPr>
          <w:rFonts w:ascii="Arial" w:hAnsi="Arial" w:cs="Arial"/>
          <w:sz w:val="22"/>
          <w:szCs w:val="22"/>
        </w:rPr>
        <w:t>koliko</w:t>
      </w:r>
      <w:proofErr w:type="spellEnd"/>
      <w:r w:rsidRPr="005A4564">
        <w:rPr>
          <w:rFonts w:ascii="Arial" w:hAnsi="Arial" w:cs="Arial"/>
          <w:sz w:val="22"/>
          <w:szCs w:val="22"/>
        </w:rPr>
        <w:t xml:space="preserve"> </w:t>
      </w:r>
      <w:proofErr w:type="spellStart"/>
      <w:r w:rsidRPr="005A4564">
        <w:rPr>
          <w:rFonts w:ascii="Arial" w:hAnsi="Arial" w:cs="Arial"/>
          <w:sz w:val="22"/>
          <w:szCs w:val="22"/>
        </w:rPr>
        <w:t>privrednih</w:t>
      </w:r>
      <w:proofErr w:type="spellEnd"/>
      <w:r w:rsidRPr="005A4564">
        <w:rPr>
          <w:rFonts w:ascii="Arial" w:hAnsi="Arial" w:cs="Arial"/>
          <w:sz w:val="22"/>
          <w:szCs w:val="22"/>
        </w:rPr>
        <w:t xml:space="preserve"> </w:t>
      </w:r>
      <w:proofErr w:type="spellStart"/>
      <w:r w:rsidRPr="005A4564">
        <w:rPr>
          <w:rFonts w:ascii="Arial" w:hAnsi="Arial" w:cs="Arial"/>
          <w:sz w:val="22"/>
          <w:szCs w:val="22"/>
        </w:rPr>
        <w:t>subjekata</w:t>
      </w:r>
      <w:proofErr w:type="spellEnd"/>
      <w:r w:rsidRPr="005A4564">
        <w:rPr>
          <w:rFonts w:ascii="Arial" w:hAnsi="Arial" w:cs="Arial"/>
          <w:sz w:val="22"/>
          <w:szCs w:val="22"/>
        </w:rPr>
        <w:t xml:space="preserve"> je </w:t>
      </w:r>
      <w:proofErr w:type="spellStart"/>
      <w:r w:rsidRPr="005A4564">
        <w:rPr>
          <w:rFonts w:ascii="Arial" w:hAnsi="Arial" w:cs="Arial"/>
          <w:sz w:val="22"/>
          <w:szCs w:val="22"/>
        </w:rPr>
        <w:t>predviđeno</w:t>
      </w:r>
      <w:proofErr w:type="spellEnd"/>
      <w:r w:rsidRPr="005A4564">
        <w:rPr>
          <w:rFonts w:ascii="Arial" w:hAnsi="Arial" w:cs="Arial"/>
          <w:sz w:val="22"/>
          <w:szCs w:val="22"/>
        </w:rPr>
        <w:t xml:space="preserve"> </w:t>
      </w:r>
      <w:proofErr w:type="spellStart"/>
      <w:r w:rsidRPr="005A4564">
        <w:rPr>
          <w:rFonts w:ascii="Arial" w:hAnsi="Arial" w:cs="Arial"/>
          <w:sz w:val="22"/>
          <w:szCs w:val="22"/>
        </w:rPr>
        <w:t>zaključivanje</w:t>
      </w:r>
      <w:proofErr w:type="spellEnd"/>
      <w:r w:rsidRPr="005A4564">
        <w:rPr>
          <w:rFonts w:ascii="Arial" w:hAnsi="Arial" w:cs="Arial"/>
          <w:sz w:val="22"/>
          <w:szCs w:val="22"/>
        </w:rPr>
        <w:t xml:space="preserve"> </w:t>
      </w:r>
      <w:proofErr w:type="spellStart"/>
      <w:r w:rsidRPr="005A4564">
        <w:rPr>
          <w:rFonts w:ascii="Arial" w:hAnsi="Arial" w:cs="Arial"/>
          <w:sz w:val="22"/>
          <w:szCs w:val="22"/>
        </w:rPr>
        <w:t>okvirnog</w:t>
      </w:r>
      <w:proofErr w:type="spellEnd"/>
      <w:r w:rsidRPr="005A4564">
        <w:rPr>
          <w:rFonts w:ascii="Arial" w:hAnsi="Arial" w:cs="Arial"/>
          <w:sz w:val="22"/>
          <w:szCs w:val="22"/>
        </w:rPr>
        <w:t xml:space="preserve"> </w:t>
      </w:r>
      <w:proofErr w:type="spellStart"/>
      <w:r w:rsidRPr="005A4564">
        <w:rPr>
          <w:rFonts w:ascii="Arial" w:hAnsi="Arial" w:cs="Arial"/>
          <w:sz w:val="22"/>
          <w:szCs w:val="22"/>
        </w:rPr>
        <w:t>sporazuma</w:t>
      </w:r>
      <w:proofErr w:type="spellEnd"/>
      <w:r w:rsidRPr="005A4564">
        <w:rPr>
          <w:rFonts w:ascii="Arial" w:hAnsi="Arial" w:cs="Arial"/>
          <w:sz w:val="22"/>
          <w:szCs w:val="22"/>
        </w:rPr>
        <w:t xml:space="preserve">): </w:t>
      </w:r>
    </w:p>
    <w:p w14:paraId="7F4E13DD" w14:textId="77777777" w:rsidR="00F27355" w:rsidRDefault="00F27355" w:rsidP="00F27355">
      <w:pPr>
        <w:pStyle w:val="ListParagraph"/>
        <w:ind w:left="709"/>
        <w:jc w:val="both"/>
        <w:rPr>
          <w:rFonts w:ascii="Arial" w:hAnsi="Arial" w:cs="Arial"/>
          <w:sz w:val="22"/>
          <w:szCs w:val="22"/>
        </w:rPr>
      </w:pPr>
      <w:r w:rsidRPr="005A4564">
        <w:rPr>
          <w:rFonts w:ascii="Arial" w:hAnsi="Arial" w:cs="Arial"/>
          <w:sz w:val="22"/>
          <w:szCs w:val="22"/>
        </w:rPr>
        <w:t xml:space="preserve">Ne </w:t>
      </w:r>
      <w:proofErr w:type="spellStart"/>
      <w:r w:rsidRPr="005A4564">
        <w:rPr>
          <w:rFonts w:ascii="Arial" w:hAnsi="Arial" w:cs="Arial"/>
          <w:sz w:val="22"/>
          <w:szCs w:val="22"/>
        </w:rPr>
        <w:t>predviđa</w:t>
      </w:r>
      <w:proofErr w:type="spellEnd"/>
      <w:r w:rsidRPr="005A4564">
        <w:rPr>
          <w:rFonts w:ascii="Arial" w:hAnsi="Arial" w:cs="Arial"/>
          <w:sz w:val="22"/>
          <w:szCs w:val="22"/>
        </w:rPr>
        <w:t xml:space="preserve"> se </w:t>
      </w:r>
      <w:proofErr w:type="spellStart"/>
      <w:r w:rsidRPr="005A4564">
        <w:rPr>
          <w:rFonts w:ascii="Arial" w:hAnsi="Arial" w:cs="Arial"/>
          <w:sz w:val="22"/>
          <w:szCs w:val="22"/>
        </w:rPr>
        <w:t>zaključivanje</w:t>
      </w:r>
      <w:proofErr w:type="spellEnd"/>
      <w:r w:rsidRPr="005A4564">
        <w:rPr>
          <w:rFonts w:ascii="Arial" w:hAnsi="Arial" w:cs="Arial"/>
          <w:sz w:val="22"/>
          <w:szCs w:val="22"/>
        </w:rPr>
        <w:t xml:space="preserve"> </w:t>
      </w:r>
      <w:proofErr w:type="spellStart"/>
      <w:r w:rsidRPr="005A4564">
        <w:rPr>
          <w:rFonts w:ascii="Arial" w:hAnsi="Arial" w:cs="Arial"/>
          <w:sz w:val="22"/>
          <w:szCs w:val="22"/>
        </w:rPr>
        <w:t>okvirnog</w:t>
      </w:r>
      <w:proofErr w:type="spellEnd"/>
      <w:r w:rsidRPr="005A4564">
        <w:rPr>
          <w:rFonts w:ascii="Arial" w:hAnsi="Arial" w:cs="Arial"/>
          <w:sz w:val="22"/>
          <w:szCs w:val="22"/>
        </w:rPr>
        <w:t xml:space="preserve"> </w:t>
      </w:r>
      <w:proofErr w:type="spellStart"/>
      <w:r w:rsidRPr="005A4564">
        <w:rPr>
          <w:rFonts w:ascii="Arial" w:hAnsi="Arial" w:cs="Arial"/>
          <w:sz w:val="22"/>
          <w:szCs w:val="22"/>
        </w:rPr>
        <w:t>sporazuma</w:t>
      </w:r>
      <w:proofErr w:type="spellEnd"/>
    </w:p>
    <w:p w14:paraId="715D0CE7" w14:textId="77777777" w:rsidR="00F27355" w:rsidRDefault="00F27355" w:rsidP="00F27355">
      <w:pPr>
        <w:jc w:val="both"/>
        <w:rPr>
          <w:rFonts w:ascii="Arial" w:hAnsi="Arial" w:cs="Arial"/>
          <w:sz w:val="22"/>
          <w:szCs w:val="22"/>
        </w:rPr>
      </w:pPr>
    </w:p>
    <w:p w14:paraId="19C4F16E" w14:textId="77777777" w:rsidR="00F27355" w:rsidRPr="00C562F5" w:rsidRDefault="00F27355" w:rsidP="00F27355">
      <w:pPr>
        <w:pStyle w:val="Odjelajk"/>
        <w:rPr>
          <w:rFonts w:ascii="Arial" w:hAnsi="Arial" w:cs="Arial"/>
        </w:rPr>
      </w:pPr>
      <w:bookmarkStart w:id="7" w:name="_Toc433626786"/>
      <w:r w:rsidRPr="00C562F5">
        <w:rPr>
          <w:rFonts w:ascii="Arial" w:hAnsi="Arial" w:cs="Arial"/>
        </w:rPr>
        <w:t>PODACI O PREDMETU NABAVKE</w:t>
      </w:r>
      <w:bookmarkEnd w:id="7"/>
    </w:p>
    <w:p w14:paraId="336ED803" w14:textId="77777777" w:rsidR="00F27355" w:rsidRPr="000B5880" w:rsidRDefault="00F27355" w:rsidP="00F27355">
      <w:pPr>
        <w:ind w:left="360"/>
      </w:pPr>
    </w:p>
    <w:p w14:paraId="3E61B6C5" w14:textId="77777777" w:rsidR="00F27355" w:rsidRPr="00B60E5F" w:rsidRDefault="00F27355" w:rsidP="00F27355">
      <w:pPr>
        <w:pStyle w:val="Tacke"/>
        <w:spacing w:before="0"/>
        <w:ind w:left="0"/>
        <w:rPr>
          <w:rFonts w:ascii="Arial" w:hAnsi="Arial" w:cs="Arial"/>
          <w:color w:val="000000" w:themeColor="text1"/>
          <w:sz w:val="22"/>
          <w:szCs w:val="22"/>
        </w:rPr>
      </w:pPr>
      <w:bookmarkStart w:id="8" w:name="_Toc433626787"/>
      <w:r w:rsidRPr="00B60E5F">
        <w:rPr>
          <w:rFonts w:ascii="Arial" w:hAnsi="Arial" w:cs="Arial"/>
          <w:color w:val="000000" w:themeColor="text1"/>
          <w:sz w:val="22"/>
          <w:szCs w:val="22"/>
        </w:rPr>
        <w:t xml:space="preserve">6. </w:t>
      </w:r>
      <w:proofErr w:type="spellStart"/>
      <w:r w:rsidRPr="00B60E5F">
        <w:rPr>
          <w:rFonts w:ascii="Arial" w:hAnsi="Arial" w:cs="Arial"/>
          <w:color w:val="000000" w:themeColor="text1"/>
          <w:sz w:val="22"/>
          <w:szCs w:val="22"/>
        </w:rPr>
        <w:t>Opis</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predmeta</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nabavke</w:t>
      </w:r>
      <w:bookmarkEnd w:id="8"/>
      <w:proofErr w:type="spellEnd"/>
      <w:r w:rsidRPr="00B60E5F">
        <w:rPr>
          <w:rFonts w:ascii="Arial" w:hAnsi="Arial" w:cs="Arial"/>
          <w:color w:val="000000" w:themeColor="text1"/>
          <w:sz w:val="22"/>
          <w:szCs w:val="22"/>
        </w:rPr>
        <w:t xml:space="preserve"> </w:t>
      </w:r>
    </w:p>
    <w:p w14:paraId="45AD6893" w14:textId="23A38E7C" w:rsidR="00F27355" w:rsidRPr="00C562F5" w:rsidRDefault="00F27355" w:rsidP="00F27355">
      <w:pPr>
        <w:jc w:val="both"/>
        <w:rPr>
          <w:rFonts w:ascii="Arial" w:hAnsi="Arial" w:cs="Arial"/>
          <w:sz w:val="22"/>
          <w:szCs w:val="22"/>
        </w:rPr>
      </w:pPr>
      <w:proofErr w:type="spellStart"/>
      <w:r w:rsidRPr="00C562F5">
        <w:rPr>
          <w:rFonts w:ascii="Arial" w:hAnsi="Arial" w:cs="Arial"/>
          <w:sz w:val="22"/>
          <w:szCs w:val="22"/>
        </w:rPr>
        <w:t>Predmet</w:t>
      </w:r>
      <w:proofErr w:type="spellEnd"/>
      <w:r w:rsidRPr="00C562F5">
        <w:rPr>
          <w:rFonts w:ascii="Arial" w:hAnsi="Arial" w:cs="Arial"/>
          <w:sz w:val="22"/>
          <w:szCs w:val="22"/>
        </w:rPr>
        <w:t xml:space="preserve"> </w:t>
      </w:r>
      <w:proofErr w:type="spellStart"/>
      <w:r w:rsidRPr="00C562F5">
        <w:rPr>
          <w:rFonts w:ascii="Arial" w:hAnsi="Arial" w:cs="Arial"/>
          <w:sz w:val="22"/>
          <w:szCs w:val="22"/>
        </w:rPr>
        <w:t>ovog</w:t>
      </w:r>
      <w:proofErr w:type="spellEnd"/>
      <w:r w:rsidRPr="00C562F5">
        <w:rPr>
          <w:rFonts w:ascii="Arial" w:hAnsi="Arial" w:cs="Arial"/>
          <w:sz w:val="22"/>
          <w:szCs w:val="22"/>
        </w:rPr>
        <w:t xml:space="preserve"> </w:t>
      </w:r>
      <w:proofErr w:type="spellStart"/>
      <w:r w:rsidRPr="00C562F5">
        <w:rPr>
          <w:rFonts w:ascii="Arial" w:hAnsi="Arial" w:cs="Arial"/>
          <w:sz w:val="22"/>
          <w:szCs w:val="22"/>
        </w:rPr>
        <w:t>postupka</w:t>
      </w:r>
      <w:proofErr w:type="spellEnd"/>
      <w:r w:rsidRPr="00C562F5">
        <w:rPr>
          <w:rFonts w:ascii="Arial" w:hAnsi="Arial" w:cs="Arial"/>
          <w:sz w:val="22"/>
          <w:szCs w:val="22"/>
        </w:rPr>
        <w:t xml:space="preserve"> je </w:t>
      </w:r>
      <w:proofErr w:type="spellStart"/>
      <w:r w:rsidRPr="00D45B93">
        <w:rPr>
          <w:rFonts w:ascii="Arial" w:hAnsi="Arial" w:cs="Arial"/>
          <w:sz w:val="22"/>
          <w:szCs w:val="22"/>
        </w:rPr>
        <w:t>nabavka</w:t>
      </w:r>
      <w:proofErr w:type="spellEnd"/>
      <w:r w:rsidRPr="00D45B93">
        <w:rPr>
          <w:rFonts w:ascii="Arial" w:hAnsi="Arial" w:cs="Arial"/>
          <w:sz w:val="22"/>
          <w:szCs w:val="22"/>
        </w:rPr>
        <w:t xml:space="preserve"> </w:t>
      </w:r>
      <w:proofErr w:type="spellStart"/>
      <w:r w:rsidR="00D45B93" w:rsidRPr="00D45B93">
        <w:rPr>
          <w:rFonts w:ascii="Arial" w:hAnsi="Arial" w:cs="Arial"/>
          <w:sz w:val="22"/>
          <w:szCs w:val="22"/>
        </w:rPr>
        <w:t>roba</w:t>
      </w:r>
      <w:proofErr w:type="spellEnd"/>
      <w:r w:rsidR="00D45B93" w:rsidRPr="00D45B93">
        <w:rPr>
          <w:rFonts w:ascii="Arial" w:hAnsi="Arial" w:cs="Arial"/>
          <w:sz w:val="22"/>
          <w:szCs w:val="22"/>
        </w:rPr>
        <w:t xml:space="preserve"> – </w:t>
      </w:r>
      <w:proofErr w:type="spellStart"/>
      <w:r w:rsidR="00061D6D">
        <w:rPr>
          <w:rFonts w:ascii="Arial" w:hAnsi="Arial" w:cs="Arial"/>
          <w:sz w:val="22"/>
          <w:szCs w:val="22"/>
        </w:rPr>
        <w:t>softvera</w:t>
      </w:r>
      <w:proofErr w:type="spellEnd"/>
      <w:r w:rsidR="00061D6D">
        <w:rPr>
          <w:rFonts w:ascii="Arial" w:hAnsi="Arial" w:cs="Arial"/>
          <w:sz w:val="22"/>
          <w:szCs w:val="22"/>
        </w:rPr>
        <w:t xml:space="preserve"> </w:t>
      </w:r>
      <w:proofErr w:type="spellStart"/>
      <w:r w:rsidR="00061D6D">
        <w:rPr>
          <w:rFonts w:ascii="Arial" w:hAnsi="Arial" w:cs="Arial"/>
          <w:sz w:val="22"/>
          <w:szCs w:val="22"/>
        </w:rPr>
        <w:t>i</w:t>
      </w:r>
      <w:proofErr w:type="spellEnd"/>
      <w:r w:rsidR="00B21F06">
        <w:rPr>
          <w:rFonts w:ascii="Arial" w:hAnsi="Arial" w:cs="Arial"/>
          <w:sz w:val="22"/>
          <w:szCs w:val="22"/>
        </w:rPr>
        <w:t xml:space="preserve"> </w:t>
      </w:r>
      <w:proofErr w:type="spellStart"/>
      <w:r w:rsidR="00B21F06">
        <w:rPr>
          <w:rFonts w:ascii="Arial" w:hAnsi="Arial" w:cs="Arial"/>
          <w:sz w:val="22"/>
          <w:szCs w:val="22"/>
        </w:rPr>
        <w:t>licenc</w:t>
      </w:r>
      <w:r w:rsidR="00061D6D">
        <w:rPr>
          <w:rFonts w:ascii="Arial" w:hAnsi="Arial" w:cs="Arial"/>
          <w:sz w:val="22"/>
          <w:szCs w:val="22"/>
        </w:rPr>
        <w:t>i</w:t>
      </w:r>
      <w:proofErr w:type="spellEnd"/>
      <w:r w:rsidRPr="00D45B93">
        <w:rPr>
          <w:rFonts w:ascii="Arial" w:hAnsi="Arial" w:cs="Arial"/>
          <w:sz w:val="22"/>
          <w:szCs w:val="22"/>
        </w:rPr>
        <w:t xml:space="preserve"> </w:t>
      </w:r>
      <w:r>
        <w:rPr>
          <w:rFonts w:ascii="Arial" w:hAnsi="Arial" w:cs="Arial"/>
          <w:sz w:val="22"/>
          <w:szCs w:val="22"/>
        </w:rPr>
        <w:t xml:space="preserve">za </w:t>
      </w:r>
      <w:proofErr w:type="spellStart"/>
      <w:r>
        <w:rPr>
          <w:rFonts w:ascii="Arial" w:hAnsi="Arial" w:cs="Arial"/>
          <w:sz w:val="22"/>
          <w:szCs w:val="22"/>
        </w:rPr>
        <w:t>potrebe</w:t>
      </w:r>
      <w:proofErr w:type="spellEnd"/>
      <w:r>
        <w:rPr>
          <w:rFonts w:ascii="Arial" w:hAnsi="Arial" w:cs="Arial"/>
          <w:sz w:val="22"/>
          <w:szCs w:val="22"/>
        </w:rPr>
        <w:t xml:space="preserve"> </w:t>
      </w:r>
      <w:proofErr w:type="spellStart"/>
      <w:r>
        <w:rPr>
          <w:rFonts w:ascii="Arial" w:hAnsi="Arial" w:cs="Arial"/>
          <w:sz w:val="22"/>
          <w:szCs w:val="22"/>
        </w:rPr>
        <w:t>Instituta</w:t>
      </w:r>
      <w:proofErr w:type="spellEnd"/>
      <w:r>
        <w:rPr>
          <w:rFonts w:ascii="Arial" w:hAnsi="Arial" w:cs="Arial"/>
          <w:sz w:val="22"/>
          <w:szCs w:val="22"/>
        </w:rPr>
        <w:t xml:space="preserve"> za </w:t>
      </w:r>
      <w:proofErr w:type="spellStart"/>
      <w:r>
        <w:rPr>
          <w:rFonts w:ascii="Arial" w:hAnsi="Arial" w:cs="Arial"/>
          <w:sz w:val="22"/>
          <w:szCs w:val="22"/>
        </w:rPr>
        <w:t>standardizaciju</w:t>
      </w:r>
      <w:proofErr w:type="spellEnd"/>
      <w:r>
        <w:rPr>
          <w:rFonts w:ascii="Arial" w:hAnsi="Arial" w:cs="Arial"/>
          <w:sz w:val="22"/>
          <w:szCs w:val="22"/>
        </w:rPr>
        <w:t xml:space="preserve"> </w:t>
      </w:r>
      <w:proofErr w:type="spellStart"/>
      <w:r>
        <w:rPr>
          <w:rFonts w:ascii="Arial" w:hAnsi="Arial" w:cs="Arial"/>
          <w:sz w:val="22"/>
          <w:szCs w:val="22"/>
        </w:rPr>
        <w:t>Bosne</w:t>
      </w:r>
      <w:proofErr w:type="spellEnd"/>
      <w:r>
        <w:rPr>
          <w:rFonts w:ascii="Arial" w:hAnsi="Arial" w:cs="Arial"/>
          <w:sz w:val="22"/>
          <w:szCs w:val="22"/>
        </w:rPr>
        <w:t xml:space="preserve"> </w:t>
      </w:r>
      <w:proofErr w:type="spellStart"/>
      <w:r>
        <w:rPr>
          <w:rFonts w:ascii="Arial" w:hAnsi="Arial" w:cs="Arial"/>
          <w:sz w:val="22"/>
          <w:szCs w:val="22"/>
        </w:rPr>
        <w:t>i</w:t>
      </w:r>
      <w:proofErr w:type="spellEnd"/>
      <w:r>
        <w:rPr>
          <w:rFonts w:ascii="Arial" w:hAnsi="Arial" w:cs="Arial"/>
          <w:sz w:val="22"/>
          <w:szCs w:val="22"/>
        </w:rPr>
        <w:t xml:space="preserve"> </w:t>
      </w:r>
      <w:proofErr w:type="spellStart"/>
      <w:r>
        <w:rPr>
          <w:rFonts w:ascii="Arial" w:hAnsi="Arial" w:cs="Arial"/>
          <w:sz w:val="22"/>
          <w:szCs w:val="22"/>
        </w:rPr>
        <w:t>Hercegovine</w:t>
      </w:r>
      <w:proofErr w:type="spellEnd"/>
      <w:r w:rsidRPr="00C562F5">
        <w:rPr>
          <w:rFonts w:ascii="Arial" w:hAnsi="Arial" w:cs="Arial"/>
          <w:sz w:val="22"/>
          <w:szCs w:val="22"/>
        </w:rPr>
        <w:t xml:space="preserve">, </w:t>
      </w:r>
      <w:proofErr w:type="spellStart"/>
      <w:r w:rsidRPr="00C562F5">
        <w:rPr>
          <w:rFonts w:ascii="Arial" w:hAnsi="Arial" w:cs="Arial"/>
          <w:sz w:val="22"/>
          <w:szCs w:val="22"/>
        </w:rPr>
        <w:t>predviđenih</w:t>
      </w:r>
      <w:proofErr w:type="spellEnd"/>
      <w:r w:rsidRPr="00C562F5">
        <w:rPr>
          <w:rFonts w:ascii="Arial" w:hAnsi="Arial" w:cs="Arial"/>
          <w:sz w:val="22"/>
          <w:szCs w:val="22"/>
        </w:rPr>
        <w:t xml:space="preserve"> u </w:t>
      </w:r>
      <w:proofErr w:type="spellStart"/>
      <w:r w:rsidRPr="00C562F5">
        <w:rPr>
          <w:rFonts w:ascii="Arial" w:hAnsi="Arial" w:cs="Arial"/>
          <w:sz w:val="22"/>
          <w:szCs w:val="22"/>
        </w:rPr>
        <w:t>Budžetu</w:t>
      </w:r>
      <w:proofErr w:type="spellEnd"/>
      <w:r w:rsidRPr="00C562F5">
        <w:rPr>
          <w:rFonts w:ascii="Arial" w:hAnsi="Arial" w:cs="Arial"/>
          <w:sz w:val="22"/>
          <w:szCs w:val="22"/>
        </w:rPr>
        <w:t xml:space="preserve"> </w:t>
      </w:r>
      <w:proofErr w:type="spellStart"/>
      <w:r w:rsidRPr="00C562F5">
        <w:rPr>
          <w:rFonts w:ascii="Arial" w:hAnsi="Arial" w:cs="Arial"/>
          <w:sz w:val="22"/>
          <w:szCs w:val="22"/>
        </w:rPr>
        <w:t>ugovornog</w:t>
      </w:r>
      <w:proofErr w:type="spellEnd"/>
      <w:r w:rsidRPr="00C562F5">
        <w:rPr>
          <w:rFonts w:ascii="Arial" w:hAnsi="Arial" w:cs="Arial"/>
          <w:sz w:val="22"/>
          <w:szCs w:val="22"/>
        </w:rPr>
        <w:t xml:space="preserve"> organa za </w:t>
      </w:r>
      <w:r w:rsidR="00F4309A">
        <w:rPr>
          <w:rFonts w:ascii="Arial" w:hAnsi="Arial" w:cs="Arial"/>
          <w:sz w:val="22"/>
          <w:szCs w:val="22"/>
        </w:rPr>
        <w:t>202</w:t>
      </w:r>
      <w:r w:rsidR="00061D6D">
        <w:rPr>
          <w:rFonts w:ascii="Arial" w:hAnsi="Arial" w:cs="Arial"/>
          <w:sz w:val="22"/>
          <w:szCs w:val="22"/>
        </w:rPr>
        <w:t>4</w:t>
      </w:r>
      <w:r>
        <w:rPr>
          <w:rFonts w:ascii="Arial" w:hAnsi="Arial" w:cs="Arial"/>
          <w:sz w:val="22"/>
          <w:szCs w:val="22"/>
        </w:rPr>
        <w:t>.godin</w:t>
      </w:r>
      <w:r w:rsidR="00A97726">
        <w:rPr>
          <w:rFonts w:ascii="Arial" w:hAnsi="Arial" w:cs="Arial"/>
          <w:sz w:val="22"/>
          <w:szCs w:val="22"/>
        </w:rPr>
        <w:t>u</w:t>
      </w:r>
      <w:r w:rsidRPr="00C562F5">
        <w:rPr>
          <w:rFonts w:ascii="Arial" w:hAnsi="Arial" w:cs="Arial"/>
          <w:sz w:val="22"/>
          <w:szCs w:val="22"/>
        </w:rPr>
        <w:t>.</w:t>
      </w:r>
    </w:p>
    <w:p w14:paraId="2891B468" w14:textId="77777777" w:rsidR="00F27355" w:rsidRPr="00C562F5" w:rsidRDefault="00F27355" w:rsidP="00F27355">
      <w:pPr>
        <w:jc w:val="both"/>
        <w:rPr>
          <w:rFonts w:ascii="Arial" w:hAnsi="Arial" w:cs="Arial"/>
          <w:sz w:val="22"/>
          <w:szCs w:val="22"/>
        </w:rPr>
      </w:pPr>
      <w:r w:rsidRPr="00C562F5">
        <w:rPr>
          <w:rFonts w:ascii="Arial" w:hAnsi="Arial" w:cs="Arial"/>
          <w:sz w:val="22"/>
          <w:szCs w:val="22"/>
        </w:rPr>
        <w:t xml:space="preserve"> </w:t>
      </w:r>
    </w:p>
    <w:p w14:paraId="78C2CDEC" w14:textId="549DE5B7" w:rsidR="00F27355" w:rsidRPr="00D45B93" w:rsidRDefault="00F27355" w:rsidP="00B21F06">
      <w:pPr>
        <w:rPr>
          <w:rFonts w:ascii="Arial" w:hAnsi="Arial" w:cs="Arial"/>
          <w:sz w:val="22"/>
          <w:szCs w:val="22"/>
        </w:rPr>
      </w:pPr>
      <w:proofErr w:type="spellStart"/>
      <w:r w:rsidRPr="00D45B93">
        <w:rPr>
          <w:rFonts w:ascii="Arial" w:hAnsi="Arial" w:cs="Arial"/>
          <w:sz w:val="22"/>
          <w:szCs w:val="22"/>
        </w:rPr>
        <w:t>Oznaka</w:t>
      </w:r>
      <w:proofErr w:type="spellEnd"/>
      <w:r w:rsidRPr="00D45B93">
        <w:rPr>
          <w:rFonts w:ascii="Arial" w:hAnsi="Arial" w:cs="Arial"/>
          <w:sz w:val="22"/>
          <w:szCs w:val="22"/>
        </w:rPr>
        <w:t xml:space="preserve"> </w:t>
      </w:r>
      <w:proofErr w:type="spellStart"/>
      <w:r w:rsidRPr="00D45B93">
        <w:rPr>
          <w:rFonts w:ascii="Arial" w:hAnsi="Arial" w:cs="Arial"/>
          <w:sz w:val="22"/>
          <w:szCs w:val="22"/>
        </w:rPr>
        <w:t>i</w:t>
      </w:r>
      <w:proofErr w:type="spellEnd"/>
      <w:r w:rsidRPr="00D45B93">
        <w:rPr>
          <w:rFonts w:ascii="Arial" w:hAnsi="Arial" w:cs="Arial"/>
          <w:sz w:val="22"/>
          <w:szCs w:val="22"/>
        </w:rPr>
        <w:t xml:space="preserve"> </w:t>
      </w:r>
      <w:proofErr w:type="spellStart"/>
      <w:r w:rsidRPr="00D45B93">
        <w:rPr>
          <w:rFonts w:ascii="Arial" w:hAnsi="Arial" w:cs="Arial"/>
          <w:sz w:val="22"/>
          <w:szCs w:val="22"/>
        </w:rPr>
        <w:t>naziv</w:t>
      </w:r>
      <w:proofErr w:type="spellEnd"/>
      <w:r w:rsidRPr="00D45B93">
        <w:rPr>
          <w:rFonts w:ascii="Arial" w:hAnsi="Arial" w:cs="Arial"/>
          <w:sz w:val="22"/>
          <w:szCs w:val="22"/>
        </w:rPr>
        <w:t xml:space="preserve"> </w:t>
      </w:r>
      <w:proofErr w:type="spellStart"/>
      <w:r w:rsidRPr="00D45B93">
        <w:rPr>
          <w:rFonts w:ascii="Arial" w:hAnsi="Arial" w:cs="Arial"/>
          <w:sz w:val="22"/>
          <w:szCs w:val="22"/>
        </w:rPr>
        <w:t>iz</w:t>
      </w:r>
      <w:proofErr w:type="spellEnd"/>
      <w:r w:rsidRPr="00D45B93">
        <w:rPr>
          <w:rFonts w:ascii="Arial" w:hAnsi="Arial" w:cs="Arial"/>
          <w:sz w:val="22"/>
          <w:szCs w:val="22"/>
        </w:rPr>
        <w:t xml:space="preserve"> JRJN: </w:t>
      </w:r>
      <w:r w:rsidR="00B21F06" w:rsidRPr="00B21F06">
        <w:rPr>
          <w:rFonts w:ascii="Arial" w:hAnsi="Arial" w:cs="Arial"/>
          <w:sz w:val="22"/>
          <w:szCs w:val="22"/>
        </w:rPr>
        <w:t>48000000-8</w:t>
      </w:r>
      <w:r w:rsidR="00B21F06">
        <w:rPr>
          <w:rFonts w:ascii="Arial" w:hAnsi="Arial" w:cs="Arial"/>
          <w:sz w:val="22"/>
          <w:szCs w:val="22"/>
        </w:rPr>
        <w:t xml:space="preserve"> (</w:t>
      </w:r>
      <w:proofErr w:type="spellStart"/>
      <w:r w:rsidR="00B21F06">
        <w:rPr>
          <w:rFonts w:ascii="Arial" w:hAnsi="Arial" w:cs="Arial"/>
          <w:sz w:val="22"/>
          <w:szCs w:val="22"/>
        </w:rPr>
        <w:t>Programski</w:t>
      </w:r>
      <w:proofErr w:type="spellEnd"/>
      <w:r w:rsidR="00B21F06">
        <w:rPr>
          <w:rFonts w:ascii="Arial" w:hAnsi="Arial" w:cs="Arial"/>
          <w:sz w:val="22"/>
          <w:szCs w:val="22"/>
        </w:rPr>
        <w:t xml:space="preserve"> </w:t>
      </w:r>
      <w:proofErr w:type="spellStart"/>
      <w:r w:rsidR="00B21F06">
        <w:rPr>
          <w:rFonts w:ascii="Arial" w:hAnsi="Arial" w:cs="Arial"/>
          <w:sz w:val="22"/>
          <w:szCs w:val="22"/>
        </w:rPr>
        <w:t>paketi</w:t>
      </w:r>
      <w:proofErr w:type="spellEnd"/>
      <w:r w:rsidR="00B21F06">
        <w:rPr>
          <w:rFonts w:ascii="Arial" w:hAnsi="Arial" w:cs="Arial"/>
          <w:sz w:val="22"/>
          <w:szCs w:val="22"/>
        </w:rPr>
        <w:t xml:space="preserve"> </w:t>
      </w:r>
      <w:proofErr w:type="spellStart"/>
      <w:r w:rsidR="00B21F06">
        <w:rPr>
          <w:rFonts w:ascii="Arial" w:hAnsi="Arial" w:cs="Arial"/>
          <w:sz w:val="22"/>
          <w:szCs w:val="22"/>
        </w:rPr>
        <w:t>i</w:t>
      </w:r>
      <w:proofErr w:type="spellEnd"/>
      <w:r w:rsidR="00B21F06">
        <w:rPr>
          <w:rFonts w:ascii="Arial" w:hAnsi="Arial" w:cs="Arial"/>
          <w:sz w:val="22"/>
          <w:szCs w:val="22"/>
        </w:rPr>
        <w:t xml:space="preserve"> </w:t>
      </w:r>
      <w:proofErr w:type="spellStart"/>
      <w:r w:rsidR="00B21F06">
        <w:rPr>
          <w:rFonts w:ascii="Arial" w:hAnsi="Arial" w:cs="Arial"/>
          <w:sz w:val="22"/>
          <w:szCs w:val="22"/>
        </w:rPr>
        <w:t>informacioni</w:t>
      </w:r>
      <w:proofErr w:type="spellEnd"/>
      <w:r w:rsidR="00B21F06">
        <w:rPr>
          <w:rFonts w:ascii="Arial" w:hAnsi="Arial" w:cs="Arial"/>
          <w:sz w:val="22"/>
          <w:szCs w:val="22"/>
        </w:rPr>
        <w:t xml:space="preserve"> </w:t>
      </w:r>
      <w:proofErr w:type="spellStart"/>
      <w:r w:rsidR="00B21F06">
        <w:rPr>
          <w:rFonts w:ascii="Arial" w:hAnsi="Arial" w:cs="Arial"/>
          <w:sz w:val="22"/>
          <w:szCs w:val="22"/>
        </w:rPr>
        <w:t>sistemi</w:t>
      </w:r>
      <w:proofErr w:type="spellEnd"/>
      <w:r w:rsidR="00B21F06">
        <w:rPr>
          <w:rFonts w:ascii="Arial" w:hAnsi="Arial" w:cs="Arial"/>
          <w:sz w:val="22"/>
          <w:szCs w:val="22"/>
        </w:rPr>
        <w:t>)</w:t>
      </w:r>
    </w:p>
    <w:p w14:paraId="6462D643" w14:textId="77777777" w:rsidR="00F27355" w:rsidRDefault="00F27355" w:rsidP="00F27355">
      <w:pPr>
        <w:rPr>
          <w:rFonts w:ascii="Arial" w:hAnsi="Arial" w:cs="Arial"/>
          <w:sz w:val="22"/>
          <w:szCs w:val="22"/>
        </w:rPr>
      </w:pPr>
    </w:p>
    <w:p w14:paraId="3EC2A82C" w14:textId="5172E796" w:rsidR="00F27355" w:rsidRDefault="00F27355" w:rsidP="00F27355">
      <w:pPr>
        <w:jc w:val="both"/>
        <w:rPr>
          <w:rFonts w:ascii="Arial" w:hAnsi="Arial" w:cs="Arial"/>
          <w:sz w:val="22"/>
          <w:szCs w:val="22"/>
          <w:lang w:val="bs-Latn-BA"/>
        </w:rPr>
      </w:pPr>
      <w:r w:rsidRPr="00D45B93">
        <w:rPr>
          <w:rFonts w:ascii="Arial" w:hAnsi="Arial" w:cs="Arial"/>
          <w:sz w:val="22"/>
          <w:szCs w:val="22"/>
          <w:lang w:val="bs-Latn-BA"/>
        </w:rPr>
        <w:t xml:space="preserve">Nabavka predviđena Planom javnih nabavki </w:t>
      </w:r>
      <w:r w:rsidR="00144C18" w:rsidRPr="00D45B93">
        <w:rPr>
          <w:rFonts w:ascii="Arial" w:hAnsi="Arial" w:cs="Arial"/>
          <w:sz w:val="22"/>
          <w:szCs w:val="22"/>
          <w:lang w:val="bs-Latn-BA"/>
        </w:rPr>
        <w:t xml:space="preserve">roba i </w:t>
      </w:r>
      <w:r w:rsidRPr="00D45B93">
        <w:rPr>
          <w:rFonts w:ascii="Arial" w:hAnsi="Arial" w:cs="Arial"/>
          <w:sz w:val="22"/>
          <w:szCs w:val="22"/>
          <w:lang w:val="bs-Latn-BA"/>
        </w:rPr>
        <w:t xml:space="preserve">usluga za </w:t>
      </w:r>
      <w:r w:rsidR="00F4309A" w:rsidRPr="00D45B93">
        <w:rPr>
          <w:rFonts w:ascii="Arial" w:hAnsi="Arial" w:cs="Arial"/>
          <w:sz w:val="22"/>
          <w:szCs w:val="22"/>
          <w:lang w:val="bs-Latn-BA"/>
        </w:rPr>
        <w:t>202</w:t>
      </w:r>
      <w:r w:rsidR="00061D6D">
        <w:rPr>
          <w:rFonts w:ascii="Arial" w:hAnsi="Arial" w:cs="Arial"/>
          <w:sz w:val="22"/>
          <w:szCs w:val="22"/>
          <w:lang w:val="bs-Latn-BA"/>
        </w:rPr>
        <w:t>4</w:t>
      </w:r>
      <w:r w:rsidR="00F9654F">
        <w:rPr>
          <w:rFonts w:ascii="Arial" w:hAnsi="Arial" w:cs="Arial"/>
          <w:sz w:val="22"/>
          <w:szCs w:val="22"/>
          <w:lang w:val="bs-Latn-BA"/>
        </w:rPr>
        <w:t xml:space="preserve"> godinu</w:t>
      </w:r>
      <w:r>
        <w:rPr>
          <w:rFonts w:ascii="Arial" w:hAnsi="Arial" w:cs="Arial"/>
          <w:sz w:val="22"/>
          <w:szCs w:val="22"/>
          <w:lang w:val="bs-Latn-BA"/>
        </w:rPr>
        <w:t>, a isti je objavljen na web stranici ugovornog organa www.</w:t>
      </w:r>
      <w:r w:rsidR="00022147">
        <w:rPr>
          <w:rFonts w:ascii="Arial" w:hAnsi="Arial" w:cs="Arial"/>
          <w:sz w:val="22"/>
          <w:szCs w:val="22"/>
          <w:lang w:val="bs-Latn-BA"/>
        </w:rPr>
        <w:t>isbih</w:t>
      </w:r>
      <w:r>
        <w:rPr>
          <w:rFonts w:ascii="Arial" w:hAnsi="Arial" w:cs="Arial"/>
          <w:sz w:val="22"/>
          <w:szCs w:val="22"/>
          <w:lang w:val="bs-Latn-BA"/>
        </w:rPr>
        <w:t>.gov.ba.</w:t>
      </w:r>
    </w:p>
    <w:p w14:paraId="4CBA8609" w14:textId="77777777" w:rsidR="00F27355" w:rsidRDefault="00F27355" w:rsidP="00F27355">
      <w:pPr>
        <w:rPr>
          <w:rFonts w:ascii="Arial" w:hAnsi="Arial" w:cs="Arial"/>
          <w:sz w:val="22"/>
          <w:szCs w:val="22"/>
        </w:rPr>
      </w:pPr>
    </w:p>
    <w:p w14:paraId="2AB4F03F" w14:textId="77777777" w:rsidR="00F27355" w:rsidRPr="00B60E5F" w:rsidRDefault="00F27355" w:rsidP="00F27355">
      <w:pPr>
        <w:pStyle w:val="Tacke"/>
        <w:spacing w:before="0"/>
        <w:ind w:left="0"/>
        <w:rPr>
          <w:rFonts w:ascii="Arial" w:hAnsi="Arial" w:cs="Arial"/>
          <w:color w:val="000000" w:themeColor="text1"/>
          <w:sz w:val="22"/>
          <w:szCs w:val="22"/>
        </w:rPr>
      </w:pPr>
      <w:bookmarkStart w:id="9" w:name="_Toc433626788"/>
      <w:r w:rsidRPr="00B60E5F">
        <w:rPr>
          <w:rFonts w:ascii="Arial" w:hAnsi="Arial" w:cs="Arial"/>
          <w:color w:val="000000" w:themeColor="text1"/>
          <w:sz w:val="22"/>
          <w:szCs w:val="22"/>
        </w:rPr>
        <w:t xml:space="preserve">7. </w:t>
      </w:r>
      <w:proofErr w:type="spellStart"/>
      <w:r w:rsidRPr="00B60E5F">
        <w:rPr>
          <w:rFonts w:ascii="Arial" w:hAnsi="Arial" w:cs="Arial"/>
          <w:color w:val="000000" w:themeColor="text1"/>
          <w:sz w:val="22"/>
          <w:szCs w:val="22"/>
        </w:rPr>
        <w:t>Podjela</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na</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lotove</w:t>
      </w:r>
      <w:bookmarkEnd w:id="9"/>
      <w:proofErr w:type="spellEnd"/>
      <w:r w:rsidRPr="00B60E5F">
        <w:rPr>
          <w:rFonts w:ascii="Arial" w:hAnsi="Arial" w:cs="Arial"/>
          <w:color w:val="000000" w:themeColor="text1"/>
          <w:sz w:val="22"/>
          <w:szCs w:val="22"/>
        </w:rPr>
        <w:t xml:space="preserve"> </w:t>
      </w:r>
    </w:p>
    <w:p w14:paraId="7A7166B7" w14:textId="77777777" w:rsidR="00F27355" w:rsidRDefault="00F27355" w:rsidP="00F27355">
      <w:pPr>
        <w:rPr>
          <w:rFonts w:ascii="Arial" w:hAnsi="Arial" w:cs="Arial"/>
          <w:sz w:val="22"/>
          <w:szCs w:val="22"/>
        </w:rPr>
      </w:pPr>
      <w:r>
        <w:rPr>
          <w:rFonts w:ascii="Arial" w:hAnsi="Arial" w:cs="Arial"/>
          <w:sz w:val="22"/>
          <w:szCs w:val="22"/>
        </w:rPr>
        <w:t xml:space="preserve">    </w:t>
      </w:r>
      <w:r w:rsidR="005548BF">
        <w:rPr>
          <w:rFonts w:ascii="Arial" w:hAnsi="Arial" w:cs="Arial"/>
          <w:sz w:val="22"/>
          <w:szCs w:val="22"/>
        </w:rPr>
        <w:t>Da</w:t>
      </w:r>
    </w:p>
    <w:p w14:paraId="6B7E85C5" w14:textId="77777777" w:rsidR="00277476" w:rsidRDefault="00277476" w:rsidP="00F27355">
      <w:pPr>
        <w:rPr>
          <w:rFonts w:ascii="Arial" w:hAnsi="Arial" w:cs="Arial"/>
          <w:sz w:val="22"/>
          <w:szCs w:val="22"/>
        </w:rPr>
      </w:pPr>
    </w:p>
    <w:p w14:paraId="6FDECA2E" w14:textId="5D991E4F" w:rsidR="00277476" w:rsidRPr="00201CED" w:rsidRDefault="00277476" w:rsidP="00277476">
      <w:pPr>
        <w:jc w:val="both"/>
        <w:rPr>
          <w:rFonts w:ascii="Arial" w:hAnsi="Arial" w:cs="Arial"/>
          <w:sz w:val="22"/>
          <w:szCs w:val="22"/>
        </w:rPr>
      </w:pPr>
      <w:r w:rsidRPr="00201CED">
        <w:rPr>
          <w:rFonts w:ascii="Arial" w:hAnsi="Arial" w:cs="Arial"/>
          <w:sz w:val="22"/>
          <w:szCs w:val="22"/>
        </w:rPr>
        <w:t xml:space="preserve">Lot 1: </w:t>
      </w:r>
      <w:bookmarkStart w:id="10" w:name="_Hlk183674358"/>
      <w:proofErr w:type="spellStart"/>
      <w:r w:rsidR="00061D6D">
        <w:rPr>
          <w:rFonts w:ascii="Arial" w:hAnsi="Arial" w:cs="Arial"/>
          <w:sz w:val="22"/>
          <w:szCs w:val="22"/>
        </w:rPr>
        <w:t>Licenca</w:t>
      </w:r>
      <w:proofErr w:type="spellEnd"/>
      <w:r w:rsidR="00061D6D">
        <w:rPr>
          <w:rFonts w:ascii="Arial" w:hAnsi="Arial" w:cs="Arial"/>
          <w:sz w:val="22"/>
          <w:szCs w:val="22"/>
        </w:rPr>
        <w:t xml:space="preserve"> za Fortigate-80E </w:t>
      </w:r>
      <w:bookmarkEnd w:id="10"/>
    </w:p>
    <w:p w14:paraId="50FF2B0A" w14:textId="7C577C59" w:rsidR="00277476" w:rsidRPr="00201CED" w:rsidRDefault="00277476" w:rsidP="00277476">
      <w:pPr>
        <w:jc w:val="both"/>
        <w:rPr>
          <w:rFonts w:ascii="Arial" w:hAnsi="Arial" w:cs="Arial"/>
          <w:sz w:val="22"/>
          <w:szCs w:val="22"/>
        </w:rPr>
      </w:pPr>
      <w:r w:rsidRPr="00201CED">
        <w:rPr>
          <w:rFonts w:ascii="Arial" w:hAnsi="Arial" w:cs="Arial"/>
          <w:sz w:val="22"/>
          <w:szCs w:val="22"/>
        </w:rPr>
        <w:t xml:space="preserve">Lot 2: </w:t>
      </w:r>
      <w:bookmarkStart w:id="11" w:name="_Hlk183674605"/>
      <w:bookmarkStart w:id="12" w:name="_Hlk183674387"/>
      <w:proofErr w:type="spellStart"/>
      <w:r w:rsidR="00061D6D">
        <w:rPr>
          <w:rFonts w:ascii="Arial" w:hAnsi="Arial" w:cs="Arial"/>
          <w:sz w:val="22"/>
          <w:szCs w:val="22"/>
        </w:rPr>
        <w:t>Licenca</w:t>
      </w:r>
      <w:proofErr w:type="spellEnd"/>
      <w:r w:rsidR="00061D6D">
        <w:rPr>
          <w:rFonts w:ascii="Arial" w:hAnsi="Arial" w:cs="Arial"/>
          <w:sz w:val="22"/>
          <w:szCs w:val="22"/>
        </w:rPr>
        <w:t xml:space="preserve"> za VEEAM </w:t>
      </w:r>
      <w:proofErr w:type="spellStart"/>
      <w:r w:rsidR="00061D6D">
        <w:rPr>
          <w:rFonts w:ascii="Arial" w:hAnsi="Arial" w:cs="Arial"/>
          <w:sz w:val="22"/>
          <w:szCs w:val="22"/>
        </w:rPr>
        <w:t>softver</w:t>
      </w:r>
      <w:proofErr w:type="spellEnd"/>
      <w:r w:rsidR="00833FAB">
        <w:rPr>
          <w:rFonts w:ascii="Arial" w:hAnsi="Arial" w:cs="Arial"/>
          <w:sz w:val="22"/>
          <w:szCs w:val="22"/>
        </w:rPr>
        <w:t xml:space="preserve"> </w:t>
      </w:r>
      <w:bookmarkEnd w:id="11"/>
    </w:p>
    <w:bookmarkEnd w:id="12"/>
    <w:p w14:paraId="68D04CA1" w14:textId="77777777" w:rsidR="00302E61" w:rsidRPr="00277476" w:rsidRDefault="00302E61" w:rsidP="00277476">
      <w:pPr>
        <w:jc w:val="both"/>
        <w:rPr>
          <w:rFonts w:ascii="Arial" w:hAnsi="Arial" w:cs="Arial"/>
          <w:color w:val="FF0000"/>
          <w:sz w:val="22"/>
          <w:szCs w:val="22"/>
        </w:rPr>
      </w:pPr>
    </w:p>
    <w:p w14:paraId="1A18B4AD" w14:textId="5F677F28" w:rsidR="00277476" w:rsidRPr="00302E61" w:rsidRDefault="00277476" w:rsidP="00277476">
      <w:pPr>
        <w:jc w:val="both"/>
        <w:rPr>
          <w:rFonts w:ascii="Arial" w:hAnsi="Arial" w:cs="Arial"/>
          <w:sz w:val="22"/>
          <w:szCs w:val="22"/>
        </w:rPr>
      </w:pPr>
      <w:proofErr w:type="spellStart"/>
      <w:r w:rsidRPr="00302E61">
        <w:rPr>
          <w:rFonts w:ascii="Arial" w:hAnsi="Arial" w:cs="Arial"/>
          <w:sz w:val="22"/>
          <w:szCs w:val="22"/>
        </w:rPr>
        <w:t>Ponuđači</w:t>
      </w:r>
      <w:proofErr w:type="spellEnd"/>
      <w:r w:rsidRPr="00302E61">
        <w:rPr>
          <w:rFonts w:ascii="Arial" w:hAnsi="Arial" w:cs="Arial"/>
          <w:sz w:val="22"/>
          <w:szCs w:val="22"/>
        </w:rPr>
        <w:t xml:space="preserve"> </w:t>
      </w:r>
      <w:proofErr w:type="spellStart"/>
      <w:r w:rsidRPr="00302E61">
        <w:rPr>
          <w:rFonts w:ascii="Arial" w:hAnsi="Arial" w:cs="Arial"/>
          <w:sz w:val="22"/>
          <w:szCs w:val="22"/>
        </w:rPr>
        <w:t>mogu</w:t>
      </w:r>
      <w:proofErr w:type="spellEnd"/>
      <w:r w:rsidRPr="00302E61">
        <w:rPr>
          <w:rFonts w:ascii="Arial" w:hAnsi="Arial" w:cs="Arial"/>
          <w:sz w:val="22"/>
          <w:szCs w:val="22"/>
        </w:rPr>
        <w:t xml:space="preserve"> </w:t>
      </w:r>
      <w:proofErr w:type="spellStart"/>
      <w:r w:rsidRPr="00302E61">
        <w:rPr>
          <w:rFonts w:ascii="Arial" w:hAnsi="Arial" w:cs="Arial"/>
          <w:sz w:val="22"/>
          <w:szCs w:val="22"/>
        </w:rPr>
        <w:t>dati</w:t>
      </w:r>
      <w:proofErr w:type="spellEnd"/>
      <w:r w:rsidRPr="00302E61">
        <w:rPr>
          <w:rFonts w:ascii="Arial" w:hAnsi="Arial" w:cs="Arial"/>
          <w:sz w:val="22"/>
          <w:szCs w:val="22"/>
        </w:rPr>
        <w:t xml:space="preserve"> </w:t>
      </w:r>
      <w:proofErr w:type="spellStart"/>
      <w:r w:rsidRPr="00302E61">
        <w:rPr>
          <w:rFonts w:ascii="Arial" w:hAnsi="Arial" w:cs="Arial"/>
          <w:sz w:val="22"/>
          <w:szCs w:val="22"/>
        </w:rPr>
        <w:t>ponudu</w:t>
      </w:r>
      <w:proofErr w:type="spellEnd"/>
      <w:r w:rsidRPr="00302E61">
        <w:rPr>
          <w:rFonts w:ascii="Arial" w:hAnsi="Arial" w:cs="Arial"/>
          <w:sz w:val="22"/>
          <w:szCs w:val="22"/>
        </w:rPr>
        <w:t xml:space="preserve"> za </w:t>
      </w:r>
      <w:proofErr w:type="spellStart"/>
      <w:r w:rsidRPr="00302E61">
        <w:rPr>
          <w:rFonts w:ascii="Arial" w:hAnsi="Arial" w:cs="Arial"/>
          <w:sz w:val="22"/>
          <w:szCs w:val="22"/>
        </w:rPr>
        <w:t>jedan</w:t>
      </w:r>
      <w:proofErr w:type="spellEnd"/>
      <w:r w:rsidRPr="00302E61">
        <w:rPr>
          <w:rFonts w:ascii="Arial" w:hAnsi="Arial" w:cs="Arial"/>
          <w:sz w:val="22"/>
          <w:szCs w:val="22"/>
        </w:rPr>
        <w:t xml:space="preserve"> </w:t>
      </w:r>
      <w:proofErr w:type="spellStart"/>
      <w:r w:rsidR="00302E61" w:rsidRPr="00302E61">
        <w:rPr>
          <w:rFonts w:ascii="Arial" w:hAnsi="Arial" w:cs="Arial"/>
          <w:sz w:val="22"/>
          <w:szCs w:val="22"/>
        </w:rPr>
        <w:t>ili</w:t>
      </w:r>
      <w:proofErr w:type="spellEnd"/>
      <w:r w:rsidR="00302E61" w:rsidRPr="00302E61">
        <w:rPr>
          <w:rFonts w:ascii="Arial" w:hAnsi="Arial" w:cs="Arial"/>
          <w:sz w:val="22"/>
          <w:szCs w:val="22"/>
        </w:rPr>
        <w:t xml:space="preserve"> </w:t>
      </w:r>
      <w:r w:rsidR="00D8702A">
        <w:rPr>
          <w:rFonts w:ascii="Arial" w:hAnsi="Arial" w:cs="Arial"/>
          <w:sz w:val="22"/>
          <w:szCs w:val="22"/>
        </w:rPr>
        <w:t>oba</w:t>
      </w:r>
      <w:r w:rsidR="00302E61" w:rsidRPr="00302E61">
        <w:rPr>
          <w:rFonts w:ascii="Arial" w:hAnsi="Arial" w:cs="Arial"/>
          <w:sz w:val="22"/>
          <w:szCs w:val="22"/>
        </w:rPr>
        <w:t xml:space="preserve"> lot</w:t>
      </w:r>
      <w:r w:rsidR="00D8702A">
        <w:rPr>
          <w:rFonts w:ascii="Arial" w:hAnsi="Arial" w:cs="Arial"/>
          <w:sz w:val="22"/>
          <w:szCs w:val="22"/>
        </w:rPr>
        <w:t>a</w:t>
      </w:r>
      <w:r w:rsidRPr="00302E61">
        <w:rPr>
          <w:rFonts w:ascii="Arial" w:hAnsi="Arial" w:cs="Arial"/>
          <w:sz w:val="22"/>
          <w:szCs w:val="22"/>
        </w:rPr>
        <w:t>.</w:t>
      </w:r>
      <w:r w:rsidR="00302E61" w:rsidRPr="00302E61">
        <w:rPr>
          <w:rFonts w:ascii="Arial" w:hAnsi="Arial" w:cs="Arial"/>
          <w:sz w:val="22"/>
          <w:szCs w:val="22"/>
        </w:rPr>
        <w:t xml:space="preserve"> </w:t>
      </w:r>
      <w:r w:rsidRPr="00302E61">
        <w:rPr>
          <w:rFonts w:ascii="Arial" w:hAnsi="Arial" w:cs="Arial"/>
          <w:sz w:val="22"/>
          <w:szCs w:val="22"/>
        </w:rPr>
        <w:t xml:space="preserve">Za </w:t>
      </w:r>
      <w:proofErr w:type="spellStart"/>
      <w:r w:rsidRPr="00302E61">
        <w:rPr>
          <w:rFonts w:ascii="Arial" w:hAnsi="Arial" w:cs="Arial"/>
          <w:sz w:val="22"/>
          <w:szCs w:val="22"/>
        </w:rPr>
        <w:t>svaki</w:t>
      </w:r>
      <w:proofErr w:type="spellEnd"/>
      <w:r w:rsidRPr="00302E61">
        <w:rPr>
          <w:rFonts w:ascii="Arial" w:hAnsi="Arial" w:cs="Arial"/>
          <w:sz w:val="22"/>
          <w:szCs w:val="22"/>
        </w:rPr>
        <w:t xml:space="preserve"> </w:t>
      </w:r>
      <w:r w:rsidR="00302E61" w:rsidRPr="00302E61">
        <w:rPr>
          <w:rFonts w:ascii="Arial" w:hAnsi="Arial" w:cs="Arial"/>
          <w:sz w:val="22"/>
          <w:szCs w:val="22"/>
        </w:rPr>
        <w:t xml:space="preserve">lot se </w:t>
      </w:r>
      <w:proofErr w:type="spellStart"/>
      <w:r w:rsidR="00302E61" w:rsidRPr="00302E61">
        <w:rPr>
          <w:rFonts w:ascii="Arial" w:hAnsi="Arial" w:cs="Arial"/>
          <w:sz w:val="22"/>
          <w:szCs w:val="22"/>
        </w:rPr>
        <w:t>podnosi</w:t>
      </w:r>
      <w:proofErr w:type="spellEnd"/>
      <w:r w:rsidR="00302E61" w:rsidRPr="00302E61">
        <w:rPr>
          <w:rFonts w:ascii="Arial" w:hAnsi="Arial" w:cs="Arial"/>
          <w:sz w:val="22"/>
          <w:szCs w:val="22"/>
        </w:rPr>
        <w:t xml:space="preserve"> </w:t>
      </w:r>
      <w:proofErr w:type="spellStart"/>
      <w:r w:rsidR="00302E61" w:rsidRPr="00302E61">
        <w:rPr>
          <w:rFonts w:ascii="Arial" w:hAnsi="Arial" w:cs="Arial"/>
          <w:sz w:val="22"/>
          <w:szCs w:val="22"/>
        </w:rPr>
        <w:t>posebna</w:t>
      </w:r>
      <w:proofErr w:type="spellEnd"/>
      <w:r w:rsidR="00302E61" w:rsidRPr="00302E61">
        <w:rPr>
          <w:rFonts w:ascii="Arial" w:hAnsi="Arial" w:cs="Arial"/>
          <w:sz w:val="22"/>
          <w:szCs w:val="22"/>
        </w:rPr>
        <w:t xml:space="preserve"> </w:t>
      </w:r>
      <w:proofErr w:type="spellStart"/>
      <w:r w:rsidR="00302E61" w:rsidRPr="00302E61">
        <w:rPr>
          <w:rFonts w:ascii="Arial" w:hAnsi="Arial" w:cs="Arial"/>
          <w:sz w:val="22"/>
          <w:szCs w:val="22"/>
        </w:rPr>
        <w:t>ponuda</w:t>
      </w:r>
      <w:proofErr w:type="spellEnd"/>
      <w:r w:rsidR="00302E61" w:rsidRPr="00302E61">
        <w:rPr>
          <w:rFonts w:ascii="Arial" w:hAnsi="Arial" w:cs="Arial"/>
          <w:sz w:val="22"/>
          <w:szCs w:val="22"/>
        </w:rPr>
        <w:t xml:space="preserve"> (u</w:t>
      </w:r>
      <w:r w:rsidRPr="00302E61">
        <w:rPr>
          <w:rFonts w:ascii="Arial" w:hAnsi="Arial" w:cs="Arial"/>
          <w:sz w:val="22"/>
          <w:szCs w:val="22"/>
        </w:rPr>
        <w:t xml:space="preserve"> </w:t>
      </w:r>
      <w:proofErr w:type="spellStart"/>
      <w:r w:rsidRPr="00302E61">
        <w:rPr>
          <w:rFonts w:ascii="Arial" w:hAnsi="Arial" w:cs="Arial"/>
          <w:sz w:val="22"/>
          <w:szCs w:val="22"/>
        </w:rPr>
        <w:t>odvojenim</w:t>
      </w:r>
      <w:proofErr w:type="spellEnd"/>
      <w:r w:rsidRPr="00302E61">
        <w:rPr>
          <w:rFonts w:ascii="Arial" w:hAnsi="Arial" w:cs="Arial"/>
          <w:sz w:val="22"/>
          <w:szCs w:val="22"/>
        </w:rPr>
        <w:t xml:space="preserve"> </w:t>
      </w:r>
      <w:proofErr w:type="spellStart"/>
      <w:r w:rsidRPr="00302E61">
        <w:rPr>
          <w:rFonts w:ascii="Arial" w:hAnsi="Arial" w:cs="Arial"/>
          <w:sz w:val="22"/>
          <w:szCs w:val="22"/>
        </w:rPr>
        <w:t>kovertama</w:t>
      </w:r>
      <w:proofErr w:type="spellEnd"/>
      <w:r w:rsidRPr="00302E61">
        <w:rPr>
          <w:rFonts w:ascii="Arial" w:hAnsi="Arial" w:cs="Arial"/>
          <w:sz w:val="22"/>
          <w:szCs w:val="22"/>
        </w:rPr>
        <w:t xml:space="preserve">). U </w:t>
      </w:r>
      <w:proofErr w:type="spellStart"/>
      <w:r w:rsidRPr="00302E61">
        <w:rPr>
          <w:rFonts w:ascii="Arial" w:hAnsi="Arial" w:cs="Arial"/>
          <w:sz w:val="22"/>
          <w:szCs w:val="22"/>
        </w:rPr>
        <w:t>ponudi</w:t>
      </w:r>
      <w:proofErr w:type="spellEnd"/>
      <w:r w:rsidRPr="00302E61">
        <w:rPr>
          <w:rFonts w:ascii="Arial" w:hAnsi="Arial" w:cs="Arial"/>
          <w:sz w:val="22"/>
          <w:szCs w:val="22"/>
        </w:rPr>
        <w:t xml:space="preserve"> </w:t>
      </w:r>
      <w:proofErr w:type="spellStart"/>
      <w:r w:rsidRPr="00302E61">
        <w:rPr>
          <w:rFonts w:ascii="Arial" w:hAnsi="Arial" w:cs="Arial"/>
          <w:sz w:val="22"/>
          <w:szCs w:val="22"/>
        </w:rPr>
        <w:t>unutar</w:t>
      </w:r>
      <w:proofErr w:type="spellEnd"/>
      <w:r w:rsidRPr="00302E61">
        <w:rPr>
          <w:rFonts w:ascii="Arial" w:hAnsi="Arial" w:cs="Arial"/>
          <w:sz w:val="22"/>
          <w:szCs w:val="22"/>
        </w:rPr>
        <w:t xml:space="preserve"> lota </w:t>
      </w:r>
      <w:proofErr w:type="spellStart"/>
      <w:r w:rsidRPr="00302E61">
        <w:rPr>
          <w:rFonts w:ascii="Arial" w:hAnsi="Arial" w:cs="Arial"/>
          <w:sz w:val="22"/>
          <w:szCs w:val="22"/>
        </w:rPr>
        <w:t>moraju</w:t>
      </w:r>
      <w:proofErr w:type="spellEnd"/>
      <w:r w:rsidRPr="00302E61">
        <w:rPr>
          <w:rFonts w:ascii="Arial" w:hAnsi="Arial" w:cs="Arial"/>
          <w:sz w:val="22"/>
          <w:szCs w:val="22"/>
        </w:rPr>
        <w:t xml:space="preserve"> </w:t>
      </w:r>
      <w:proofErr w:type="spellStart"/>
      <w:r w:rsidRPr="00302E61">
        <w:rPr>
          <w:rFonts w:ascii="Arial" w:hAnsi="Arial" w:cs="Arial"/>
          <w:sz w:val="22"/>
          <w:szCs w:val="22"/>
        </w:rPr>
        <w:t>biti</w:t>
      </w:r>
      <w:proofErr w:type="spellEnd"/>
      <w:r w:rsidRPr="00302E61">
        <w:rPr>
          <w:rFonts w:ascii="Arial" w:hAnsi="Arial" w:cs="Arial"/>
          <w:sz w:val="22"/>
          <w:szCs w:val="22"/>
        </w:rPr>
        <w:t xml:space="preserve"> </w:t>
      </w:r>
      <w:proofErr w:type="spellStart"/>
      <w:r w:rsidRPr="00302E61">
        <w:rPr>
          <w:rFonts w:ascii="Arial" w:hAnsi="Arial" w:cs="Arial"/>
          <w:sz w:val="22"/>
          <w:szCs w:val="22"/>
        </w:rPr>
        <w:t>ponuđene</w:t>
      </w:r>
      <w:proofErr w:type="spellEnd"/>
      <w:r w:rsidRPr="00302E61">
        <w:rPr>
          <w:rFonts w:ascii="Arial" w:hAnsi="Arial" w:cs="Arial"/>
          <w:sz w:val="22"/>
          <w:szCs w:val="22"/>
        </w:rPr>
        <w:t xml:space="preserve"> </w:t>
      </w:r>
      <w:proofErr w:type="spellStart"/>
      <w:r w:rsidRPr="00302E61">
        <w:rPr>
          <w:rFonts w:ascii="Arial" w:hAnsi="Arial" w:cs="Arial"/>
          <w:sz w:val="22"/>
          <w:szCs w:val="22"/>
        </w:rPr>
        <w:t>sve</w:t>
      </w:r>
      <w:proofErr w:type="spellEnd"/>
      <w:r w:rsidRPr="00302E61">
        <w:rPr>
          <w:rFonts w:ascii="Arial" w:hAnsi="Arial" w:cs="Arial"/>
          <w:sz w:val="22"/>
          <w:szCs w:val="22"/>
        </w:rPr>
        <w:t xml:space="preserve"> </w:t>
      </w:r>
      <w:proofErr w:type="spellStart"/>
      <w:r w:rsidRPr="00302E61">
        <w:rPr>
          <w:rFonts w:ascii="Arial" w:hAnsi="Arial" w:cs="Arial"/>
          <w:sz w:val="22"/>
          <w:szCs w:val="22"/>
        </w:rPr>
        <w:t>stavke</w:t>
      </w:r>
      <w:proofErr w:type="spellEnd"/>
      <w:r w:rsidRPr="00302E61">
        <w:rPr>
          <w:rFonts w:ascii="Arial" w:hAnsi="Arial" w:cs="Arial"/>
          <w:sz w:val="22"/>
          <w:szCs w:val="22"/>
        </w:rPr>
        <w:t xml:space="preserve"> </w:t>
      </w:r>
      <w:proofErr w:type="spellStart"/>
      <w:r w:rsidRPr="00302E61">
        <w:rPr>
          <w:rFonts w:ascii="Arial" w:hAnsi="Arial" w:cs="Arial"/>
          <w:sz w:val="22"/>
          <w:szCs w:val="22"/>
        </w:rPr>
        <w:t>na</w:t>
      </w:r>
      <w:proofErr w:type="spellEnd"/>
      <w:r w:rsidRPr="00302E61">
        <w:rPr>
          <w:rFonts w:ascii="Arial" w:hAnsi="Arial" w:cs="Arial"/>
          <w:sz w:val="22"/>
          <w:szCs w:val="22"/>
        </w:rPr>
        <w:t xml:space="preserve"> </w:t>
      </w:r>
      <w:proofErr w:type="spellStart"/>
      <w:r w:rsidRPr="00302E61">
        <w:rPr>
          <w:rFonts w:ascii="Arial" w:hAnsi="Arial" w:cs="Arial"/>
          <w:sz w:val="22"/>
          <w:szCs w:val="22"/>
        </w:rPr>
        <w:t>način</w:t>
      </w:r>
      <w:proofErr w:type="spellEnd"/>
      <w:r w:rsidRPr="00302E61">
        <w:rPr>
          <w:rFonts w:ascii="Arial" w:hAnsi="Arial" w:cs="Arial"/>
          <w:sz w:val="22"/>
          <w:szCs w:val="22"/>
        </w:rPr>
        <w:t xml:space="preserve"> </w:t>
      </w:r>
      <w:proofErr w:type="spellStart"/>
      <w:r w:rsidRPr="00302E61">
        <w:rPr>
          <w:rFonts w:ascii="Arial" w:hAnsi="Arial" w:cs="Arial"/>
          <w:sz w:val="22"/>
          <w:szCs w:val="22"/>
        </w:rPr>
        <w:t>kako</w:t>
      </w:r>
      <w:proofErr w:type="spellEnd"/>
      <w:r w:rsidRPr="00302E61">
        <w:rPr>
          <w:rFonts w:ascii="Arial" w:hAnsi="Arial" w:cs="Arial"/>
          <w:sz w:val="22"/>
          <w:szCs w:val="22"/>
        </w:rPr>
        <w:t xml:space="preserve"> je </w:t>
      </w:r>
      <w:proofErr w:type="spellStart"/>
      <w:r w:rsidRPr="00302E61">
        <w:rPr>
          <w:rFonts w:ascii="Arial" w:hAnsi="Arial" w:cs="Arial"/>
          <w:sz w:val="22"/>
          <w:szCs w:val="22"/>
        </w:rPr>
        <w:t>definisano</w:t>
      </w:r>
      <w:proofErr w:type="spellEnd"/>
      <w:r w:rsidRPr="00302E61">
        <w:rPr>
          <w:rFonts w:ascii="Arial" w:hAnsi="Arial" w:cs="Arial"/>
          <w:sz w:val="22"/>
          <w:szCs w:val="22"/>
        </w:rPr>
        <w:t xml:space="preserve"> </w:t>
      </w:r>
      <w:proofErr w:type="spellStart"/>
      <w:r w:rsidRPr="00302E61">
        <w:rPr>
          <w:rFonts w:ascii="Arial" w:hAnsi="Arial" w:cs="Arial"/>
          <w:sz w:val="22"/>
          <w:szCs w:val="22"/>
        </w:rPr>
        <w:t>tehničkom</w:t>
      </w:r>
      <w:proofErr w:type="spellEnd"/>
      <w:r w:rsidRPr="00302E61">
        <w:rPr>
          <w:rFonts w:ascii="Arial" w:hAnsi="Arial" w:cs="Arial"/>
          <w:sz w:val="22"/>
          <w:szCs w:val="22"/>
        </w:rPr>
        <w:t xml:space="preserve"> </w:t>
      </w:r>
      <w:proofErr w:type="spellStart"/>
      <w:r w:rsidRPr="00302E61">
        <w:rPr>
          <w:rFonts w:ascii="Arial" w:hAnsi="Arial" w:cs="Arial"/>
          <w:sz w:val="22"/>
          <w:szCs w:val="22"/>
        </w:rPr>
        <w:t>specifikacijom</w:t>
      </w:r>
      <w:proofErr w:type="spellEnd"/>
      <w:r w:rsidRPr="00302E61">
        <w:rPr>
          <w:rFonts w:ascii="Arial" w:hAnsi="Arial" w:cs="Arial"/>
          <w:sz w:val="22"/>
          <w:szCs w:val="22"/>
        </w:rPr>
        <w:t>.</w:t>
      </w:r>
    </w:p>
    <w:p w14:paraId="40D811D0" w14:textId="77777777" w:rsidR="006860F0" w:rsidRPr="00302E61" w:rsidRDefault="00277476" w:rsidP="00277476">
      <w:pPr>
        <w:jc w:val="both"/>
        <w:rPr>
          <w:rFonts w:ascii="Arial" w:hAnsi="Arial" w:cs="Arial"/>
          <w:sz w:val="22"/>
          <w:szCs w:val="22"/>
        </w:rPr>
      </w:pPr>
      <w:proofErr w:type="spellStart"/>
      <w:r w:rsidRPr="00302E61">
        <w:rPr>
          <w:rFonts w:ascii="Arial" w:hAnsi="Arial" w:cs="Arial"/>
          <w:sz w:val="22"/>
          <w:szCs w:val="22"/>
        </w:rPr>
        <w:lastRenderedPageBreak/>
        <w:t>Ponuđač</w:t>
      </w:r>
      <w:proofErr w:type="spellEnd"/>
      <w:r w:rsidRPr="00302E61">
        <w:rPr>
          <w:rFonts w:ascii="Arial" w:hAnsi="Arial" w:cs="Arial"/>
          <w:sz w:val="22"/>
          <w:szCs w:val="22"/>
        </w:rPr>
        <w:t xml:space="preserve"> za </w:t>
      </w:r>
      <w:proofErr w:type="spellStart"/>
      <w:r w:rsidRPr="00302E61">
        <w:rPr>
          <w:rFonts w:ascii="Arial" w:hAnsi="Arial" w:cs="Arial"/>
          <w:sz w:val="22"/>
          <w:szCs w:val="22"/>
        </w:rPr>
        <w:t>svaki</w:t>
      </w:r>
      <w:proofErr w:type="spellEnd"/>
      <w:r w:rsidRPr="00302E61">
        <w:rPr>
          <w:rFonts w:ascii="Arial" w:hAnsi="Arial" w:cs="Arial"/>
          <w:sz w:val="22"/>
          <w:szCs w:val="22"/>
        </w:rPr>
        <w:t xml:space="preserve"> lot </w:t>
      </w:r>
      <w:proofErr w:type="spellStart"/>
      <w:r w:rsidRPr="00302E61">
        <w:rPr>
          <w:rFonts w:ascii="Arial" w:hAnsi="Arial" w:cs="Arial"/>
          <w:sz w:val="22"/>
          <w:szCs w:val="22"/>
        </w:rPr>
        <w:t>može</w:t>
      </w:r>
      <w:proofErr w:type="spellEnd"/>
      <w:r w:rsidRPr="00302E61">
        <w:rPr>
          <w:rFonts w:ascii="Arial" w:hAnsi="Arial" w:cs="Arial"/>
          <w:sz w:val="22"/>
          <w:szCs w:val="22"/>
        </w:rPr>
        <w:t xml:space="preserve"> </w:t>
      </w:r>
      <w:proofErr w:type="spellStart"/>
      <w:r w:rsidRPr="00302E61">
        <w:rPr>
          <w:rFonts w:ascii="Arial" w:hAnsi="Arial" w:cs="Arial"/>
          <w:sz w:val="22"/>
          <w:szCs w:val="22"/>
        </w:rPr>
        <w:t>dostaviti</w:t>
      </w:r>
      <w:proofErr w:type="spellEnd"/>
      <w:r w:rsidRPr="00302E61">
        <w:rPr>
          <w:rFonts w:ascii="Arial" w:hAnsi="Arial" w:cs="Arial"/>
          <w:sz w:val="22"/>
          <w:szCs w:val="22"/>
        </w:rPr>
        <w:t xml:space="preserve"> </w:t>
      </w:r>
      <w:proofErr w:type="spellStart"/>
      <w:r w:rsidRPr="00302E61">
        <w:rPr>
          <w:rFonts w:ascii="Arial" w:hAnsi="Arial" w:cs="Arial"/>
          <w:sz w:val="22"/>
          <w:szCs w:val="22"/>
        </w:rPr>
        <w:t>samo</w:t>
      </w:r>
      <w:proofErr w:type="spellEnd"/>
      <w:r w:rsidRPr="00302E61">
        <w:rPr>
          <w:rFonts w:ascii="Arial" w:hAnsi="Arial" w:cs="Arial"/>
          <w:sz w:val="22"/>
          <w:szCs w:val="22"/>
        </w:rPr>
        <w:t xml:space="preserve"> </w:t>
      </w:r>
      <w:proofErr w:type="spellStart"/>
      <w:r w:rsidRPr="00302E61">
        <w:rPr>
          <w:rFonts w:ascii="Arial" w:hAnsi="Arial" w:cs="Arial"/>
          <w:sz w:val="22"/>
          <w:szCs w:val="22"/>
        </w:rPr>
        <w:t>jednu</w:t>
      </w:r>
      <w:proofErr w:type="spellEnd"/>
      <w:r w:rsidRPr="00302E61">
        <w:rPr>
          <w:rFonts w:ascii="Arial" w:hAnsi="Arial" w:cs="Arial"/>
          <w:sz w:val="22"/>
          <w:szCs w:val="22"/>
        </w:rPr>
        <w:t xml:space="preserve"> </w:t>
      </w:r>
      <w:proofErr w:type="spellStart"/>
      <w:r w:rsidRPr="00302E61">
        <w:rPr>
          <w:rFonts w:ascii="Arial" w:hAnsi="Arial" w:cs="Arial"/>
          <w:sz w:val="22"/>
          <w:szCs w:val="22"/>
        </w:rPr>
        <w:t>ponudu</w:t>
      </w:r>
      <w:proofErr w:type="spellEnd"/>
      <w:r w:rsidRPr="00302E61">
        <w:rPr>
          <w:rFonts w:ascii="Arial" w:hAnsi="Arial" w:cs="Arial"/>
          <w:sz w:val="22"/>
          <w:szCs w:val="22"/>
        </w:rPr>
        <w:t xml:space="preserve">. </w:t>
      </w:r>
      <w:proofErr w:type="spellStart"/>
      <w:r w:rsidRPr="00302E61">
        <w:rPr>
          <w:rFonts w:ascii="Arial" w:hAnsi="Arial" w:cs="Arial"/>
          <w:sz w:val="22"/>
          <w:szCs w:val="22"/>
        </w:rPr>
        <w:t>Ponude</w:t>
      </w:r>
      <w:proofErr w:type="spellEnd"/>
      <w:r w:rsidRPr="00302E61">
        <w:rPr>
          <w:rFonts w:ascii="Arial" w:hAnsi="Arial" w:cs="Arial"/>
          <w:sz w:val="22"/>
          <w:szCs w:val="22"/>
        </w:rPr>
        <w:t xml:space="preserve"> </w:t>
      </w:r>
      <w:proofErr w:type="spellStart"/>
      <w:r w:rsidRPr="00302E61">
        <w:rPr>
          <w:rFonts w:ascii="Arial" w:hAnsi="Arial" w:cs="Arial"/>
          <w:sz w:val="22"/>
          <w:szCs w:val="22"/>
        </w:rPr>
        <w:t>ponuđača</w:t>
      </w:r>
      <w:proofErr w:type="spellEnd"/>
      <w:r w:rsidRPr="00302E61">
        <w:rPr>
          <w:rFonts w:ascii="Arial" w:hAnsi="Arial" w:cs="Arial"/>
          <w:sz w:val="22"/>
          <w:szCs w:val="22"/>
        </w:rPr>
        <w:t xml:space="preserve"> koji </w:t>
      </w:r>
      <w:proofErr w:type="spellStart"/>
      <w:r w:rsidR="00336FA7">
        <w:rPr>
          <w:rFonts w:ascii="Arial" w:hAnsi="Arial" w:cs="Arial"/>
          <w:sz w:val="22"/>
          <w:szCs w:val="22"/>
        </w:rPr>
        <w:t>dostavi</w:t>
      </w:r>
      <w:proofErr w:type="spellEnd"/>
      <w:r w:rsidR="00336FA7">
        <w:rPr>
          <w:rFonts w:ascii="Arial" w:hAnsi="Arial" w:cs="Arial"/>
          <w:sz w:val="22"/>
          <w:szCs w:val="22"/>
        </w:rPr>
        <w:t xml:space="preserve"> </w:t>
      </w:r>
      <w:proofErr w:type="spellStart"/>
      <w:r w:rsidR="00336FA7">
        <w:rPr>
          <w:rFonts w:ascii="Arial" w:hAnsi="Arial" w:cs="Arial"/>
          <w:sz w:val="22"/>
          <w:szCs w:val="22"/>
        </w:rPr>
        <w:t>više</w:t>
      </w:r>
      <w:proofErr w:type="spellEnd"/>
      <w:r w:rsidR="00336FA7">
        <w:rPr>
          <w:rFonts w:ascii="Arial" w:hAnsi="Arial" w:cs="Arial"/>
          <w:sz w:val="22"/>
          <w:szCs w:val="22"/>
        </w:rPr>
        <w:t xml:space="preserve"> </w:t>
      </w:r>
      <w:proofErr w:type="spellStart"/>
      <w:r w:rsidR="00336FA7">
        <w:rPr>
          <w:rFonts w:ascii="Arial" w:hAnsi="Arial" w:cs="Arial"/>
          <w:sz w:val="22"/>
          <w:szCs w:val="22"/>
        </w:rPr>
        <w:t>ponuda</w:t>
      </w:r>
      <w:proofErr w:type="spellEnd"/>
      <w:r w:rsidR="00336FA7">
        <w:rPr>
          <w:rFonts w:ascii="Arial" w:hAnsi="Arial" w:cs="Arial"/>
          <w:sz w:val="22"/>
          <w:szCs w:val="22"/>
        </w:rPr>
        <w:t xml:space="preserve">, </w:t>
      </w:r>
      <w:proofErr w:type="spellStart"/>
      <w:r w:rsidRPr="00302E61">
        <w:rPr>
          <w:rFonts w:ascii="Arial" w:hAnsi="Arial" w:cs="Arial"/>
          <w:sz w:val="22"/>
          <w:szCs w:val="22"/>
        </w:rPr>
        <w:t>samostalno</w:t>
      </w:r>
      <w:proofErr w:type="spellEnd"/>
      <w:r w:rsidRPr="00302E61">
        <w:rPr>
          <w:rFonts w:ascii="Arial" w:hAnsi="Arial" w:cs="Arial"/>
          <w:sz w:val="22"/>
          <w:szCs w:val="22"/>
        </w:rPr>
        <w:t xml:space="preserve"> </w:t>
      </w:r>
      <w:proofErr w:type="spellStart"/>
      <w:r w:rsidRPr="00302E61">
        <w:rPr>
          <w:rFonts w:ascii="Arial" w:hAnsi="Arial" w:cs="Arial"/>
          <w:sz w:val="22"/>
          <w:szCs w:val="22"/>
        </w:rPr>
        <w:t>ili</w:t>
      </w:r>
      <w:proofErr w:type="spellEnd"/>
      <w:r w:rsidRPr="00302E61">
        <w:rPr>
          <w:rFonts w:ascii="Arial" w:hAnsi="Arial" w:cs="Arial"/>
          <w:sz w:val="22"/>
          <w:szCs w:val="22"/>
        </w:rPr>
        <w:t xml:space="preserve"> u </w:t>
      </w:r>
      <w:proofErr w:type="spellStart"/>
      <w:r w:rsidRPr="00302E61">
        <w:rPr>
          <w:rFonts w:ascii="Arial" w:hAnsi="Arial" w:cs="Arial"/>
          <w:sz w:val="22"/>
          <w:szCs w:val="22"/>
        </w:rPr>
        <w:t>okviru</w:t>
      </w:r>
      <w:proofErr w:type="spellEnd"/>
      <w:r w:rsidRPr="00302E61">
        <w:rPr>
          <w:rFonts w:ascii="Arial" w:hAnsi="Arial" w:cs="Arial"/>
          <w:sz w:val="22"/>
          <w:szCs w:val="22"/>
        </w:rPr>
        <w:t xml:space="preserve"> </w:t>
      </w:r>
      <w:proofErr w:type="spellStart"/>
      <w:r w:rsidRPr="00302E61">
        <w:rPr>
          <w:rFonts w:ascii="Arial" w:hAnsi="Arial" w:cs="Arial"/>
          <w:sz w:val="22"/>
          <w:szCs w:val="22"/>
        </w:rPr>
        <w:t>grupe</w:t>
      </w:r>
      <w:proofErr w:type="spellEnd"/>
      <w:r w:rsidRPr="00302E61">
        <w:rPr>
          <w:rFonts w:ascii="Arial" w:hAnsi="Arial" w:cs="Arial"/>
          <w:sz w:val="22"/>
          <w:szCs w:val="22"/>
        </w:rPr>
        <w:t xml:space="preserve"> </w:t>
      </w:r>
      <w:proofErr w:type="spellStart"/>
      <w:r w:rsidRPr="00302E61">
        <w:rPr>
          <w:rFonts w:ascii="Arial" w:hAnsi="Arial" w:cs="Arial"/>
          <w:sz w:val="22"/>
          <w:szCs w:val="22"/>
        </w:rPr>
        <w:t>ponuđača</w:t>
      </w:r>
      <w:proofErr w:type="spellEnd"/>
      <w:r w:rsidR="00336FA7">
        <w:rPr>
          <w:rFonts w:ascii="Arial" w:hAnsi="Arial" w:cs="Arial"/>
          <w:sz w:val="22"/>
          <w:szCs w:val="22"/>
        </w:rPr>
        <w:t>,</w:t>
      </w:r>
      <w:r w:rsidRPr="00302E61">
        <w:rPr>
          <w:rFonts w:ascii="Arial" w:hAnsi="Arial" w:cs="Arial"/>
          <w:sz w:val="22"/>
          <w:szCs w:val="22"/>
        </w:rPr>
        <w:t xml:space="preserve"> za </w:t>
      </w:r>
      <w:proofErr w:type="spellStart"/>
      <w:r w:rsidRPr="00302E61">
        <w:rPr>
          <w:rFonts w:ascii="Arial" w:hAnsi="Arial" w:cs="Arial"/>
          <w:sz w:val="22"/>
          <w:szCs w:val="22"/>
        </w:rPr>
        <w:t>is</w:t>
      </w:r>
      <w:r w:rsidR="00336FA7">
        <w:rPr>
          <w:rFonts w:ascii="Arial" w:hAnsi="Arial" w:cs="Arial"/>
          <w:sz w:val="22"/>
          <w:szCs w:val="22"/>
        </w:rPr>
        <w:t>t</w:t>
      </w:r>
      <w:r w:rsidRPr="00302E61">
        <w:rPr>
          <w:rFonts w:ascii="Arial" w:hAnsi="Arial" w:cs="Arial"/>
          <w:sz w:val="22"/>
          <w:szCs w:val="22"/>
        </w:rPr>
        <w:t>i</w:t>
      </w:r>
      <w:proofErr w:type="spellEnd"/>
      <w:r w:rsidRPr="00302E61">
        <w:rPr>
          <w:rFonts w:ascii="Arial" w:hAnsi="Arial" w:cs="Arial"/>
          <w:sz w:val="22"/>
          <w:szCs w:val="22"/>
        </w:rPr>
        <w:t xml:space="preserve"> lot,</w:t>
      </w:r>
      <w:r w:rsidR="00302E61" w:rsidRPr="00302E61">
        <w:rPr>
          <w:rFonts w:ascii="Arial" w:hAnsi="Arial" w:cs="Arial"/>
          <w:sz w:val="22"/>
          <w:szCs w:val="22"/>
        </w:rPr>
        <w:t xml:space="preserve"> </w:t>
      </w:r>
      <w:proofErr w:type="spellStart"/>
      <w:r w:rsidRPr="00302E61">
        <w:rPr>
          <w:rFonts w:ascii="Arial" w:hAnsi="Arial" w:cs="Arial"/>
          <w:sz w:val="22"/>
          <w:szCs w:val="22"/>
        </w:rPr>
        <w:t>biće</w:t>
      </w:r>
      <w:proofErr w:type="spellEnd"/>
      <w:r w:rsidRPr="00302E61">
        <w:rPr>
          <w:rFonts w:ascii="Arial" w:hAnsi="Arial" w:cs="Arial"/>
          <w:sz w:val="22"/>
          <w:szCs w:val="22"/>
        </w:rPr>
        <w:t xml:space="preserve"> </w:t>
      </w:r>
      <w:proofErr w:type="spellStart"/>
      <w:r w:rsidRPr="00302E61">
        <w:rPr>
          <w:rFonts w:ascii="Arial" w:hAnsi="Arial" w:cs="Arial"/>
          <w:sz w:val="22"/>
          <w:szCs w:val="22"/>
        </w:rPr>
        <w:t>odbačene</w:t>
      </w:r>
      <w:proofErr w:type="spellEnd"/>
      <w:r w:rsidRPr="00302E61">
        <w:rPr>
          <w:rFonts w:ascii="Arial" w:hAnsi="Arial" w:cs="Arial"/>
          <w:sz w:val="22"/>
          <w:szCs w:val="22"/>
        </w:rPr>
        <w:t xml:space="preserve"> </w:t>
      </w:r>
      <w:proofErr w:type="spellStart"/>
      <w:r w:rsidRPr="00302E61">
        <w:rPr>
          <w:rFonts w:ascii="Arial" w:hAnsi="Arial" w:cs="Arial"/>
          <w:sz w:val="22"/>
          <w:szCs w:val="22"/>
        </w:rPr>
        <w:t>sve</w:t>
      </w:r>
      <w:proofErr w:type="spellEnd"/>
      <w:r w:rsidRPr="00302E61">
        <w:rPr>
          <w:rFonts w:ascii="Arial" w:hAnsi="Arial" w:cs="Arial"/>
          <w:sz w:val="22"/>
          <w:szCs w:val="22"/>
        </w:rPr>
        <w:t xml:space="preserve"> </w:t>
      </w:r>
      <w:proofErr w:type="spellStart"/>
      <w:r w:rsidRPr="00302E61">
        <w:rPr>
          <w:rFonts w:ascii="Arial" w:hAnsi="Arial" w:cs="Arial"/>
          <w:sz w:val="22"/>
          <w:szCs w:val="22"/>
        </w:rPr>
        <w:t>njegove</w:t>
      </w:r>
      <w:proofErr w:type="spellEnd"/>
      <w:r w:rsidRPr="00302E61">
        <w:rPr>
          <w:rFonts w:ascii="Arial" w:hAnsi="Arial" w:cs="Arial"/>
          <w:sz w:val="22"/>
          <w:szCs w:val="22"/>
        </w:rPr>
        <w:t xml:space="preserve"> </w:t>
      </w:r>
      <w:proofErr w:type="spellStart"/>
      <w:r w:rsidRPr="00302E61">
        <w:rPr>
          <w:rFonts w:ascii="Arial" w:hAnsi="Arial" w:cs="Arial"/>
          <w:sz w:val="22"/>
          <w:szCs w:val="22"/>
        </w:rPr>
        <w:t>ponude</w:t>
      </w:r>
      <w:proofErr w:type="spellEnd"/>
      <w:r w:rsidRPr="00302E61">
        <w:rPr>
          <w:rFonts w:ascii="Arial" w:hAnsi="Arial" w:cs="Arial"/>
          <w:sz w:val="22"/>
          <w:szCs w:val="22"/>
        </w:rPr>
        <w:t xml:space="preserve"> za taj lot.</w:t>
      </w:r>
    </w:p>
    <w:p w14:paraId="3C301E8C" w14:textId="77777777" w:rsidR="00277476" w:rsidRPr="00C562F5" w:rsidRDefault="00277476" w:rsidP="00277476">
      <w:pPr>
        <w:rPr>
          <w:rFonts w:ascii="Arial" w:hAnsi="Arial" w:cs="Arial"/>
          <w:sz w:val="22"/>
          <w:szCs w:val="22"/>
          <w:u w:val="single"/>
        </w:rPr>
      </w:pPr>
    </w:p>
    <w:p w14:paraId="1D10AD5D" w14:textId="77777777" w:rsidR="005548BF" w:rsidRPr="00B60E5F" w:rsidRDefault="005548BF" w:rsidP="005548BF">
      <w:pPr>
        <w:keepNext/>
        <w:keepLines/>
        <w:outlineLvl w:val="1"/>
        <w:rPr>
          <w:rFonts w:ascii="Arial" w:hAnsi="Arial" w:cs="Arial"/>
          <w:b/>
          <w:bCs/>
          <w:color w:val="000000" w:themeColor="text1"/>
          <w:sz w:val="22"/>
          <w:szCs w:val="22"/>
          <w:u w:val="single"/>
          <w:lang w:val="en-GB" w:eastAsia="bs-Latn-BA"/>
        </w:rPr>
      </w:pPr>
      <w:r w:rsidRPr="00B60E5F">
        <w:rPr>
          <w:rFonts w:ascii="Arial" w:hAnsi="Arial" w:cs="Arial"/>
          <w:b/>
          <w:bCs/>
          <w:color w:val="000000" w:themeColor="text1"/>
          <w:sz w:val="22"/>
          <w:szCs w:val="22"/>
          <w:u w:val="single"/>
          <w:lang w:val="en-GB" w:eastAsia="bs-Latn-BA"/>
        </w:rPr>
        <w:t xml:space="preserve">8. Rok </w:t>
      </w:r>
      <w:proofErr w:type="spellStart"/>
      <w:r w:rsidRPr="00B60E5F">
        <w:rPr>
          <w:rFonts w:ascii="Arial" w:hAnsi="Arial" w:cs="Arial"/>
          <w:b/>
          <w:bCs/>
          <w:color w:val="000000" w:themeColor="text1"/>
          <w:sz w:val="22"/>
          <w:szCs w:val="22"/>
          <w:u w:val="single"/>
          <w:lang w:val="en-GB" w:eastAsia="bs-Latn-BA"/>
        </w:rPr>
        <w:t>isporuke</w:t>
      </w:r>
      <w:proofErr w:type="spellEnd"/>
      <w:r w:rsidRPr="00B60E5F">
        <w:rPr>
          <w:rFonts w:ascii="Arial" w:hAnsi="Arial" w:cs="Arial"/>
          <w:b/>
          <w:bCs/>
          <w:color w:val="000000" w:themeColor="text1"/>
          <w:sz w:val="22"/>
          <w:szCs w:val="22"/>
          <w:u w:val="single"/>
          <w:lang w:val="en-GB" w:eastAsia="bs-Latn-BA"/>
        </w:rPr>
        <w:t xml:space="preserve"> robe            </w:t>
      </w:r>
    </w:p>
    <w:p w14:paraId="23D78DB9" w14:textId="77777777" w:rsidR="005548BF" w:rsidRPr="00E72935" w:rsidRDefault="005548BF" w:rsidP="005548BF">
      <w:pPr>
        <w:jc w:val="both"/>
        <w:rPr>
          <w:rFonts w:ascii="Arial" w:hAnsi="Arial" w:cs="Arial"/>
          <w:sz w:val="22"/>
          <w:szCs w:val="22"/>
          <w:lang w:val="bs-Latn-BA"/>
        </w:rPr>
      </w:pPr>
      <w:r w:rsidRPr="00E72935">
        <w:rPr>
          <w:rFonts w:ascii="Arial" w:hAnsi="Arial" w:cs="Arial"/>
          <w:sz w:val="22"/>
          <w:szCs w:val="22"/>
          <w:lang w:val="bs-Latn-BA"/>
        </w:rPr>
        <w:t>Izabrani ponuđač je dužan izvršiti isporuku robe koja je predmet javne nabavke u roku navedenom u ponudi. Rok isporuke definisat će se ugovorom.</w:t>
      </w:r>
    </w:p>
    <w:p w14:paraId="1F64A9E2" w14:textId="77777777" w:rsidR="00F27355" w:rsidRPr="00C562F5" w:rsidRDefault="00F27355" w:rsidP="00F27355">
      <w:pPr>
        <w:tabs>
          <w:tab w:val="left" w:pos="4020"/>
        </w:tabs>
        <w:rPr>
          <w:rFonts w:ascii="Arial" w:hAnsi="Arial" w:cs="Arial"/>
          <w:sz w:val="22"/>
          <w:szCs w:val="22"/>
        </w:rPr>
      </w:pPr>
    </w:p>
    <w:p w14:paraId="73D5F500" w14:textId="77777777" w:rsidR="00F27355" w:rsidRPr="00B60E5F" w:rsidRDefault="00F27355" w:rsidP="00F27355">
      <w:pPr>
        <w:pStyle w:val="Tacke"/>
        <w:spacing w:before="0"/>
        <w:ind w:left="0"/>
        <w:rPr>
          <w:rFonts w:ascii="Arial" w:hAnsi="Arial" w:cs="Arial"/>
          <w:color w:val="000000" w:themeColor="text1"/>
          <w:sz w:val="22"/>
          <w:szCs w:val="22"/>
        </w:rPr>
      </w:pPr>
      <w:bookmarkStart w:id="13" w:name="_Toc433626791"/>
      <w:r w:rsidRPr="00B60E5F">
        <w:rPr>
          <w:rFonts w:ascii="Arial" w:hAnsi="Arial" w:cs="Arial"/>
          <w:color w:val="000000" w:themeColor="text1"/>
          <w:sz w:val="22"/>
          <w:szCs w:val="22"/>
        </w:rPr>
        <w:t xml:space="preserve">9. </w:t>
      </w:r>
      <w:proofErr w:type="spellStart"/>
      <w:r w:rsidRPr="00B60E5F">
        <w:rPr>
          <w:rFonts w:ascii="Arial" w:hAnsi="Arial" w:cs="Arial"/>
          <w:color w:val="000000" w:themeColor="text1"/>
          <w:sz w:val="22"/>
          <w:szCs w:val="22"/>
        </w:rPr>
        <w:t>Mjesto</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isporuke</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roba</w:t>
      </w:r>
      <w:proofErr w:type="spellEnd"/>
      <w:r w:rsidRPr="00B60E5F">
        <w:rPr>
          <w:rFonts w:ascii="Arial" w:hAnsi="Arial" w:cs="Arial"/>
          <w:color w:val="000000" w:themeColor="text1"/>
          <w:sz w:val="22"/>
          <w:szCs w:val="22"/>
        </w:rPr>
        <w:t>/</w:t>
      </w:r>
      <w:proofErr w:type="spellStart"/>
      <w:r w:rsidRPr="00B60E5F">
        <w:rPr>
          <w:rFonts w:ascii="Arial" w:hAnsi="Arial" w:cs="Arial"/>
          <w:color w:val="000000" w:themeColor="text1"/>
          <w:sz w:val="22"/>
          <w:szCs w:val="22"/>
        </w:rPr>
        <w:t>pružanja</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usluga</w:t>
      </w:r>
      <w:proofErr w:type="spellEnd"/>
      <w:r w:rsidRPr="00B60E5F">
        <w:rPr>
          <w:rFonts w:ascii="Arial" w:hAnsi="Arial" w:cs="Arial"/>
          <w:color w:val="000000" w:themeColor="text1"/>
          <w:sz w:val="22"/>
          <w:szCs w:val="22"/>
        </w:rPr>
        <w:t>/</w:t>
      </w:r>
      <w:proofErr w:type="spellStart"/>
      <w:r w:rsidRPr="00B60E5F">
        <w:rPr>
          <w:rFonts w:ascii="Arial" w:hAnsi="Arial" w:cs="Arial"/>
          <w:color w:val="000000" w:themeColor="text1"/>
          <w:sz w:val="22"/>
          <w:szCs w:val="22"/>
        </w:rPr>
        <w:t>izvođenja</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radova</w:t>
      </w:r>
      <w:bookmarkEnd w:id="13"/>
      <w:proofErr w:type="spellEnd"/>
    </w:p>
    <w:p w14:paraId="72250027" w14:textId="77777777" w:rsidR="00F27355" w:rsidRDefault="00F27355" w:rsidP="00F27355">
      <w:pPr>
        <w:ind w:left="426" w:hanging="426"/>
        <w:jc w:val="both"/>
        <w:rPr>
          <w:rFonts w:ascii="Arial" w:hAnsi="Arial" w:cs="Arial"/>
          <w:sz w:val="22"/>
          <w:szCs w:val="22"/>
          <w:lang w:val="bs-Latn-BA"/>
        </w:rPr>
      </w:pPr>
      <w:r w:rsidRPr="00C3539D">
        <w:rPr>
          <w:rFonts w:ascii="Arial" w:hAnsi="Arial" w:cs="Arial"/>
          <w:sz w:val="22"/>
          <w:szCs w:val="22"/>
          <w:lang w:val="bs-Latn-BA"/>
        </w:rPr>
        <w:t xml:space="preserve">Mjesto </w:t>
      </w:r>
      <w:r w:rsidR="005548BF">
        <w:rPr>
          <w:rFonts w:ascii="Arial" w:hAnsi="Arial" w:cs="Arial"/>
          <w:sz w:val="22"/>
          <w:szCs w:val="22"/>
          <w:lang w:val="bs-Latn-BA"/>
        </w:rPr>
        <w:t>isporuke robe</w:t>
      </w:r>
      <w:r w:rsidRPr="00C3539D">
        <w:rPr>
          <w:rFonts w:ascii="Arial" w:hAnsi="Arial" w:cs="Arial"/>
          <w:sz w:val="22"/>
          <w:szCs w:val="22"/>
          <w:lang w:val="bs-Latn-BA"/>
        </w:rPr>
        <w:t xml:space="preserve"> je sjedište Instituta za standardizaciju BiH u Istočnom Sarajevu.</w:t>
      </w:r>
    </w:p>
    <w:p w14:paraId="1083BB74" w14:textId="77777777" w:rsidR="00F27355" w:rsidRPr="00B60E5F" w:rsidRDefault="00F27355" w:rsidP="00F27355">
      <w:pPr>
        <w:pStyle w:val="Tacke"/>
        <w:ind w:left="0"/>
        <w:rPr>
          <w:rFonts w:ascii="Arial" w:hAnsi="Arial" w:cs="Arial"/>
          <w:color w:val="000000" w:themeColor="text1"/>
          <w:sz w:val="22"/>
          <w:szCs w:val="22"/>
        </w:rPr>
      </w:pPr>
      <w:bookmarkStart w:id="14" w:name="_Toc433626792"/>
      <w:r w:rsidRPr="00B60E5F">
        <w:rPr>
          <w:rFonts w:ascii="Arial" w:hAnsi="Arial" w:cs="Arial"/>
          <w:color w:val="000000" w:themeColor="text1"/>
          <w:sz w:val="22"/>
          <w:szCs w:val="22"/>
        </w:rPr>
        <w:t xml:space="preserve">10. </w:t>
      </w:r>
      <w:proofErr w:type="spellStart"/>
      <w:r w:rsidRPr="00B60E5F">
        <w:rPr>
          <w:rFonts w:ascii="Arial" w:hAnsi="Arial" w:cs="Arial"/>
          <w:color w:val="000000" w:themeColor="text1"/>
          <w:sz w:val="22"/>
          <w:szCs w:val="22"/>
        </w:rPr>
        <w:t>Plaćanje</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izvršenih</w:t>
      </w:r>
      <w:proofErr w:type="spellEnd"/>
      <w:r w:rsidRPr="00B60E5F">
        <w:rPr>
          <w:rFonts w:ascii="Arial" w:hAnsi="Arial" w:cs="Arial"/>
          <w:color w:val="000000" w:themeColor="text1"/>
          <w:sz w:val="22"/>
          <w:szCs w:val="22"/>
        </w:rPr>
        <w:t xml:space="preserve"> </w:t>
      </w:r>
      <w:bookmarkEnd w:id="14"/>
      <w:proofErr w:type="spellStart"/>
      <w:r w:rsidRPr="00B60E5F">
        <w:rPr>
          <w:rFonts w:ascii="Arial" w:hAnsi="Arial" w:cs="Arial"/>
          <w:color w:val="000000" w:themeColor="text1"/>
          <w:sz w:val="22"/>
          <w:szCs w:val="22"/>
        </w:rPr>
        <w:t>usluga</w:t>
      </w:r>
      <w:proofErr w:type="spellEnd"/>
    </w:p>
    <w:p w14:paraId="28BAF82E" w14:textId="77777777" w:rsidR="00F27355" w:rsidRPr="00B60E5F" w:rsidRDefault="00F27355" w:rsidP="00F27355">
      <w:pPr>
        <w:pStyle w:val="Tacke"/>
        <w:ind w:left="0"/>
        <w:rPr>
          <w:rFonts w:ascii="Arial" w:hAnsi="Arial" w:cs="Arial"/>
          <w:b w:val="0"/>
          <w:color w:val="auto"/>
          <w:sz w:val="22"/>
          <w:szCs w:val="22"/>
        </w:rPr>
      </w:pPr>
      <w:r w:rsidRPr="00D555B0">
        <w:rPr>
          <w:rFonts w:ascii="Arial" w:hAnsi="Arial" w:cs="Arial"/>
          <w:b w:val="0"/>
          <w:color w:val="auto"/>
          <w:sz w:val="22"/>
          <w:szCs w:val="22"/>
          <w:lang w:val="bs-Latn-BA"/>
        </w:rPr>
        <w:t>Plaćanje izvršenih usluga ugovorni organ će vršiti u roku od 30 dana od dana prijema računa na žiro-račun pružaoca usluga putem jedinstvenog računa trezora.</w:t>
      </w:r>
    </w:p>
    <w:p w14:paraId="27CFC88A" w14:textId="77777777" w:rsidR="00D45B93" w:rsidRPr="00B60E5F" w:rsidRDefault="00D45B93" w:rsidP="00F27355">
      <w:pPr>
        <w:pStyle w:val="Tacke"/>
        <w:ind w:left="0"/>
        <w:rPr>
          <w:rFonts w:ascii="Arial" w:hAnsi="Arial" w:cs="Arial"/>
          <w:color w:val="000000" w:themeColor="text1"/>
        </w:rPr>
      </w:pPr>
    </w:p>
    <w:p w14:paraId="694D2914" w14:textId="77777777" w:rsidR="00F27355" w:rsidRPr="00B60E5F" w:rsidRDefault="00F27355" w:rsidP="00F27355">
      <w:pPr>
        <w:pStyle w:val="Tacke"/>
        <w:ind w:left="0"/>
        <w:rPr>
          <w:rFonts w:ascii="Arial" w:hAnsi="Arial" w:cs="Arial"/>
          <w:color w:val="000000" w:themeColor="text1"/>
          <w:sz w:val="22"/>
          <w:szCs w:val="22"/>
        </w:rPr>
      </w:pPr>
      <w:r w:rsidRPr="00B60E5F">
        <w:rPr>
          <w:rFonts w:ascii="Arial" w:hAnsi="Arial" w:cs="Arial"/>
          <w:color w:val="000000" w:themeColor="text1"/>
        </w:rPr>
        <w:t>USLOVI ZA KVALIFIKACIJU</w:t>
      </w:r>
    </w:p>
    <w:p w14:paraId="502DC107" w14:textId="77777777" w:rsidR="00F27355" w:rsidRPr="00B60E5F" w:rsidRDefault="00F27355" w:rsidP="00F27355">
      <w:pPr>
        <w:pStyle w:val="Tacke"/>
        <w:ind w:left="0"/>
        <w:rPr>
          <w:rFonts w:ascii="Arial" w:hAnsi="Arial" w:cs="Arial"/>
          <w:b w:val="0"/>
          <w:color w:val="000000" w:themeColor="text1"/>
          <w:sz w:val="22"/>
          <w:szCs w:val="22"/>
          <w:u w:val="none"/>
        </w:rPr>
      </w:pPr>
      <w:r w:rsidRPr="00B60E5F">
        <w:rPr>
          <w:rFonts w:ascii="Arial" w:hAnsi="Arial" w:cs="Arial"/>
          <w:color w:val="000000" w:themeColor="text1"/>
          <w:sz w:val="22"/>
          <w:szCs w:val="22"/>
        </w:rPr>
        <w:t xml:space="preserve">11. </w:t>
      </w:r>
      <w:proofErr w:type="spellStart"/>
      <w:r w:rsidRPr="00B60E5F">
        <w:rPr>
          <w:rFonts w:ascii="Arial" w:hAnsi="Arial" w:cs="Arial"/>
          <w:color w:val="000000" w:themeColor="text1"/>
          <w:sz w:val="22"/>
          <w:szCs w:val="22"/>
        </w:rPr>
        <w:t>Lična</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sposobnost</w:t>
      </w:r>
      <w:proofErr w:type="spellEnd"/>
    </w:p>
    <w:p w14:paraId="0652FE71" w14:textId="77777777" w:rsidR="00F27355" w:rsidRPr="00B60E5F" w:rsidRDefault="00F27355" w:rsidP="00F27355">
      <w:pPr>
        <w:pStyle w:val="Tacke"/>
        <w:ind w:left="0"/>
        <w:rPr>
          <w:rFonts w:ascii="Arial" w:hAnsi="Arial" w:cs="Arial"/>
          <w:b w:val="0"/>
          <w:color w:val="000000" w:themeColor="text1"/>
          <w:sz w:val="22"/>
          <w:szCs w:val="22"/>
          <w:u w:val="none"/>
        </w:rPr>
      </w:pPr>
      <w:r w:rsidRPr="00B60E5F">
        <w:rPr>
          <w:rFonts w:ascii="Arial" w:hAnsi="Arial" w:cs="Arial"/>
          <w:b w:val="0"/>
          <w:color w:val="000000" w:themeColor="text1"/>
          <w:sz w:val="22"/>
          <w:szCs w:val="22"/>
          <w:u w:val="none"/>
        </w:rPr>
        <w:t xml:space="preserve">U </w:t>
      </w:r>
      <w:proofErr w:type="spellStart"/>
      <w:r w:rsidRPr="00B60E5F">
        <w:rPr>
          <w:rFonts w:ascii="Arial" w:hAnsi="Arial" w:cs="Arial"/>
          <w:b w:val="0"/>
          <w:color w:val="000000" w:themeColor="text1"/>
          <w:sz w:val="22"/>
          <w:szCs w:val="22"/>
          <w:u w:val="none"/>
        </w:rPr>
        <w:t>skladu</w:t>
      </w:r>
      <w:proofErr w:type="spellEnd"/>
      <w:r w:rsidRPr="00B60E5F">
        <w:rPr>
          <w:rFonts w:ascii="Arial" w:hAnsi="Arial" w:cs="Arial"/>
          <w:b w:val="0"/>
          <w:color w:val="000000" w:themeColor="text1"/>
          <w:sz w:val="22"/>
          <w:szCs w:val="22"/>
          <w:u w:val="none"/>
        </w:rPr>
        <w:t xml:space="preserve"> </w:t>
      </w:r>
      <w:proofErr w:type="spellStart"/>
      <w:r w:rsidRPr="00B60E5F">
        <w:rPr>
          <w:rFonts w:ascii="Arial" w:hAnsi="Arial" w:cs="Arial"/>
          <w:b w:val="0"/>
          <w:color w:val="000000" w:themeColor="text1"/>
          <w:sz w:val="22"/>
          <w:szCs w:val="22"/>
          <w:u w:val="none"/>
        </w:rPr>
        <w:t>sa</w:t>
      </w:r>
      <w:proofErr w:type="spellEnd"/>
      <w:r w:rsidRPr="00B60E5F">
        <w:rPr>
          <w:rFonts w:ascii="Arial" w:hAnsi="Arial" w:cs="Arial"/>
          <w:b w:val="0"/>
          <w:color w:val="000000" w:themeColor="text1"/>
          <w:sz w:val="22"/>
          <w:szCs w:val="22"/>
          <w:u w:val="none"/>
        </w:rPr>
        <w:t xml:space="preserve"> </w:t>
      </w:r>
      <w:proofErr w:type="spellStart"/>
      <w:r w:rsidRPr="00B60E5F">
        <w:rPr>
          <w:rFonts w:ascii="Arial" w:hAnsi="Arial" w:cs="Arial"/>
          <w:b w:val="0"/>
          <w:color w:val="000000" w:themeColor="text1"/>
          <w:sz w:val="22"/>
          <w:szCs w:val="22"/>
          <w:u w:val="none"/>
        </w:rPr>
        <w:t>članom</w:t>
      </w:r>
      <w:proofErr w:type="spellEnd"/>
      <w:r w:rsidRPr="00B60E5F">
        <w:rPr>
          <w:rFonts w:ascii="Arial" w:hAnsi="Arial" w:cs="Arial"/>
          <w:b w:val="0"/>
          <w:color w:val="000000" w:themeColor="text1"/>
          <w:sz w:val="22"/>
          <w:szCs w:val="22"/>
          <w:u w:val="none"/>
        </w:rPr>
        <w:t xml:space="preserve"> 45. </w:t>
      </w:r>
      <w:proofErr w:type="spellStart"/>
      <w:r w:rsidRPr="00B60E5F">
        <w:rPr>
          <w:rFonts w:ascii="Arial" w:hAnsi="Arial" w:cs="Arial"/>
          <w:b w:val="0"/>
          <w:color w:val="000000" w:themeColor="text1"/>
          <w:sz w:val="22"/>
          <w:szCs w:val="22"/>
          <w:u w:val="none"/>
        </w:rPr>
        <w:t>Zakona</w:t>
      </w:r>
      <w:proofErr w:type="spellEnd"/>
      <w:r w:rsidRPr="00B60E5F">
        <w:rPr>
          <w:rFonts w:ascii="Arial" w:hAnsi="Arial" w:cs="Arial"/>
          <w:b w:val="0"/>
          <w:color w:val="000000" w:themeColor="text1"/>
          <w:sz w:val="22"/>
          <w:szCs w:val="22"/>
          <w:u w:val="none"/>
        </w:rPr>
        <w:t xml:space="preserve"> </w:t>
      </w:r>
      <w:proofErr w:type="spellStart"/>
      <w:r w:rsidRPr="00B60E5F">
        <w:rPr>
          <w:rFonts w:ascii="Arial" w:hAnsi="Arial" w:cs="Arial"/>
          <w:b w:val="0"/>
          <w:color w:val="000000" w:themeColor="text1"/>
          <w:sz w:val="22"/>
          <w:szCs w:val="22"/>
          <w:u w:val="none"/>
        </w:rPr>
        <w:t>ponuđač</w:t>
      </w:r>
      <w:proofErr w:type="spellEnd"/>
      <w:r w:rsidRPr="00B60E5F">
        <w:rPr>
          <w:rFonts w:ascii="Arial" w:hAnsi="Arial" w:cs="Arial"/>
          <w:b w:val="0"/>
          <w:color w:val="000000" w:themeColor="text1"/>
          <w:sz w:val="22"/>
          <w:szCs w:val="22"/>
          <w:u w:val="none"/>
        </w:rPr>
        <w:t xml:space="preserve"> je </w:t>
      </w:r>
      <w:proofErr w:type="spellStart"/>
      <w:r w:rsidRPr="00B60E5F">
        <w:rPr>
          <w:rFonts w:ascii="Arial" w:hAnsi="Arial" w:cs="Arial"/>
          <w:b w:val="0"/>
          <w:color w:val="000000" w:themeColor="text1"/>
          <w:sz w:val="22"/>
          <w:szCs w:val="22"/>
          <w:u w:val="none"/>
        </w:rPr>
        <w:t>dužan</w:t>
      </w:r>
      <w:proofErr w:type="spellEnd"/>
      <w:r w:rsidRPr="00B60E5F">
        <w:rPr>
          <w:rFonts w:ascii="Arial" w:hAnsi="Arial" w:cs="Arial"/>
          <w:b w:val="0"/>
          <w:color w:val="000000" w:themeColor="text1"/>
          <w:sz w:val="22"/>
          <w:szCs w:val="22"/>
          <w:u w:val="none"/>
        </w:rPr>
        <w:t xml:space="preserve"> u </w:t>
      </w:r>
      <w:proofErr w:type="spellStart"/>
      <w:r w:rsidRPr="00B60E5F">
        <w:rPr>
          <w:rFonts w:ascii="Arial" w:hAnsi="Arial" w:cs="Arial"/>
          <w:b w:val="0"/>
          <w:color w:val="000000" w:themeColor="text1"/>
          <w:sz w:val="22"/>
          <w:szCs w:val="22"/>
          <w:u w:val="none"/>
        </w:rPr>
        <w:t>svrhu</w:t>
      </w:r>
      <w:proofErr w:type="spellEnd"/>
      <w:r w:rsidRPr="00B60E5F">
        <w:rPr>
          <w:rFonts w:ascii="Arial" w:hAnsi="Arial" w:cs="Arial"/>
          <w:b w:val="0"/>
          <w:color w:val="000000" w:themeColor="text1"/>
          <w:sz w:val="22"/>
          <w:szCs w:val="22"/>
          <w:u w:val="none"/>
        </w:rPr>
        <w:t xml:space="preserve"> </w:t>
      </w:r>
      <w:proofErr w:type="spellStart"/>
      <w:r w:rsidRPr="00B60E5F">
        <w:rPr>
          <w:rFonts w:ascii="Arial" w:hAnsi="Arial" w:cs="Arial"/>
          <w:b w:val="0"/>
          <w:color w:val="000000" w:themeColor="text1"/>
          <w:sz w:val="22"/>
          <w:szCs w:val="22"/>
          <w:u w:val="none"/>
        </w:rPr>
        <w:t>dokazivanja</w:t>
      </w:r>
      <w:proofErr w:type="spellEnd"/>
      <w:r w:rsidRPr="00B60E5F">
        <w:rPr>
          <w:rFonts w:ascii="Arial" w:hAnsi="Arial" w:cs="Arial"/>
          <w:b w:val="0"/>
          <w:color w:val="000000" w:themeColor="text1"/>
          <w:sz w:val="22"/>
          <w:szCs w:val="22"/>
          <w:u w:val="none"/>
        </w:rPr>
        <w:t xml:space="preserve"> </w:t>
      </w:r>
      <w:proofErr w:type="spellStart"/>
      <w:r w:rsidRPr="00B60E5F">
        <w:rPr>
          <w:rFonts w:ascii="Arial" w:hAnsi="Arial" w:cs="Arial"/>
          <w:b w:val="0"/>
          <w:color w:val="000000" w:themeColor="text1"/>
          <w:sz w:val="22"/>
          <w:szCs w:val="22"/>
          <w:u w:val="none"/>
        </w:rPr>
        <w:t>lične</w:t>
      </w:r>
      <w:proofErr w:type="spellEnd"/>
      <w:r w:rsidRPr="00B60E5F">
        <w:rPr>
          <w:rFonts w:ascii="Arial" w:hAnsi="Arial" w:cs="Arial"/>
          <w:b w:val="0"/>
          <w:color w:val="000000" w:themeColor="text1"/>
          <w:sz w:val="22"/>
          <w:szCs w:val="22"/>
          <w:u w:val="none"/>
        </w:rPr>
        <w:t xml:space="preserve"> </w:t>
      </w:r>
      <w:proofErr w:type="spellStart"/>
      <w:r w:rsidRPr="00B60E5F">
        <w:rPr>
          <w:rFonts w:ascii="Arial" w:hAnsi="Arial" w:cs="Arial"/>
          <w:b w:val="0"/>
          <w:color w:val="000000" w:themeColor="text1"/>
          <w:sz w:val="22"/>
          <w:szCs w:val="22"/>
          <w:u w:val="none"/>
        </w:rPr>
        <w:t>sposobnosti</w:t>
      </w:r>
      <w:proofErr w:type="spellEnd"/>
      <w:r w:rsidRPr="00B60E5F">
        <w:rPr>
          <w:rFonts w:ascii="Arial" w:hAnsi="Arial" w:cs="Arial"/>
          <w:b w:val="0"/>
          <w:color w:val="000000" w:themeColor="text1"/>
          <w:sz w:val="22"/>
          <w:szCs w:val="22"/>
          <w:u w:val="none"/>
        </w:rPr>
        <w:t xml:space="preserve"> za </w:t>
      </w:r>
      <w:proofErr w:type="spellStart"/>
      <w:r w:rsidRPr="00B60E5F">
        <w:rPr>
          <w:rFonts w:ascii="Arial" w:hAnsi="Arial" w:cs="Arial"/>
          <w:b w:val="0"/>
          <w:color w:val="000000" w:themeColor="text1"/>
          <w:sz w:val="22"/>
          <w:szCs w:val="22"/>
          <w:u w:val="none"/>
        </w:rPr>
        <w:t>učešće</w:t>
      </w:r>
      <w:proofErr w:type="spellEnd"/>
      <w:r w:rsidRPr="00B60E5F">
        <w:rPr>
          <w:rFonts w:ascii="Arial" w:hAnsi="Arial" w:cs="Arial"/>
          <w:b w:val="0"/>
          <w:color w:val="000000" w:themeColor="text1"/>
          <w:sz w:val="22"/>
          <w:szCs w:val="22"/>
          <w:u w:val="none"/>
        </w:rPr>
        <w:t xml:space="preserve"> u </w:t>
      </w:r>
      <w:proofErr w:type="spellStart"/>
      <w:r w:rsidRPr="00B60E5F">
        <w:rPr>
          <w:rFonts w:ascii="Arial" w:hAnsi="Arial" w:cs="Arial"/>
          <w:b w:val="0"/>
          <w:color w:val="000000" w:themeColor="text1"/>
          <w:sz w:val="22"/>
          <w:szCs w:val="22"/>
          <w:u w:val="none"/>
        </w:rPr>
        <w:t>ovom</w:t>
      </w:r>
      <w:proofErr w:type="spellEnd"/>
      <w:r w:rsidRPr="00B60E5F">
        <w:rPr>
          <w:rFonts w:ascii="Arial" w:hAnsi="Arial" w:cs="Arial"/>
          <w:b w:val="0"/>
          <w:color w:val="000000" w:themeColor="text1"/>
          <w:sz w:val="22"/>
          <w:szCs w:val="22"/>
          <w:u w:val="none"/>
        </w:rPr>
        <w:t xml:space="preserve"> </w:t>
      </w:r>
      <w:proofErr w:type="spellStart"/>
      <w:r w:rsidRPr="00B60E5F">
        <w:rPr>
          <w:rFonts w:ascii="Arial" w:hAnsi="Arial" w:cs="Arial"/>
          <w:b w:val="0"/>
          <w:color w:val="000000" w:themeColor="text1"/>
          <w:sz w:val="22"/>
          <w:szCs w:val="22"/>
          <w:u w:val="none"/>
        </w:rPr>
        <w:t>postupku</w:t>
      </w:r>
      <w:proofErr w:type="spellEnd"/>
      <w:r w:rsidRPr="00B60E5F">
        <w:rPr>
          <w:rFonts w:ascii="Arial" w:hAnsi="Arial" w:cs="Arial"/>
          <w:b w:val="0"/>
          <w:color w:val="000000" w:themeColor="text1"/>
          <w:sz w:val="22"/>
          <w:szCs w:val="22"/>
          <w:u w:val="none"/>
        </w:rPr>
        <w:t xml:space="preserve"> </w:t>
      </w:r>
      <w:proofErr w:type="spellStart"/>
      <w:r w:rsidRPr="00B60E5F">
        <w:rPr>
          <w:rFonts w:ascii="Arial" w:hAnsi="Arial" w:cs="Arial"/>
          <w:b w:val="0"/>
          <w:color w:val="000000" w:themeColor="text1"/>
          <w:sz w:val="22"/>
          <w:szCs w:val="22"/>
          <w:u w:val="none"/>
        </w:rPr>
        <w:t>javne</w:t>
      </w:r>
      <w:proofErr w:type="spellEnd"/>
      <w:r w:rsidRPr="00B60E5F">
        <w:rPr>
          <w:rFonts w:ascii="Arial" w:hAnsi="Arial" w:cs="Arial"/>
          <w:b w:val="0"/>
          <w:color w:val="000000" w:themeColor="text1"/>
          <w:sz w:val="22"/>
          <w:szCs w:val="22"/>
          <w:u w:val="none"/>
        </w:rPr>
        <w:t xml:space="preserve"> </w:t>
      </w:r>
      <w:proofErr w:type="spellStart"/>
      <w:r w:rsidRPr="00B60E5F">
        <w:rPr>
          <w:rFonts w:ascii="Arial" w:hAnsi="Arial" w:cs="Arial"/>
          <w:b w:val="0"/>
          <w:color w:val="000000" w:themeColor="text1"/>
          <w:sz w:val="22"/>
          <w:szCs w:val="22"/>
          <w:u w:val="none"/>
        </w:rPr>
        <w:t>nabavke</w:t>
      </w:r>
      <w:proofErr w:type="spellEnd"/>
      <w:r w:rsidRPr="00B60E5F">
        <w:rPr>
          <w:rFonts w:ascii="Arial" w:hAnsi="Arial" w:cs="Arial"/>
          <w:b w:val="0"/>
          <w:color w:val="000000" w:themeColor="text1"/>
          <w:sz w:val="22"/>
          <w:szCs w:val="22"/>
          <w:u w:val="none"/>
        </w:rPr>
        <w:t xml:space="preserve"> </w:t>
      </w:r>
      <w:proofErr w:type="spellStart"/>
      <w:r w:rsidRPr="00B60E5F">
        <w:rPr>
          <w:rFonts w:ascii="Arial" w:hAnsi="Arial" w:cs="Arial"/>
          <w:b w:val="0"/>
          <w:color w:val="000000" w:themeColor="text1"/>
          <w:sz w:val="22"/>
          <w:szCs w:val="22"/>
          <w:u w:val="none"/>
        </w:rPr>
        <w:t>dokazati</w:t>
      </w:r>
      <w:proofErr w:type="spellEnd"/>
      <w:r w:rsidRPr="00B60E5F">
        <w:rPr>
          <w:rFonts w:ascii="Arial" w:hAnsi="Arial" w:cs="Arial"/>
          <w:b w:val="0"/>
          <w:color w:val="000000" w:themeColor="text1"/>
          <w:sz w:val="22"/>
          <w:szCs w:val="22"/>
          <w:u w:val="none"/>
        </w:rPr>
        <w:t>:</w:t>
      </w:r>
    </w:p>
    <w:p w14:paraId="38F7E0CF" w14:textId="77777777" w:rsidR="00F27355" w:rsidRDefault="00F27355" w:rsidP="00F27355">
      <w:pPr>
        <w:tabs>
          <w:tab w:val="num" w:pos="900"/>
          <w:tab w:val="num" w:pos="3780"/>
        </w:tabs>
        <w:jc w:val="both"/>
        <w:rPr>
          <w:iCs/>
        </w:rPr>
      </w:pPr>
    </w:p>
    <w:p w14:paraId="1878420A" w14:textId="77777777" w:rsidR="00F27355" w:rsidRDefault="00F27355" w:rsidP="00F27355">
      <w:pPr>
        <w:tabs>
          <w:tab w:val="num" w:pos="900"/>
          <w:tab w:val="num" w:pos="3780"/>
        </w:tabs>
        <w:ind w:left="284" w:hanging="284"/>
        <w:jc w:val="both"/>
        <w:rPr>
          <w:rFonts w:ascii="Arial" w:hAnsi="Arial" w:cs="Arial"/>
          <w:iCs/>
          <w:sz w:val="22"/>
          <w:szCs w:val="22"/>
        </w:rPr>
      </w:pPr>
      <w:r>
        <w:rPr>
          <w:rFonts w:ascii="Arial" w:hAnsi="Arial" w:cs="Arial"/>
          <w:iCs/>
          <w:sz w:val="22"/>
          <w:szCs w:val="22"/>
        </w:rPr>
        <w:t xml:space="preserve">a) da </w:t>
      </w:r>
      <w:r w:rsidRPr="00816423">
        <w:rPr>
          <w:rFonts w:ascii="Arial" w:hAnsi="Arial" w:cs="Arial"/>
          <w:iCs/>
          <w:sz w:val="22"/>
          <w:szCs w:val="22"/>
        </w:rPr>
        <w:t xml:space="preserve">je </w:t>
      </w:r>
      <w:proofErr w:type="spellStart"/>
      <w:r w:rsidRPr="00816423">
        <w:rPr>
          <w:rFonts w:ascii="Arial" w:hAnsi="Arial" w:cs="Arial"/>
          <w:iCs/>
          <w:sz w:val="22"/>
          <w:szCs w:val="22"/>
        </w:rPr>
        <w:t>ispunio</w:t>
      </w:r>
      <w:proofErr w:type="spellEnd"/>
      <w:r w:rsidRPr="00816423">
        <w:rPr>
          <w:rFonts w:ascii="Arial" w:hAnsi="Arial" w:cs="Arial"/>
          <w:iCs/>
          <w:sz w:val="22"/>
          <w:szCs w:val="22"/>
        </w:rPr>
        <w:t xml:space="preserve"> </w:t>
      </w:r>
      <w:proofErr w:type="spellStart"/>
      <w:r w:rsidRPr="00816423">
        <w:rPr>
          <w:rFonts w:ascii="Arial" w:hAnsi="Arial" w:cs="Arial"/>
          <w:iCs/>
          <w:sz w:val="22"/>
          <w:szCs w:val="22"/>
        </w:rPr>
        <w:t>obaveze</w:t>
      </w:r>
      <w:proofErr w:type="spellEnd"/>
      <w:r w:rsidRPr="00816423">
        <w:rPr>
          <w:rFonts w:ascii="Arial" w:hAnsi="Arial" w:cs="Arial"/>
          <w:iCs/>
          <w:sz w:val="22"/>
          <w:szCs w:val="22"/>
        </w:rPr>
        <w:t xml:space="preserve"> u </w:t>
      </w:r>
      <w:proofErr w:type="spellStart"/>
      <w:r w:rsidRPr="00816423">
        <w:rPr>
          <w:rFonts w:ascii="Arial" w:hAnsi="Arial" w:cs="Arial"/>
          <w:iCs/>
          <w:sz w:val="22"/>
          <w:szCs w:val="22"/>
        </w:rPr>
        <w:t>vezi</w:t>
      </w:r>
      <w:proofErr w:type="spellEnd"/>
      <w:r w:rsidRPr="00816423">
        <w:rPr>
          <w:rFonts w:ascii="Arial" w:hAnsi="Arial" w:cs="Arial"/>
          <w:iCs/>
          <w:sz w:val="22"/>
          <w:szCs w:val="22"/>
        </w:rPr>
        <w:t xml:space="preserve"> </w:t>
      </w:r>
      <w:proofErr w:type="spellStart"/>
      <w:r w:rsidRPr="00816423">
        <w:rPr>
          <w:rFonts w:ascii="Arial" w:hAnsi="Arial" w:cs="Arial"/>
          <w:iCs/>
          <w:sz w:val="22"/>
          <w:szCs w:val="22"/>
        </w:rPr>
        <w:t>sa</w:t>
      </w:r>
      <w:proofErr w:type="spellEnd"/>
      <w:r w:rsidRPr="00816423">
        <w:rPr>
          <w:rFonts w:ascii="Arial" w:hAnsi="Arial" w:cs="Arial"/>
          <w:iCs/>
          <w:sz w:val="22"/>
          <w:szCs w:val="22"/>
        </w:rPr>
        <w:t xml:space="preserve"> </w:t>
      </w:r>
      <w:proofErr w:type="spellStart"/>
      <w:r w:rsidRPr="00816423">
        <w:rPr>
          <w:rFonts w:ascii="Arial" w:hAnsi="Arial" w:cs="Arial"/>
          <w:iCs/>
          <w:sz w:val="22"/>
          <w:szCs w:val="22"/>
        </w:rPr>
        <w:t>plaćanjem</w:t>
      </w:r>
      <w:proofErr w:type="spellEnd"/>
      <w:r w:rsidRPr="00816423">
        <w:rPr>
          <w:rFonts w:ascii="Arial" w:hAnsi="Arial" w:cs="Arial"/>
          <w:iCs/>
          <w:sz w:val="22"/>
          <w:szCs w:val="22"/>
        </w:rPr>
        <w:t xml:space="preserve"> </w:t>
      </w:r>
      <w:proofErr w:type="spellStart"/>
      <w:r w:rsidRPr="00816423">
        <w:rPr>
          <w:rFonts w:ascii="Arial" w:hAnsi="Arial" w:cs="Arial"/>
          <w:iCs/>
          <w:sz w:val="22"/>
          <w:szCs w:val="22"/>
        </w:rPr>
        <w:t>direktnih</w:t>
      </w:r>
      <w:proofErr w:type="spellEnd"/>
      <w:r w:rsidRPr="00816423">
        <w:rPr>
          <w:rFonts w:ascii="Arial" w:hAnsi="Arial" w:cs="Arial"/>
          <w:iCs/>
          <w:sz w:val="22"/>
          <w:szCs w:val="22"/>
        </w:rPr>
        <w:t xml:space="preserve"> </w:t>
      </w:r>
      <w:proofErr w:type="spellStart"/>
      <w:r w:rsidRPr="00816423">
        <w:rPr>
          <w:rFonts w:ascii="Arial" w:hAnsi="Arial" w:cs="Arial"/>
          <w:iCs/>
          <w:sz w:val="22"/>
          <w:szCs w:val="22"/>
        </w:rPr>
        <w:t>i</w:t>
      </w:r>
      <w:proofErr w:type="spellEnd"/>
      <w:r w:rsidRPr="00816423">
        <w:rPr>
          <w:rFonts w:ascii="Arial" w:hAnsi="Arial" w:cs="Arial"/>
          <w:iCs/>
          <w:sz w:val="22"/>
          <w:szCs w:val="22"/>
        </w:rPr>
        <w:t xml:space="preserve"> </w:t>
      </w:r>
      <w:proofErr w:type="spellStart"/>
      <w:r w:rsidRPr="00816423">
        <w:rPr>
          <w:rFonts w:ascii="Arial" w:hAnsi="Arial" w:cs="Arial"/>
          <w:iCs/>
          <w:sz w:val="22"/>
          <w:szCs w:val="22"/>
        </w:rPr>
        <w:t>indirektnih</w:t>
      </w:r>
      <w:proofErr w:type="spellEnd"/>
      <w:r w:rsidRPr="00816423">
        <w:rPr>
          <w:rFonts w:ascii="Arial" w:hAnsi="Arial" w:cs="Arial"/>
          <w:iCs/>
          <w:sz w:val="22"/>
          <w:szCs w:val="22"/>
        </w:rPr>
        <w:t xml:space="preserve"> </w:t>
      </w:r>
      <w:proofErr w:type="spellStart"/>
      <w:r w:rsidRPr="00816423">
        <w:rPr>
          <w:rFonts w:ascii="Arial" w:hAnsi="Arial" w:cs="Arial"/>
          <w:iCs/>
          <w:sz w:val="22"/>
          <w:szCs w:val="22"/>
        </w:rPr>
        <w:t>poreza</w:t>
      </w:r>
      <w:proofErr w:type="spellEnd"/>
      <w:r w:rsidRPr="00816423">
        <w:rPr>
          <w:rFonts w:ascii="Arial" w:hAnsi="Arial" w:cs="Arial"/>
          <w:iCs/>
          <w:sz w:val="22"/>
          <w:szCs w:val="22"/>
        </w:rPr>
        <w:t xml:space="preserve">, u </w:t>
      </w:r>
      <w:proofErr w:type="spellStart"/>
      <w:r w:rsidRPr="00816423">
        <w:rPr>
          <w:rFonts w:ascii="Arial" w:hAnsi="Arial" w:cs="Arial"/>
          <w:iCs/>
          <w:sz w:val="22"/>
          <w:szCs w:val="22"/>
        </w:rPr>
        <w:t>skladu</w:t>
      </w:r>
      <w:proofErr w:type="spellEnd"/>
      <w:r w:rsidRPr="00816423">
        <w:rPr>
          <w:rFonts w:ascii="Arial" w:hAnsi="Arial" w:cs="Arial"/>
          <w:iCs/>
          <w:sz w:val="22"/>
          <w:szCs w:val="22"/>
        </w:rPr>
        <w:t xml:space="preserve"> </w:t>
      </w:r>
      <w:proofErr w:type="spellStart"/>
      <w:r w:rsidRPr="00816423">
        <w:rPr>
          <w:rFonts w:ascii="Arial" w:hAnsi="Arial" w:cs="Arial"/>
          <w:iCs/>
          <w:sz w:val="22"/>
          <w:szCs w:val="22"/>
        </w:rPr>
        <w:t>sa</w:t>
      </w:r>
      <w:proofErr w:type="spellEnd"/>
      <w:r w:rsidRPr="00816423">
        <w:rPr>
          <w:rFonts w:ascii="Arial" w:hAnsi="Arial" w:cs="Arial"/>
          <w:iCs/>
          <w:sz w:val="22"/>
          <w:szCs w:val="22"/>
        </w:rPr>
        <w:t xml:space="preserve"> </w:t>
      </w:r>
      <w:proofErr w:type="spellStart"/>
      <w:r w:rsidRPr="00816423">
        <w:rPr>
          <w:rFonts w:ascii="Arial" w:hAnsi="Arial" w:cs="Arial"/>
          <w:iCs/>
          <w:sz w:val="22"/>
          <w:szCs w:val="22"/>
        </w:rPr>
        <w:t>važećim</w:t>
      </w:r>
      <w:proofErr w:type="spellEnd"/>
      <w:r w:rsidRPr="00816423">
        <w:rPr>
          <w:rFonts w:ascii="Arial" w:hAnsi="Arial" w:cs="Arial"/>
          <w:iCs/>
          <w:sz w:val="22"/>
          <w:szCs w:val="22"/>
        </w:rPr>
        <w:t xml:space="preserve"> </w:t>
      </w:r>
      <w:proofErr w:type="spellStart"/>
      <w:r w:rsidRPr="00816423">
        <w:rPr>
          <w:rFonts w:ascii="Arial" w:hAnsi="Arial" w:cs="Arial"/>
          <w:iCs/>
          <w:sz w:val="22"/>
          <w:szCs w:val="22"/>
        </w:rPr>
        <w:t>propisima</w:t>
      </w:r>
      <w:proofErr w:type="spellEnd"/>
      <w:r w:rsidRPr="00816423">
        <w:rPr>
          <w:rFonts w:ascii="Arial" w:hAnsi="Arial" w:cs="Arial"/>
          <w:iCs/>
          <w:sz w:val="22"/>
          <w:szCs w:val="22"/>
        </w:rPr>
        <w:t xml:space="preserve"> u </w:t>
      </w:r>
      <w:proofErr w:type="spellStart"/>
      <w:r w:rsidRPr="00816423">
        <w:rPr>
          <w:rFonts w:ascii="Arial" w:hAnsi="Arial" w:cs="Arial"/>
          <w:iCs/>
          <w:sz w:val="22"/>
          <w:szCs w:val="22"/>
        </w:rPr>
        <w:t>Bosni</w:t>
      </w:r>
      <w:proofErr w:type="spellEnd"/>
      <w:r w:rsidRPr="00816423">
        <w:rPr>
          <w:rFonts w:ascii="Arial" w:hAnsi="Arial" w:cs="Arial"/>
          <w:iCs/>
          <w:sz w:val="22"/>
          <w:szCs w:val="22"/>
        </w:rPr>
        <w:t xml:space="preserve"> </w:t>
      </w:r>
      <w:proofErr w:type="spellStart"/>
      <w:r w:rsidRPr="00816423">
        <w:rPr>
          <w:rFonts w:ascii="Arial" w:hAnsi="Arial" w:cs="Arial"/>
          <w:iCs/>
          <w:sz w:val="22"/>
          <w:szCs w:val="22"/>
        </w:rPr>
        <w:t>i</w:t>
      </w:r>
      <w:proofErr w:type="spellEnd"/>
      <w:r w:rsidRPr="00816423">
        <w:rPr>
          <w:rFonts w:ascii="Arial" w:hAnsi="Arial" w:cs="Arial"/>
          <w:iCs/>
          <w:sz w:val="22"/>
          <w:szCs w:val="22"/>
        </w:rPr>
        <w:t xml:space="preserve"> </w:t>
      </w:r>
      <w:proofErr w:type="spellStart"/>
      <w:r w:rsidRPr="00816423">
        <w:rPr>
          <w:rFonts w:ascii="Arial" w:hAnsi="Arial" w:cs="Arial"/>
          <w:iCs/>
          <w:sz w:val="22"/>
          <w:szCs w:val="22"/>
        </w:rPr>
        <w:t>Hercegovini</w:t>
      </w:r>
      <w:proofErr w:type="spellEnd"/>
      <w:r w:rsidRPr="00816423">
        <w:rPr>
          <w:rFonts w:ascii="Arial" w:hAnsi="Arial" w:cs="Arial"/>
          <w:iCs/>
          <w:sz w:val="22"/>
          <w:szCs w:val="22"/>
        </w:rPr>
        <w:t xml:space="preserve"> </w:t>
      </w:r>
      <w:proofErr w:type="spellStart"/>
      <w:r w:rsidRPr="00816423">
        <w:rPr>
          <w:rFonts w:ascii="Arial" w:hAnsi="Arial" w:cs="Arial"/>
          <w:iCs/>
          <w:sz w:val="22"/>
          <w:szCs w:val="22"/>
        </w:rPr>
        <w:t>ili</w:t>
      </w:r>
      <w:proofErr w:type="spellEnd"/>
      <w:r w:rsidRPr="00816423">
        <w:rPr>
          <w:rFonts w:ascii="Arial" w:hAnsi="Arial" w:cs="Arial"/>
          <w:iCs/>
          <w:sz w:val="22"/>
          <w:szCs w:val="22"/>
        </w:rPr>
        <w:t xml:space="preserve"> </w:t>
      </w:r>
      <w:proofErr w:type="spellStart"/>
      <w:r w:rsidRPr="00816423">
        <w:rPr>
          <w:rFonts w:ascii="Arial" w:hAnsi="Arial" w:cs="Arial"/>
          <w:iCs/>
          <w:sz w:val="22"/>
          <w:szCs w:val="22"/>
        </w:rPr>
        <w:t>zemlji</w:t>
      </w:r>
      <w:proofErr w:type="spellEnd"/>
      <w:r w:rsidRPr="00816423">
        <w:rPr>
          <w:rFonts w:ascii="Arial" w:hAnsi="Arial" w:cs="Arial"/>
          <w:iCs/>
          <w:sz w:val="22"/>
          <w:szCs w:val="22"/>
        </w:rPr>
        <w:t xml:space="preserve"> u </w:t>
      </w:r>
      <w:proofErr w:type="spellStart"/>
      <w:r w:rsidRPr="00816423">
        <w:rPr>
          <w:rFonts w:ascii="Arial" w:hAnsi="Arial" w:cs="Arial"/>
          <w:iCs/>
          <w:sz w:val="22"/>
          <w:szCs w:val="22"/>
        </w:rPr>
        <w:t>kojoj</w:t>
      </w:r>
      <w:proofErr w:type="spellEnd"/>
      <w:r w:rsidRPr="00816423">
        <w:rPr>
          <w:rFonts w:ascii="Arial" w:hAnsi="Arial" w:cs="Arial"/>
          <w:iCs/>
          <w:sz w:val="22"/>
          <w:szCs w:val="22"/>
        </w:rPr>
        <w:t xml:space="preserve"> je </w:t>
      </w:r>
      <w:proofErr w:type="spellStart"/>
      <w:r w:rsidRPr="00816423">
        <w:rPr>
          <w:rFonts w:ascii="Arial" w:hAnsi="Arial" w:cs="Arial"/>
          <w:iCs/>
          <w:sz w:val="22"/>
          <w:szCs w:val="22"/>
        </w:rPr>
        <w:t>registrovan</w:t>
      </w:r>
      <w:proofErr w:type="spellEnd"/>
      <w:r w:rsidRPr="00816423">
        <w:rPr>
          <w:rFonts w:ascii="Arial" w:hAnsi="Arial" w:cs="Arial"/>
          <w:iCs/>
          <w:sz w:val="22"/>
          <w:szCs w:val="22"/>
        </w:rPr>
        <w:t>.</w:t>
      </w:r>
    </w:p>
    <w:p w14:paraId="588A2F21" w14:textId="77777777" w:rsidR="00F27355" w:rsidRDefault="00F27355" w:rsidP="00F27355">
      <w:pPr>
        <w:tabs>
          <w:tab w:val="num" w:pos="900"/>
          <w:tab w:val="num" w:pos="3780"/>
        </w:tabs>
        <w:ind w:left="284" w:hanging="284"/>
        <w:jc w:val="both"/>
        <w:rPr>
          <w:rFonts w:ascii="Arial" w:hAnsi="Arial" w:cs="Arial"/>
          <w:iCs/>
          <w:sz w:val="22"/>
          <w:szCs w:val="22"/>
        </w:rPr>
      </w:pPr>
    </w:p>
    <w:p w14:paraId="483EF95A" w14:textId="3D2375C1" w:rsidR="00F27355" w:rsidRPr="00F2293C" w:rsidRDefault="00F27355" w:rsidP="00F27355">
      <w:pPr>
        <w:pStyle w:val="BodyText"/>
        <w:rPr>
          <w:iCs/>
          <w:szCs w:val="22"/>
          <w:lang w:val="bs-Latn-BA"/>
        </w:rPr>
      </w:pPr>
      <w:r w:rsidRPr="00F2293C">
        <w:rPr>
          <w:iCs/>
          <w:szCs w:val="22"/>
          <w:lang w:val="bs-Latn-BA"/>
        </w:rPr>
        <w:t>U s</w:t>
      </w:r>
      <w:r>
        <w:rPr>
          <w:iCs/>
          <w:szCs w:val="22"/>
          <w:lang w:val="bs-Latn-BA"/>
        </w:rPr>
        <w:t>vrhu dokazivanja uslova iz tačke</w:t>
      </w:r>
      <w:r w:rsidRPr="00F2293C">
        <w:rPr>
          <w:iCs/>
          <w:szCs w:val="22"/>
          <w:lang w:val="bs-Latn-BA"/>
        </w:rPr>
        <w:t xml:space="preserve"> a) ponuđač je duža</w:t>
      </w:r>
      <w:r>
        <w:rPr>
          <w:iCs/>
          <w:szCs w:val="22"/>
          <w:lang w:val="bs-Latn-BA"/>
        </w:rPr>
        <w:t>n dostaviti popunjenu i</w:t>
      </w:r>
      <w:r w:rsidRPr="00F2293C">
        <w:rPr>
          <w:iCs/>
          <w:szCs w:val="22"/>
          <w:lang w:val="bs-Latn-BA"/>
        </w:rPr>
        <w:t xml:space="preserve"> kod nadležnog organa</w:t>
      </w:r>
      <w:r>
        <w:rPr>
          <w:iCs/>
          <w:szCs w:val="22"/>
          <w:lang w:val="bs-Latn-BA"/>
        </w:rPr>
        <w:t xml:space="preserve"> ovjerenu</w:t>
      </w:r>
      <w:r w:rsidRPr="00F2293C">
        <w:rPr>
          <w:iCs/>
          <w:szCs w:val="22"/>
          <w:lang w:val="bs-Latn-BA"/>
        </w:rPr>
        <w:t xml:space="preserve"> izjavu koja je sastavni dio tenderske dokumentacije</w:t>
      </w:r>
      <w:r>
        <w:rPr>
          <w:iCs/>
          <w:szCs w:val="22"/>
          <w:lang w:val="bs-Latn-BA"/>
        </w:rPr>
        <w:t xml:space="preserve"> (Aneks V)</w:t>
      </w:r>
      <w:r w:rsidRPr="00F2293C">
        <w:rPr>
          <w:iCs/>
          <w:szCs w:val="22"/>
          <w:lang w:val="bs-Latn-BA"/>
        </w:rPr>
        <w:t xml:space="preserve">. </w:t>
      </w:r>
      <w:r>
        <w:rPr>
          <w:iCs/>
          <w:szCs w:val="22"/>
          <w:lang w:val="bs-Latn-BA"/>
        </w:rPr>
        <w:t>Ovjera i</w:t>
      </w:r>
      <w:r w:rsidRPr="00F2293C">
        <w:rPr>
          <w:iCs/>
          <w:szCs w:val="22"/>
          <w:lang w:val="bs-Latn-BA"/>
        </w:rPr>
        <w:t>zjav</w:t>
      </w:r>
      <w:r>
        <w:rPr>
          <w:iCs/>
          <w:szCs w:val="22"/>
          <w:lang w:val="bs-Latn-BA"/>
        </w:rPr>
        <w:t>e</w:t>
      </w:r>
      <w:r w:rsidRPr="00F2293C">
        <w:rPr>
          <w:iCs/>
          <w:szCs w:val="22"/>
          <w:lang w:val="bs-Latn-BA"/>
        </w:rPr>
        <w:t xml:space="preserve"> ne smije biti starija od 1</w:t>
      </w:r>
      <w:r>
        <w:rPr>
          <w:iCs/>
          <w:szCs w:val="22"/>
          <w:lang w:val="bs-Latn-BA"/>
        </w:rPr>
        <w:t>5</w:t>
      </w:r>
      <w:r w:rsidRPr="00F2293C">
        <w:rPr>
          <w:iCs/>
          <w:szCs w:val="22"/>
          <w:lang w:val="bs-Latn-BA"/>
        </w:rPr>
        <w:t xml:space="preserve"> </w:t>
      </w:r>
      <w:r>
        <w:rPr>
          <w:iCs/>
          <w:szCs w:val="22"/>
          <w:lang w:val="bs-Latn-BA"/>
        </w:rPr>
        <w:t>dana</w:t>
      </w:r>
      <w:r w:rsidRPr="00F2293C">
        <w:rPr>
          <w:iCs/>
          <w:szCs w:val="22"/>
          <w:lang w:val="bs-Latn-BA"/>
        </w:rPr>
        <w:t xml:space="preserve"> od dana predaje ponude.</w:t>
      </w:r>
    </w:p>
    <w:p w14:paraId="32F0CEE8" w14:textId="77777777" w:rsidR="00F27355" w:rsidRDefault="00F27355" w:rsidP="00F27355">
      <w:pPr>
        <w:pStyle w:val="BodyText"/>
        <w:rPr>
          <w:rFonts w:ascii="Times New Roman" w:hAnsi="Times New Roman" w:cs="Times New Roman"/>
          <w:iCs/>
          <w:sz w:val="24"/>
          <w:lang w:val="bs-Latn-BA"/>
        </w:rPr>
      </w:pPr>
    </w:p>
    <w:p w14:paraId="5B3E729F" w14:textId="77777777" w:rsidR="00F27355" w:rsidRPr="003C5D69" w:rsidRDefault="00F27355" w:rsidP="00F27355">
      <w:pPr>
        <w:pStyle w:val="BodyText"/>
        <w:rPr>
          <w:iCs/>
          <w:szCs w:val="22"/>
          <w:lang w:val="bs-Latn-BA"/>
        </w:rPr>
      </w:pPr>
      <w:r w:rsidRPr="003C5D69">
        <w:rPr>
          <w:iCs/>
          <w:szCs w:val="22"/>
          <w:lang w:val="bs-Latn-BA"/>
        </w:rPr>
        <w:t>Ponuđač koji bude odabran kao najbolji u ovom postupku javne nabavke dužan je dostaviti sljedeće dokaze u svrhu dokazivanja činjenica potvrđenih u izjavi i to:</w:t>
      </w:r>
    </w:p>
    <w:p w14:paraId="05C01D86" w14:textId="77777777" w:rsidR="00F27355" w:rsidRDefault="00F27355" w:rsidP="00F27355">
      <w:pPr>
        <w:jc w:val="both"/>
        <w:rPr>
          <w:iCs/>
        </w:rPr>
      </w:pPr>
    </w:p>
    <w:p w14:paraId="36395667" w14:textId="77777777" w:rsidR="00F27355" w:rsidRDefault="00F27355" w:rsidP="00F27355">
      <w:pPr>
        <w:ind w:left="284" w:hanging="284"/>
        <w:jc w:val="both"/>
        <w:rPr>
          <w:rFonts w:ascii="Arial" w:hAnsi="Arial" w:cs="Arial"/>
          <w:iCs/>
          <w:sz w:val="22"/>
          <w:szCs w:val="22"/>
        </w:rPr>
      </w:pPr>
      <w:r>
        <w:rPr>
          <w:rFonts w:ascii="Arial" w:hAnsi="Arial" w:cs="Arial"/>
          <w:iCs/>
          <w:sz w:val="22"/>
          <w:szCs w:val="22"/>
        </w:rPr>
        <w:t>a</w:t>
      </w:r>
      <w:r w:rsidRPr="003C5D69">
        <w:rPr>
          <w:rFonts w:ascii="Arial" w:hAnsi="Arial" w:cs="Arial"/>
          <w:iCs/>
          <w:sz w:val="22"/>
          <w:szCs w:val="22"/>
        </w:rPr>
        <w:t xml:space="preserve">) </w:t>
      </w:r>
      <w:proofErr w:type="spellStart"/>
      <w:r w:rsidRPr="003C5D69">
        <w:rPr>
          <w:rFonts w:ascii="Arial" w:hAnsi="Arial" w:cs="Arial"/>
          <w:iCs/>
          <w:sz w:val="22"/>
          <w:szCs w:val="22"/>
        </w:rPr>
        <w:t>potvrde</w:t>
      </w:r>
      <w:proofErr w:type="spellEnd"/>
      <w:r w:rsidRPr="003C5D69">
        <w:rPr>
          <w:rFonts w:ascii="Arial" w:hAnsi="Arial" w:cs="Arial"/>
          <w:iCs/>
          <w:sz w:val="22"/>
          <w:szCs w:val="22"/>
        </w:rPr>
        <w:t xml:space="preserve"> </w:t>
      </w:r>
      <w:proofErr w:type="spellStart"/>
      <w:r w:rsidRPr="003C5D69">
        <w:rPr>
          <w:rFonts w:ascii="Arial" w:hAnsi="Arial" w:cs="Arial"/>
          <w:iCs/>
          <w:sz w:val="22"/>
          <w:szCs w:val="22"/>
        </w:rPr>
        <w:t>nadlež</w:t>
      </w:r>
      <w:r>
        <w:rPr>
          <w:rFonts w:ascii="Arial" w:hAnsi="Arial" w:cs="Arial"/>
          <w:iCs/>
          <w:sz w:val="22"/>
          <w:szCs w:val="22"/>
        </w:rPr>
        <w:t>nog</w:t>
      </w:r>
      <w:proofErr w:type="spellEnd"/>
      <w:r w:rsidRPr="003C5D69">
        <w:rPr>
          <w:rFonts w:ascii="Arial" w:hAnsi="Arial" w:cs="Arial"/>
          <w:iCs/>
          <w:sz w:val="22"/>
          <w:szCs w:val="22"/>
        </w:rPr>
        <w:t>/</w:t>
      </w:r>
      <w:proofErr w:type="spellStart"/>
      <w:r w:rsidRPr="003C5D69">
        <w:rPr>
          <w:rFonts w:ascii="Arial" w:hAnsi="Arial" w:cs="Arial"/>
          <w:iCs/>
          <w:sz w:val="22"/>
          <w:szCs w:val="22"/>
        </w:rPr>
        <w:t>ih</w:t>
      </w:r>
      <w:proofErr w:type="spellEnd"/>
      <w:r w:rsidRPr="003C5D69">
        <w:rPr>
          <w:rFonts w:ascii="Arial" w:hAnsi="Arial" w:cs="Arial"/>
          <w:iCs/>
          <w:sz w:val="22"/>
          <w:szCs w:val="22"/>
        </w:rPr>
        <w:t xml:space="preserve"> </w:t>
      </w:r>
      <w:r>
        <w:rPr>
          <w:rFonts w:ascii="Arial" w:hAnsi="Arial" w:cs="Arial"/>
          <w:iCs/>
          <w:sz w:val="22"/>
          <w:szCs w:val="22"/>
        </w:rPr>
        <w:t xml:space="preserve">organa </w:t>
      </w:r>
      <w:proofErr w:type="spellStart"/>
      <w:r>
        <w:rPr>
          <w:rFonts w:ascii="Arial" w:hAnsi="Arial" w:cs="Arial"/>
          <w:iCs/>
          <w:sz w:val="22"/>
          <w:szCs w:val="22"/>
        </w:rPr>
        <w:t>uprave</w:t>
      </w:r>
      <w:proofErr w:type="spellEnd"/>
      <w:r w:rsidRPr="003C5D69">
        <w:rPr>
          <w:rFonts w:ascii="Arial" w:hAnsi="Arial" w:cs="Arial"/>
          <w:iCs/>
          <w:sz w:val="22"/>
          <w:szCs w:val="22"/>
        </w:rPr>
        <w:t xml:space="preserve"> o </w:t>
      </w:r>
      <w:proofErr w:type="spellStart"/>
      <w:r w:rsidRPr="003C5D69">
        <w:rPr>
          <w:rFonts w:ascii="Arial" w:hAnsi="Arial" w:cs="Arial"/>
          <w:iCs/>
          <w:sz w:val="22"/>
          <w:szCs w:val="22"/>
        </w:rPr>
        <w:t>uredno</w:t>
      </w:r>
      <w:proofErr w:type="spellEnd"/>
      <w:r w:rsidRPr="003C5D69">
        <w:rPr>
          <w:rFonts w:ascii="Arial" w:hAnsi="Arial" w:cs="Arial"/>
          <w:iCs/>
          <w:sz w:val="22"/>
          <w:szCs w:val="22"/>
        </w:rPr>
        <w:t xml:space="preserve"> </w:t>
      </w:r>
      <w:proofErr w:type="spellStart"/>
      <w:r w:rsidRPr="003C5D69">
        <w:rPr>
          <w:rFonts w:ascii="Arial" w:hAnsi="Arial" w:cs="Arial"/>
          <w:iCs/>
          <w:sz w:val="22"/>
          <w:szCs w:val="22"/>
        </w:rPr>
        <w:t>izmirenim</w:t>
      </w:r>
      <w:proofErr w:type="spellEnd"/>
      <w:r w:rsidRPr="003C5D69">
        <w:rPr>
          <w:rFonts w:ascii="Arial" w:hAnsi="Arial" w:cs="Arial"/>
          <w:iCs/>
          <w:sz w:val="22"/>
          <w:szCs w:val="22"/>
        </w:rPr>
        <w:t xml:space="preserve"> </w:t>
      </w:r>
      <w:proofErr w:type="spellStart"/>
      <w:r w:rsidRPr="003C5D69">
        <w:rPr>
          <w:rFonts w:ascii="Arial" w:hAnsi="Arial" w:cs="Arial"/>
          <w:iCs/>
          <w:sz w:val="22"/>
          <w:szCs w:val="22"/>
        </w:rPr>
        <w:t>obavezama</w:t>
      </w:r>
      <w:proofErr w:type="spellEnd"/>
      <w:r w:rsidRPr="003C5D69">
        <w:rPr>
          <w:rFonts w:ascii="Arial" w:hAnsi="Arial" w:cs="Arial"/>
          <w:iCs/>
          <w:sz w:val="22"/>
          <w:szCs w:val="22"/>
        </w:rPr>
        <w:t xml:space="preserve"> po </w:t>
      </w:r>
      <w:proofErr w:type="spellStart"/>
      <w:r w:rsidRPr="003C5D69">
        <w:rPr>
          <w:rFonts w:ascii="Arial" w:hAnsi="Arial" w:cs="Arial"/>
          <w:iCs/>
          <w:sz w:val="22"/>
          <w:szCs w:val="22"/>
        </w:rPr>
        <w:t>osnovu</w:t>
      </w:r>
      <w:proofErr w:type="spellEnd"/>
      <w:r w:rsidRPr="003C5D69">
        <w:rPr>
          <w:rFonts w:ascii="Arial" w:hAnsi="Arial" w:cs="Arial"/>
          <w:iCs/>
          <w:sz w:val="22"/>
          <w:szCs w:val="22"/>
        </w:rPr>
        <w:t xml:space="preserve"> </w:t>
      </w:r>
      <w:proofErr w:type="spellStart"/>
      <w:r w:rsidRPr="003C5D69">
        <w:rPr>
          <w:rFonts w:ascii="Arial" w:hAnsi="Arial" w:cs="Arial"/>
          <w:iCs/>
          <w:sz w:val="22"/>
          <w:szCs w:val="22"/>
        </w:rPr>
        <w:t>direktnih</w:t>
      </w:r>
      <w:proofErr w:type="spellEnd"/>
      <w:r w:rsidRPr="003C5D69">
        <w:rPr>
          <w:rFonts w:ascii="Arial" w:hAnsi="Arial" w:cs="Arial"/>
          <w:iCs/>
          <w:sz w:val="22"/>
          <w:szCs w:val="22"/>
        </w:rPr>
        <w:t xml:space="preserve"> </w:t>
      </w:r>
      <w:proofErr w:type="spellStart"/>
      <w:r w:rsidRPr="003C5D69">
        <w:rPr>
          <w:rFonts w:ascii="Arial" w:hAnsi="Arial" w:cs="Arial"/>
          <w:iCs/>
          <w:sz w:val="22"/>
          <w:szCs w:val="22"/>
        </w:rPr>
        <w:t>i</w:t>
      </w:r>
      <w:proofErr w:type="spellEnd"/>
      <w:r w:rsidRPr="003C5D69">
        <w:rPr>
          <w:rFonts w:ascii="Arial" w:hAnsi="Arial" w:cs="Arial"/>
          <w:iCs/>
          <w:sz w:val="22"/>
          <w:szCs w:val="22"/>
        </w:rPr>
        <w:t xml:space="preserve"> </w:t>
      </w:r>
      <w:proofErr w:type="spellStart"/>
      <w:r w:rsidRPr="003C5D69">
        <w:rPr>
          <w:rFonts w:ascii="Arial" w:hAnsi="Arial" w:cs="Arial"/>
          <w:iCs/>
          <w:sz w:val="22"/>
          <w:szCs w:val="22"/>
        </w:rPr>
        <w:t>indirektnih</w:t>
      </w:r>
      <w:proofErr w:type="spellEnd"/>
      <w:r w:rsidRPr="003C5D69">
        <w:rPr>
          <w:rFonts w:ascii="Arial" w:hAnsi="Arial" w:cs="Arial"/>
          <w:iCs/>
          <w:sz w:val="22"/>
          <w:szCs w:val="22"/>
        </w:rPr>
        <w:t xml:space="preserve"> </w:t>
      </w:r>
      <w:proofErr w:type="spellStart"/>
      <w:r w:rsidRPr="003C5D69">
        <w:rPr>
          <w:rFonts w:ascii="Arial" w:hAnsi="Arial" w:cs="Arial"/>
          <w:iCs/>
          <w:sz w:val="22"/>
          <w:szCs w:val="22"/>
        </w:rPr>
        <w:t>poreza</w:t>
      </w:r>
      <w:proofErr w:type="spellEnd"/>
      <w:r w:rsidRPr="003C5D69">
        <w:rPr>
          <w:rFonts w:ascii="Arial" w:hAnsi="Arial" w:cs="Arial"/>
          <w:iCs/>
          <w:sz w:val="22"/>
          <w:szCs w:val="22"/>
        </w:rPr>
        <w:t>.</w:t>
      </w:r>
    </w:p>
    <w:p w14:paraId="50B47426" w14:textId="77777777" w:rsidR="00F27355" w:rsidRDefault="00F27355" w:rsidP="00F27355">
      <w:pPr>
        <w:ind w:left="284" w:hanging="284"/>
        <w:jc w:val="both"/>
        <w:rPr>
          <w:rFonts w:ascii="Arial" w:hAnsi="Arial" w:cs="Arial"/>
          <w:iCs/>
          <w:sz w:val="22"/>
          <w:szCs w:val="22"/>
        </w:rPr>
      </w:pPr>
    </w:p>
    <w:p w14:paraId="35D8C1A1" w14:textId="77777777" w:rsidR="00F27355" w:rsidRPr="00081E22" w:rsidRDefault="00F27355" w:rsidP="00F27355">
      <w:pPr>
        <w:autoSpaceDE w:val="0"/>
        <w:autoSpaceDN w:val="0"/>
        <w:adjustRightInd w:val="0"/>
        <w:rPr>
          <w:rFonts w:ascii="Arial" w:hAnsi="Arial" w:cs="Arial"/>
          <w:b/>
          <w:bCs/>
          <w:sz w:val="22"/>
          <w:szCs w:val="22"/>
          <w:lang w:val="hr-HR" w:eastAsia="hr-HR"/>
        </w:rPr>
      </w:pPr>
      <w:r w:rsidRPr="00081E22">
        <w:rPr>
          <w:rFonts w:ascii="Arial" w:hAnsi="Arial" w:cs="Arial"/>
          <w:b/>
          <w:bCs/>
          <w:sz w:val="22"/>
          <w:szCs w:val="22"/>
          <w:lang w:val="hr-HR" w:eastAsia="hr-HR"/>
        </w:rPr>
        <w:t xml:space="preserve">Dostavljeni dokumenti moraju biti originali ili ovjerene kopije i ne mogu biti </w:t>
      </w:r>
      <w:r>
        <w:rPr>
          <w:rFonts w:ascii="Arial" w:hAnsi="Arial" w:cs="Arial"/>
          <w:b/>
          <w:bCs/>
          <w:sz w:val="22"/>
          <w:szCs w:val="22"/>
          <w:lang w:val="hr-HR" w:eastAsia="hr-HR"/>
        </w:rPr>
        <w:t xml:space="preserve">stariji od tri mjeseca </w:t>
      </w:r>
      <w:r w:rsidRPr="00081E22">
        <w:rPr>
          <w:rFonts w:ascii="Arial" w:hAnsi="Arial" w:cs="Arial"/>
          <w:b/>
          <w:bCs/>
          <w:sz w:val="22"/>
          <w:szCs w:val="22"/>
          <w:lang w:val="hr-HR" w:eastAsia="hr-HR"/>
        </w:rPr>
        <w:t>računajući od dana dostavljanja ponude</w:t>
      </w:r>
      <w:r>
        <w:rPr>
          <w:rFonts w:ascii="Arial" w:hAnsi="Arial" w:cs="Arial"/>
          <w:b/>
          <w:bCs/>
          <w:sz w:val="22"/>
          <w:szCs w:val="22"/>
          <w:lang w:val="hr-HR" w:eastAsia="hr-HR"/>
        </w:rPr>
        <w:t>.</w:t>
      </w:r>
    </w:p>
    <w:p w14:paraId="5788FF93" w14:textId="77777777" w:rsidR="00F27355" w:rsidRDefault="00F27355" w:rsidP="00F27355">
      <w:pPr>
        <w:jc w:val="both"/>
        <w:rPr>
          <w:rFonts w:ascii="Arial" w:hAnsi="Arial" w:cs="Arial"/>
          <w:iCs/>
          <w:sz w:val="22"/>
          <w:szCs w:val="22"/>
        </w:rPr>
      </w:pPr>
    </w:p>
    <w:p w14:paraId="3DC18C2F" w14:textId="70355C03" w:rsidR="00F27355" w:rsidRPr="00EA4C5B" w:rsidRDefault="00F27355" w:rsidP="00F27355">
      <w:pPr>
        <w:jc w:val="both"/>
        <w:rPr>
          <w:rFonts w:ascii="Arial" w:hAnsi="Arial" w:cs="Arial"/>
          <w:iCs/>
          <w:sz w:val="22"/>
          <w:szCs w:val="22"/>
        </w:rPr>
      </w:pPr>
      <w:r w:rsidRPr="00EA4C5B">
        <w:rPr>
          <w:rFonts w:ascii="Arial" w:hAnsi="Arial" w:cs="Arial"/>
          <w:iCs/>
          <w:sz w:val="22"/>
          <w:szCs w:val="22"/>
        </w:rPr>
        <w:t xml:space="preserve">U </w:t>
      </w:r>
      <w:proofErr w:type="spellStart"/>
      <w:r w:rsidRPr="00EA4C5B">
        <w:rPr>
          <w:rFonts w:ascii="Arial" w:hAnsi="Arial" w:cs="Arial"/>
          <w:iCs/>
          <w:sz w:val="22"/>
          <w:szCs w:val="22"/>
        </w:rPr>
        <w:t>slučaju</w:t>
      </w:r>
      <w:proofErr w:type="spellEnd"/>
      <w:r>
        <w:rPr>
          <w:rFonts w:ascii="Arial" w:hAnsi="Arial" w:cs="Arial"/>
          <w:iCs/>
          <w:sz w:val="22"/>
          <w:szCs w:val="22"/>
        </w:rPr>
        <w:t xml:space="preserve"> da </w:t>
      </w:r>
      <w:proofErr w:type="spellStart"/>
      <w:r>
        <w:rPr>
          <w:rFonts w:ascii="Arial" w:hAnsi="Arial" w:cs="Arial"/>
          <w:iCs/>
          <w:sz w:val="22"/>
          <w:szCs w:val="22"/>
        </w:rPr>
        <w:t>ponuđač</w:t>
      </w:r>
      <w:proofErr w:type="spellEnd"/>
      <w:r>
        <w:rPr>
          <w:rFonts w:ascii="Arial" w:hAnsi="Arial" w:cs="Arial"/>
          <w:iCs/>
          <w:sz w:val="22"/>
          <w:szCs w:val="22"/>
        </w:rPr>
        <w:t xml:space="preserve"> </w:t>
      </w:r>
      <w:proofErr w:type="spellStart"/>
      <w:r>
        <w:rPr>
          <w:rFonts w:ascii="Arial" w:hAnsi="Arial" w:cs="Arial"/>
          <w:iCs/>
          <w:sz w:val="22"/>
          <w:szCs w:val="22"/>
        </w:rPr>
        <w:t>ima</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zaključen</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sporazum</w:t>
      </w:r>
      <w:proofErr w:type="spellEnd"/>
      <w:r w:rsidRPr="00EA4C5B">
        <w:rPr>
          <w:rFonts w:ascii="Arial" w:hAnsi="Arial" w:cs="Arial"/>
          <w:iCs/>
          <w:sz w:val="22"/>
          <w:szCs w:val="22"/>
        </w:rPr>
        <w:t xml:space="preserve"> o </w:t>
      </w:r>
      <w:proofErr w:type="spellStart"/>
      <w:r w:rsidRPr="00EA4C5B">
        <w:rPr>
          <w:rFonts w:ascii="Arial" w:hAnsi="Arial" w:cs="Arial"/>
          <w:iCs/>
          <w:sz w:val="22"/>
          <w:szCs w:val="22"/>
        </w:rPr>
        <w:t>reprogramu</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obav</w:t>
      </w:r>
      <w:r>
        <w:rPr>
          <w:rFonts w:ascii="Arial" w:hAnsi="Arial" w:cs="Arial"/>
          <w:iCs/>
          <w:sz w:val="22"/>
          <w:szCs w:val="22"/>
        </w:rPr>
        <w:t>eza</w:t>
      </w:r>
      <w:proofErr w:type="spellEnd"/>
      <w:r>
        <w:rPr>
          <w:rFonts w:ascii="Arial" w:hAnsi="Arial" w:cs="Arial"/>
          <w:iCs/>
          <w:sz w:val="22"/>
          <w:szCs w:val="22"/>
        </w:rPr>
        <w:t xml:space="preserve">, </w:t>
      </w:r>
      <w:proofErr w:type="spellStart"/>
      <w:r>
        <w:rPr>
          <w:rFonts w:ascii="Arial" w:hAnsi="Arial" w:cs="Arial"/>
          <w:iCs/>
          <w:sz w:val="22"/>
          <w:szCs w:val="22"/>
        </w:rPr>
        <w:t>odnosno</w:t>
      </w:r>
      <w:proofErr w:type="spellEnd"/>
      <w:r>
        <w:rPr>
          <w:rFonts w:ascii="Arial" w:hAnsi="Arial" w:cs="Arial"/>
          <w:iCs/>
          <w:sz w:val="22"/>
          <w:szCs w:val="22"/>
        </w:rPr>
        <w:t xml:space="preserve"> </w:t>
      </w:r>
      <w:proofErr w:type="spellStart"/>
      <w:r>
        <w:rPr>
          <w:rFonts w:ascii="Arial" w:hAnsi="Arial" w:cs="Arial"/>
          <w:iCs/>
          <w:sz w:val="22"/>
          <w:szCs w:val="22"/>
        </w:rPr>
        <w:t>odgođenom</w:t>
      </w:r>
      <w:proofErr w:type="spellEnd"/>
      <w:r>
        <w:rPr>
          <w:rFonts w:ascii="Arial" w:hAnsi="Arial" w:cs="Arial"/>
          <w:iCs/>
          <w:sz w:val="22"/>
          <w:szCs w:val="22"/>
        </w:rPr>
        <w:t xml:space="preserve"> </w:t>
      </w:r>
      <w:proofErr w:type="spellStart"/>
      <w:r>
        <w:rPr>
          <w:rFonts w:ascii="Arial" w:hAnsi="Arial" w:cs="Arial"/>
          <w:iCs/>
          <w:sz w:val="22"/>
          <w:szCs w:val="22"/>
        </w:rPr>
        <w:t>plaćanju</w:t>
      </w:r>
      <w:proofErr w:type="spellEnd"/>
      <w:r w:rsidRPr="00EA4C5B">
        <w:rPr>
          <w:rFonts w:ascii="Arial" w:hAnsi="Arial" w:cs="Arial"/>
          <w:iCs/>
          <w:sz w:val="22"/>
          <w:szCs w:val="22"/>
        </w:rPr>
        <w:t xml:space="preserve"> po </w:t>
      </w:r>
      <w:proofErr w:type="spellStart"/>
      <w:r w:rsidRPr="00EA4C5B">
        <w:rPr>
          <w:rFonts w:ascii="Arial" w:hAnsi="Arial" w:cs="Arial"/>
          <w:iCs/>
          <w:sz w:val="22"/>
          <w:szCs w:val="22"/>
        </w:rPr>
        <w:t>osnovu</w:t>
      </w:r>
      <w:proofErr w:type="spellEnd"/>
      <w:r>
        <w:rPr>
          <w:rFonts w:ascii="Arial" w:hAnsi="Arial" w:cs="Arial"/>
          <w:iCs/>
          <w:sz w:val="22"/>
          <w:szCs w:val="22"/>
        </w:rPr>
        <w:t xml:space="preserve"> </w:t>
      </w:r>
      <w:proofErr w:type="spellStart"/>
      <w:r>
        <w:rPr>
          <w:rFonts w:ascii="Arial" w:hAnsi="Arial" w:cs="Arial"/>
          <w:iCs/>
          <w:sz w:val="22"/>
          <w:szCs w:val="22"/>
        </w:rPr>
        <w:t>direktnih</w:t>
      </w:r>
      <w:proofErr w:type="spellEnd"/>
      <w:r>
        <w:rPr>
          <w:rFonts w:ascii="Arial" w:hAnsi="Arial" w:cs="Arial"/>
          <w:iCs/>
          <w:sz w:val="22"/>
          <w:szCs w:val="22"/>
        </w:rPr>
        <w:t xml:space="preserve"> </w:t>
      </w:r>
      <w:proofErr w:type="spellStart"/>
      <w:r>
        <w:rPr>
          <w:rFonts w:ascii="Arial" w:hAnsi="Arial" w:cs="Arial"/>
          <w:iCs/>
          <w:sz w:val="22"/>
          <w:szCs w:val="22"/>
        </w:rPr>
        <w:t>i</w:t>
      </w:r>
      <w:proofErr w:type="spellEnd"/>
      <w:r>
        <w:rPr>
          <w:rFonts w:ascii="Arial" w:hAnsi="Arial" w:cs="Arial"/>
          <w:iCs/>
          <w:sz w:val="22"/>
          <w:szCs w:val="22"/>
        </w:rPr>
        <w:t xml:space="preserve"> </w:t>
      </w:r>
      <w:proofErr w:type="spellStart"/>
      <w:r>
        <w:rPr>
          <w:rFonts w:ascii="Arial" w:hAnsi="Arial" w:cs="Arial"/>
          <w:iCs/>
          <w:sz w:val="22"/>
          <w:szCs w:val="22"/>
        </w:rPr>
        <w:t>indirektnih</w:t>
      </w:r>
      <w:proofErr w:type="spellEnd"/>
      <w:r>
        <w:rPr>
          <w:rFonts w:ascii="Arial" w:hAnsi="Arial" w:cs="Arial"/>
          <w:iCs/>
          <w:sz w:val="22"/>
          <w:szCs w:val="22"/>
        </w:rPr>
        <w:t xml:space="preserve"> </w:t>
      </w:r>
      <w:proofErr w:type="spellStart"/>
      <w:r>
        <w:rPr>
          <w:rFonts w:ascii="Arial" w:hAnsi="Arial" w:cs="Arial"/>
          <w:iCs/>
          <w:sz w:val="22"/>
          <w:szCs w:val="22"/>
        </w:rPr>
        <w:t>poreza</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duž</w:t>
      </w:r>
      <w:r>
        <w:rPr>
          <w:rFonts w:ascii="Arial" w:hAnsi="Arial" w:cs="Arial"/>
          <w:iCs/>
          <w:sz w:val="22"/>
          <w:szCs w:val="22"/>
        </w:rPr>
        <w:t>an</w:t>
      </w:r>
      <w:proofErr w:type="spellEnd"/>
      <w:r w:rsidRPr="00EA4C5B">
        <w:rPr>
          <w:rFonts w:ascii="Arial" w:hAnsi="Arial" w:cs="Arial"/>
          <w:iCs/>
          <w:sz w:val="22"/>
          <w:szCs w:val="22"/>
        </w:rPr>
        <w:t xml:space="preserve"> </w:t>
      </w:r>
      <w:r>
        <w:rPr>
          <w:rFonts w:ascii="Arial" w:hAnsi="Arial" w:cs="Arial"/>
          <w:iCs/>
          <w:sz w:val="22"/>
          <w:szCs w:val="22"/>
        </w:rPr>
        <w:t>je</w:t>
      </w:r>
      <w:r w:rsidRPr="00EA4C5B">
        <w:rPr>
          <w:rFonts w:ascii="Arial" w:hAnsi="Arial" w:cs="Arial"/>
          <w:iCs/>
          <w:sz w:val="22"/>
          <w:szCs w:val="22"/>
        </w:rPr>
        <w:t xml:space="preserve"> </w:t>
      </w:r>
      <w:proofErr w:type="spellStart"/>
      <w:r w:rsidRPr="00EA4C5B">
        <w:rPr>
          <w:rFonts w:ascii="Arial" w:hAnsi="Arial" w:cs="Arial"/>
          <w:iCs/>
          <w:sz w:val="22"/>
          <w:szCs w:val="22"/>
        </w:rPr>
        <w:t>dostaviti</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potvrdu</w:t>
      </w:r>
      <w:proofErr w:type="spellEnd"/>
      <w:r>
        <w:rPr>
          <w:rFonts w:ascii="Arial" w:hAnsi="Arial" w:cs="Arial"/>
          <w:iCs/>
          <w:sz w:val="22"/>
          <w:szCs w:val="22"/>
        </w:rPr>
        <w:t>/</w:t>
      </w:r>
      <w:proofErr w:type="spellStart"/>
      <w:r>
        <w:rPr>
          <w:rFonts w:ascii="Arial" w:hAnsi="Arial" w:cs="Arial"/>
          <w:iCs/>
          <w:sz w:val="22"/>
          <w:szCs w:val="22"/>
        </w:rPr>
        <w:t>uvjerenje</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nadležn</w:t>
      </w:r>
      <w:r>
        <w:rPr>
          <w:rFonts w:ascii="Arial" w:hAnsi="Arial" w:cs="Arial"/>
          <w:iCs/>
          <w:sz w:val="22"/>
          <w:szCs w:val="22"/>
        </w:rPr>
        <w:t>og</w:t>
      </w:r>
      <w:proofErr w:type="spellEnd"/>
      <w:r>
        <w:rPr>
          <w:rFonts w:ascii="Arial" w:hAnsi="Arial" w:cs="Arial"/>
          <w:iCs/>
          <w:sz w:val="22"/>
          <w:szCs w:val="22"/>
        </w:rPr>
        <w:t xml:space="preserve"> organa </w:t>
      </w:r>
      <w:proofErr w:type="spellStart"/>
      <w:r>
        <w:rPr>
          <w:rFonts w:ascii="Arial" w:hAnsi="Arial" w:cs="Arial"/>
          <w:iCs/>
          <w:sz w:val="22"/>
          <w:szCs w:val="22"/>
        </w:rPr>
        <w:t>uprave</w:t>
      </w:r>
      <w:proofErr w:type="spellEnd"/>
      <w:r w:rsidRPr="00EA4C5B">
        <w:rPr>
          <w:rFonts w:ascii="Arial" w:hAnsi="Arial" w:cs="Arial"/>
          <w:iCs/>
          <w:sz w:val="22"/>
          <w:szCs w:val="22"/>
        </w:rPr>
        <w:t xml:space="preserve"> da </w:t>
      </w:r>
      <w:proofErr w:type="spellStart"/>
      <w:r w:rsidRPr="00EA4C5B">
        <w:rPr>
          <w:rFonts w:ascii="Arial" w:hAnsi="Arial" w:cs="Arial"/>
          <w:iCs/>
          <w:sz w:val="22"/>
          <w:szCs w:val="22"/>
        </w:rPr>
        <w:t>ponuđač</w:t>
      </w:r>
      <w:proofErr w:type="spellEnd"/>
      <w:r w:rsidRPr="00EA4C5B">
        <w:rPr>
          <w:rFonts w:ascii="Arial" w:hAnsi="Arial" w:cs="Arial"/>
          <w:iCs/>
          <w:sz w:val="22"/>
          <w:szCs w:val="22"/>
        </w:rPr>
        <w:t xml:space="preserve"> u </w:t>
      </w:r>
      <w:proofErr w:type="spellStart"/>
      <w:r w:rsidRPr="00EA4C5B">
        <w:rPr>
          <w:rFonts w:ascii="Arial" w:hAnsi="Arial" w:cs="Arial"/>
          <w:iCs/>
          <w:sz w:val="22"/>
          <w:szCs w:val="22"/>
        </w:rPr>
        <w:t>predviđenoj</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dinamici</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izmiruje</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svoj</w:t>
      </w:r>
      <w:r>
        <w:rPr>
          <w:rFonts w:ascii="Arial" w:hAnsi="Arial" w:cs="Arial"/>
          <w:iCs/>
          <w:sz w:val="22"/>
          <w:szCs w:val="22"/>
        </w:rPr>
        <w:t>e</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reprogramirane</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obaveze</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Ukoliko</w:t>
      </w:r>
      <w:proofErr w:type="spellEnd"/>
      <w:r w:rsidRPr="00EA4C5B">
        <w:rPr>
          <w:rFonts w:ascii="Arial" w:hAnsi="Arial" w:cs="Arial"/>
          <w:iCs/>
          <w:sz w:val="22"/>
          <w:szCs w:val="22"/>
        </w:rPr>
        <w:t xml:space="preserve"> je </w:t>
      </w:r>
      <w:proofErr w:type="spellStart"/>
      <w:r w:rsidRPr="00EA4C5B">
        <w:rPr>
          <w:rFonts w:ascii="Arial" w:hAnsi="Arial" w:cs="Arial"/>
          <w:iCs/>
          <w:sz w:val="22"/>
          <w:szCs w:val="22"/>
        </w:rPr>
        <w:t>ponuđač</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zaključio</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sporazum</w:t>
      </w:r>
      <w:proofErr w:type="spellEnd"/>
      <w:r w:rsidRPr="00EA4C5B">
        <w:rPr>
          <w:rFonts w:ascii="Arial" w:hAnsi="Arial" w:cs="Arial"/>
          <w:iCs/>
          <w:sz w:val="22"/>
          <w:szCs w:val="22"/>
        </w:rPr>
        <w:t xml:space="preserve"> o </w:t>
      </w:r>
      <w:proofErr w:type="spellStart"/>
      <w:r w:rsidRPr="00EA4C5B">
        <w:rPr>
          <w:rFonts w:ascii="Arial" w:hAnsi="Arial" w:cs="Arial"/>
          <w:iCs/>
          <w:sz w:val="22"/>
          <w:szCs w:val="22"/>
        </w:rPr>
        <w:t>reprogramu</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obaveza</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ili</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odgođenom</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plaćanju</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obaveza</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i</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izvršio</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samo</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jednu</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uplatu</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obaveza</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neposredno</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prije</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dostave</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ponude</w:t>
      </w:r>
      <w:proofErr w:type="spellEnd"/>
      <w:r w:rsidRPr="00EA4C5B">
        <w:rPr>
          <w:rFonts w:ascii="Arial" w:hAnsi="Arial" w:cs="Arial"/>
          <w:iCs/>
          <w:sz w:val="22"/>
          <w:szCs w:val="22"/>
        </w:rPr>
        <w:t xml:space="preserve">, ne </w:t>
      </w:r>
      <w:proofErr w:type="spellStart"/>
      <w:r w:rsidRPr="00EA4C5B">
        <w:rPr>
          <w:rFonts w:ascii="Arial" w:hAnsi="Arial" w:cs="Arial"/>
          <w:iCs/>
          <w:sz w:val="22"/>
          <w:szCs w:val="22"/>
        </w:rPr>
        <w:t>smatra</w:t>
      </w:r>
      <w:proofErr w:type="spellEnd"/>
      <w:r w:rsidRPr="00EA4C5B">
        <w:rPr>
          <w:rFonts w:ascii="Arial" w:hAnsi="Arial" w:cs="Arial"/>
          <w:iCs/>
          <w:sz w:val="22"/>
          <w:szCs w:val="22"/>
        </w:rPr>
        <w:t xml:space="preserve"> se da u </w:t>
      </w:r>
      <w:proofErr w:type="spellStart"/>
      <w:r w:rsidRPr="00EA4C5B">
        <w:rPr>
          <w:rFonts w:ascii="Arial" w:hAnsi="Arial" w:cs="Arial"/>
          <w:iCs/>
          <w:sz w:val="22"/>
          <w:szCs w:val="22"/>
        </w:rPr>
        <w:t>predviđenoj</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di</w:t>
      </w:r>
      <w:r>
        <w:rPr>
          <w:rFonts w:ascii="Arial" w:hAnsi="Arial" w:cs="Arial"/>
          <w:iCs/>
          <w:sz w:val="22"/>
          <w:szCs w:val="22"/>
        </w:rPr>
        <w:t>namici</w:t>
      </w:r>
      <w:proofErr w:type="spellEnd"/>
      <w:r>
        <w:rPr>
          <w:rFonts w:ascii="Arial" w:hAnsi="Arial" w:cs="Arial"/>
          <w:iCs/>
          <w:sz w:val="22"/>
          <w:szCs w:val="22"/>
        </w:rPr>
        <w:t xml:space="preserve"> </w:t>
      </w:r>
      <w:proofErr w:type="spellStart"/>
      <w:r>
        <w:rPr>
          <w:rFonts w:ascii="Arial" w:hAnsi="Arial" w:cs="Arial"/>
          <w:iCs/>
          <w:sz w:val="22"/>
          <w:szCs w:val="22"/>
        </w:rPr>
        <w:t>izvršava</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svoje</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obaveze</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i</w:t>
      </w:r>
      <w:proofErr w:type="spellEnd"/>
      <w:r w:rsidRPr="00EA4C5B">
        <w:rPr>
          <w:rFonts w:ascii="Arial" w:hAnsi="Arial" w:cs="Arial"/>
          <w:iCs/>
          <w:sz w:val="22"/>
          <w:szCs w:val="22"/>
        </w:rPr>
        <w:t xml:space="preserve"> taj </w:t>
      </w:r>
      <w:proofErr w:type="spellStart"/>
      <w:r w:rsidRPr="00EA4C5B">
        <w:rPr>
          <w:rFonts w:ascii="Arial" w:hAnsi="Arial" w:cs="Arial"/>
          <w:iCs/>
          <w:sz w:val="22"/>
          <w:szCs w:val="22"/>
        </w:rPr>
        <w:t>ponuđač</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neće</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biti</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kvalifikovan</w:t>
      </w:r>
      <w:proofErr w:type="spellEnd"/>
      <w:r w:rsidRPr="00EA4C5B">
        <w:rPr>
          <w:rFonts w:ascii="Arial" w:hAnsi="Arial" w:cs="Arial"/>
          <w:iCs/>
          <w:sz w:val="22"/>
          <w:szCs w:val="22"/>
        </w:rPr>
        <w:t xml:space="preserve"> u </w:t>
      </w:r>
      <w:proofErr w:type="spellStart"/>
      <w:r w:rsidRPr="00EA4C5B">
        <w:rPr>
          <w:rFonts w:ascii="Arial" w:hAnsi="Arial" w:cs="Arial"/>
          <w:iCs/>
          <w:sz w:val="22"/>
          <w:szCs w:val="22"/>
        </w:rPr>
        <w:t>ovom</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postupku</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javne</w:t>
      </w:r>
      <w:proofErr w:type="spellEnd"/>
      <w:r w:rsidRPr="00EA4C5B">
        <w:rPr>
          <w:rFonts w:ascii="Arial" w:hAnsi="Arial" w:cs="Arial"/>
          <w:iCs/>
          <w:sz w:val="22"/>
          <w:szCs w:val="22"/>
        </w:rPr>
        <w:t xml:space="preserve"> </w:t>
      </w:r>
      <w:proofErr w:type="spellStart"/>
      <w:r w:rsidRPr="00EA4C5B">
        <w:rPr>
          <w:rFonts w:ascii="Arial" w:hAnsi="Arial" w:cs="Arial"/>
          <w:iCs/>
          <w:sz w:val="22"/>
          <w:szCs w:val="22"/>
        </w:rPr>
        <w:t>nabavke</w:t>
      </w:r>
      <w:proofErr w:type="spellEnd"/>
      <w:r w:rsidRPr="00EA4C5B">
        <w:rPr>
          <w:rFonts w:ascii="Arial" w:hAnsi="Arial" w:cs="Arial"/>
          <w:iCs/>
          <w:sz w:val="22"/>
          <w:szCs w:val="22"/>
        </w:rPr>
        <w:t xml:space="preserve">. </w:t>
      </w:r>
    </w:p>
    <w:p w14:paraId="452BC27D" w14:textId="77777777" w:rsidR="00F27355" w:rsidRDefault="00F27355" w:rsidP="00F27355">
      <w:pPr>
        <w:jc w:val="both"/>
        <w:rPr>
          <w:rFonts w:ascii="Arial" w:hAnsi="Arial" w:cs="Arial"/>
          <w:iCs/>
          <w:sz w:val="22"/>
          <w:szCs w:val="22"/>
        </w:rPr>
      </w:pPr>
    </w:p>
    <w:p w14:paraId="3AD0FFF7" w14:textId="77777777" w:rsidR="00F27355" w:rsidRDefault="00F27355" w:rsidP="00F27355">
      <w:pPr>
        <w:pStyle w:val="BodyText"/>
        <w:rPr>
          <w:iCs/>
          <w:szCs w:val="22"/>
          <w:lang w:val="bs-Latn-BA"/>
        </w:rPr>
      </w:pPr>
      <w:r w:rsidRPr="00E87417">
        <w:rPr>
          <w:iCs/>
          <w:szCs w:val="22"/>
          <w:lang w:val="bs-Latn-BA"/>
        </w:rPr>
        <w:t>Dokazi koje je dužan dostaviti izabrani ponuđač moraju sadržavati potvrdu da je u momentu predaje ponude ispunjavao uslove koji se traže tenderskom dokum</w:t>
      </w:r>
      <w:r>
        <w:rPr>
          <w:iCs/>
          <w:szCs w:val="22"/>
          <w:lang w:val="bs-Latn-BA"/>
        </w:rPr>
        <w:t xml:space="preserve">entacijom i isti </w:t>
      </w:r>
      <w:r w:rsidRPr="00E23159">
        <w:rPr>
          <w:iCs/>
          <w:szCs w:val="22"/>
          <w:lang w:val="bs-Latn-BA"/>
        </w:rPr>
        <w:t>ne mogu biti stariji od tri mjeseca, računajući od momenta predaje ponude. Naime, izabrani ponuđač mora ispunjavati sve uslove</w:t>
      </w:r>
      <w:r>
        <w:rPr>
          <w:iCs/>
          <w:szCs w:val="22"/>
          <w:lang w:val="bs-Latn-BA"/>
        </w:rPr>
        <w:t xml:space="preserve"> za učešće u ovom postupku javne nabavke</w:t>
      </w:r>
      <w:r w:rsidRPr="00E23159">
        <w:rPr>
          <w:iCs/>
          <w:szCs w:val="22"/>
          <w:lang w:val="bs-Latn-BA"/>
        </w:rPr>
        <w:t xml:space="preserve"> u momentu predaje ponude, u protivnom će se smatrati da je dao lažnu izjavu iz člana 45. Zakona.</w:t>
      </w:r>
    </w:p>
    <w:p w14:paraId="7EF8764D" w14:textId="77777777" w:rsidR="00F27355" w:rsidRPr="00D17FC8" w:rsidRDefault="00F27355" w:rsidP="00F27355">
      <w:pPr>
        <w:pStyle w:val="Tacke"/>
        <w:ind w:left="0"/>
        <w:jc w:val="both"/>
        <w:rPr>
          <w:rFonts w:ascii="Arial" w:hAnsi="Arial" w:cs="Arial"/>
          <w:iCs/>
          <w:color w:val="auto"/>
          <w:sz w:val="22"/>
          <w:szCs w:val="22"/>
          <w:lang w:val="bs-Latn-BA"/>
        </w:rPr>
      </w:pPr>
      <w:r w:rsidRPr="00D17FC8">
        <w:rPr>
          <w:rFonts w:ascii="Arial" w:hAnsi="Arial" w:cs="Arial"/>
          <w:iCs/>
          <w:color w:val="auto"/>
          <w:sz w:val="22"/>
          <w:szCs w:val="22"/>
          <w:lang w:val="bs-Latn-BA"/>
        </w:rPr>
        <w:lastRenderedPageBreak/>
        <w:t>Gore navedene dokaze o ispunjavanju uslova izabrani ponuđač je dužan dostaviti u roku od 10 dana od dana zaprimanja obavještenja o rezultatima ovog postupka javne nabavke.</w:t>
      </w:r>
    </w:p>
    <w:p w14:paraId="1CDF646E" w14:textId="77777777" w:rsidR="00F27355" w:rsidRPr="00B60E5F" w:rsidRDefault="00F27355" w:rsidP="00F27355">
      <w:pPr>
        <w:pStyle w:val="Tacke"/>
        <w:ind w:left="0"/>
        <w:rPr>
          <w:rFonts w:ascii="Arial" w:hAnsi="Arial" w:cs="Arial"/>
          <w:color w:val="000000" w:themeColor="text1"/>
          <w:sz w:val="22"/>
          <w:szCs w:val="22"/>
        </w:rPr>
      </w:pPr>
      <w:r w:rsidRPr="00B60E5F">
        <w:rPr>
          <w:rFonts w:ascii="Arial" w:hAnsi="Arial" w:cs="Arial"/>
          <w:color w:val="000000" w:themeColor="text1"/>
          <w:sz w:val="22"/>
          <w:szCs w:val="22"/>
        </w:rPr>
        <w:t xml:space="preserve">12. </w:t>
      </w:r>
      <w:proofErr w:type="spellStart"/>
      <w:r w:rsidRPr="00B60E5F">
        <w:rPr>
          <w:rFonts w:ascii="Arial" w:hAnsi="Arial" w:cs="Arial"/>
          <w:color w:val="000000" w:themeColor="text1"/>
          <w:sz w:val="22"/>
          <w:szCs w:val="22"/>
        </w:rPr>
        <w:t>Sposobnost</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obavljanja</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profesionalne</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djelatnosti</w:t>
      </w:r>
      <w:proofErr w:type="spellEnd"/>
    </w:p>
    <w:p w14:paraId="411C9E90" w14:textId="77777777" w:rsidR="00F27355" w:rsidRDefault="00F27355" w:rsidP="00F27355">
      <w:pPr>
        <w:jc w:val="both"/>
        <w:rPr>
          <w:rFonts w:ascii="Arial" w:hAnsi="Arial" w:cs="Arial"/>
          <w:sz w:val="22"/>
          <w:szCs w:val="22"/>
          <w:lang w:val="bs-Latn-BA"/>
        </w:rPr>
      </w:pPr>
      <w:r>
        <w:rPr>
          <w:rFonts w:ascii="Arial" w:hAnsi="Arial" w:cs="Arial"/>
          <w:sz w:val="22"/>
          <w:szCs w:val="22"/>
          <w:lang w:val="bs-Latn-BA"/>
        </w:rPr>
        <w:t>U skladu sa članom 46. Zakona, ponuđač mora biti registrovan u odgovarajućim profesionalnim ili drugim registrima zemlje u kojoj je registrovan za obavljanje djelatnosti koja je predmet javne nabavke. U svrhu dokazivanja ispunjavanja uslova iz člana 46. Zakona ponuđač je dužan dostaviti:</w:t>
      </w:r>
    </w:p>
    <w:p w14:paraId="01FBC28C" w14:textId="77777777" w:rsidR="00F27355" w:rsidRDefault="00F27355" w:rsidP="00F27355">
      <w:pPr>
        <w:ind w:left="426" w:hanging="426"/>
        <w:jc w:val="both"/>
        <w:rPr>
          <w:rFonts w:ascii="Arial" w:hAnsi="Arial" w:cs="Arial"/>
          <w:sz w:val="22"/>
          <w:szCs w:val="22"/>
          <w:lang w:val="bs-Latn-BA"/>
        </w:rPr>
      </w:pPr>
    </w:p>
    <w:p w14:paraId="32632C3C" w14:textId="77777777" w:rsidR="00F27355" w:rsidRPr="002419AC" w:rsidRDefault="00F27355" w:rsidP="00F27355">
      <w:pPr>
        <w:ind w:left="426" w:hanging="426"/>
        <w:jc w:val="both"/>
        <w:rPr>
          <w:rFonts w:ascii="Arial" w:hAnsi="Arial" w:cs="Arial"/>
          <w:sz w:val="22"/>
          <w:szCs w:val="22"/>
          <w:lang w:val="bs-Latn-BA"/>
        </w:rPr>
      </w:pPr>
      <w:r>
        <w:rPr>
          <w:rFonts w:ascii="Arial" w:hAnsi="Arial" w:cs="Arial"/>
          <w:sz w:val="22"/>
          <w:szCs w:val="22"/>
          <w:lang w:val="bs-Latn-BA"/>
        </w:rPr>
        <w:t>1</w:t>
      </w:r>
      <w:r w:rsidRPr="002419AC">
        <w:rPr>
          <w:rFonts w:ascii="Arial" w:hAnsi="Arial" w:cs="Arial"/>
          <w:sz w:val="22"/>
          <w:szCs w:val="22"/>
          <w:lang w:val="bs-Latn-BA"/>
        </w:rPr>
        <w:t>.  Ovjerenu fotokopiju rješenja o upisu u sudski registar sa  svim  prilozima,  koji je  izdao  nadležni sudski organ, ili  ekvivalentni  dokument  koji  je  izdao  nadležni  organ  uprave  ukoliko  ponudu dostavljaju fizička lica, a iz koje je vidljivo da je ponuđač registrovan za pružanje usluga koje su predmet nabavke, ne stariju od tri (3) mjeseca.</w:t>
      </w:r>
      <w:r>
        <w:rPr>
          <w:rFonts w:ascii="Arial" w:hAnsi="Arial" w:cs="Arial"/>
          <w:sz w:val="22"/>
          <w:szCs w:val="22"/>
          <w:lang w:val="bs-Latn-BA"/>
        </w:rPr>
        <w:t xml:space="preserve"> Ukoliko ponudu dostavlja grupa ponuđača, svaki od ponuđača mora biti registrovan za obavljanje djelatnosti koja je predmet nabavke i dostaviti traženi dokaz.</w:t>
      </w:r>
    </w:p>
    <w:p w14:paraId="21A4B632" w14:textId="77777777" w:rsidR="00F27355" w:rsidRPr="002419AC" w:rsidRDefault="00F27355" w:rsidP="00F27355">
      <w:pPr>
        <w:ind w:left="426" w:hanging="426"/>
        <w:jc w:val="both"/>
        <w:rPr>
          <w:rFonts w:ascii="Arial" w:hAnsi="Arial" w:cs="Arial"/>
          <w:sz w:val="22"/>
          <w:szCs w:val="22"/>
          <w:lang w:val="bs-Latn-BA"/>
        </w:rPr>
      </w:pPr>
    </w:p>
    <w:p w14:paraId="46EE4FB7" w14:textId="77777777" w:rsidR="00F27355" w:rsidRPr="002419AC" w:rsidRDefault="00F27355" w:rsidP="00F27355">
      <w:pPr>
        <w:ind w:left="426" w:hanging="426"/>
        <w:jc w:val="both"/>
        <w:rPr>
          <w:rFonts w:ascii="Arial" w:hAnsi="Arial" w:cs="Arial"/>
          <w:sz w:val="22"/>
          <w:szCs w:val="22"/>
          <w:lang w:val="bs-Latn-BA"/>
        </w:rPr>
      </w:pPr>
      <w:r w:rsidRPr="002419AC">
        <w:rPr>
          <w:rFonts w:ascii="Arial" w:hAnsi="Arial" w:cs="Arial"/>
          <w:sz w:val="22"/>
          <w:szCs w:val="22"/>
          <w:lang w:val="bs-Latn-BA"/>
        </w:rPr>
        <w:t xml:space="preserve">2. </w:t>
      </w:r>
      <w:r>
        <w:rPr>
          <w:rFonts w:ascii="Arial" w:hAnsi="Arial" w:cs="Arial"/>
          <w:sz w:val="22"/>
          <w:szCs w:val="22"/>
          <w:lang w:val="bs-Latn-BA"/>
        </w:rPr>
        <w:t xml:space="preserve">  Ovjerenu fotokopiju potvrde/uvjerenja, izdate</w:t>
      </w:r>
      <w:r w:rsidRPr="002419AC">
        <w:rPr>
          <w:rFonts w:ascii="Arial" w:hAnsi="Arial" w:cs="Arial"/>
          <w:sz w:val="22"/>
          <w:szCs w:val="22"/>
          <w:lang w:val="bs-Latn-BA"/>
        </w:rPr>
        <w:t xml:space="preserve"> od  strane  nadležnog  organa  uprave, o  registraciji PDV obveznika (PDV broj), ne stariju od tri (3) mjeseca.</w:t>
      </w:r>
    </w:p>
    <w:p w14:paraId="3F74F81F" w14:textId="77777777" w:rsidR="00F27355" w:rsidRPr="002419AC" w:rsidRDefault="00F27355" w:rsidP="00F27355">
      <w:pPr>
        <w:ind w:left="426" w:hanging="426"/>
        <w:jc w:val="both"/>
        <w:rPr>
          <w:rFonts w:ascii="Arial" w:hAnsi="Arial" w:cs="Arial"/>
          <w:sz w:val="22"/>
          <w:szCs w:val="22"/>
          <w:lang w:val="bs-Latn-BA"/>
        </w:rPr>
      </w:pPr>
      <w:r w:rsidRPr="002419AC">
        <w:rPr>
          <w:rFonts w:ascii="Arial" w:hAnsi="Arial" w:cs="Arial"/>
          <w:sz w:val="22"/>
          <w:szCs w:val="22"/>
          <w:lang w:val="bs-Latn-BA"/>
        </w:rPr>
        <w:t xml:space="preserve"> </w:t>
      </w:r>
    </w:p>
    <w:p w14:paraId="055F9289" w14:textId="77777777" w:rsidR="00F27355" w:rsidRDefault="00F27355" w:rsidP="00F27355">
      <w:pPr>
        <w:ind w:left="426" w:hanging="426"/>
        <w:jc w:val="both"/>
        <w:rPr>
          <w:rFonts w:ascii="Arial" w:hAnsi="Arial" w:cs="Arial"/>
          <w:sz w:val="22"/>
          <w:szCs w:val="22"/>
          <w:lang w:val="bs-Latn-BA"/>
        </w:rPr>
      </w:pPr>
      <w:r w:rsidRPr="002419AC">
        <w:rPr>
          <w:rFonts w:ascii="Arial" w:hAnsi="Arial" w:cs="Arial"/>
          <w:sz w:val="22"/>
          <w:szCs w:val="22"/>
          <w:lang w:val="bs-Latn-BA"/>
        </w:rPr>
        <w:t xml:space="preserve">3. </w:t>
      </w:r>
      <w:r>
        <w:rPr>
          <w:rFonts w:ascii="Arial" w:hAnsi="Arial" w:cs="Arial"/>
          <w:sz w:val="22"/>
          <w:szCs w:val="22"/>
          <w:lang w:val="bs-Latn-BA"/>
        </w:rPr>
        <w:t xml:space="preserve"> </w:t>
      </w:r>
      <w:r w:rsidRPr="002419AC">
        <w:rPr>
          <w:rFonts w:ascii="Arial" w:hAnsi="Arial" w:cs="Arial"/>
          <w:sz w:val="22"/>
          <w:szCs w:val="22"/>
          <w:lang w:val="bs-Latn-BA"/>
        </w:rPr>
        <w:t>Ovjerenu fotokopiju potvrde</w:t>
      </w:r>
      <w:r>
        <w:rPr>
          <w:rFonts w:ascii="Arial" w:hAnsi="Arial" w:cs="Arial"/>
          <w:sz w:val="22"/>
          <w:szCs w:val="22"/>
          <w:lang w:val="bs-Latn-BA"/>
        </w:rPr>
        <w:t>/uvjerenja,</w:t>
      </w:r>
      <w:r w:rsidRPr="002419AC">
        <w:rPr>
          <w:rFonts w:ascii="Arial" w:hAnsi="Arial" w:cs="Arial"/>
          <w:sz w:val="22"/>
          <w:szCs w:val="22"/>
          <w:lang w:val="bs-Latn-BA"/>
        </w:rPr>
        <w:t xml:space="preserve"> izdate od strane nadležnog organa uprave, o registraciji poreskog obveznika (JIB), ne stariju od tri (3) mjeseca.</w:t>
      </w:r>
    </w:p>
    <w:p w14:paraId="3E853A02" w14:textId="77777777" w:rsidR="00F27355" w:rsidRPr="005A2F40" w:rsidRDefault="00F27355" w:rsidP="00F27355">
      <w:pPr>
        <w:ind w:left="426" w:hanging="426"/>
        <w:jc w:val="both"/>
        <w:rPr>
          <w:rFonts w:ascii="Arial" w:hAnsi="Arial" w:cs="Arial"/>
          <w:b/>
          <w:sz w:val="22"/>
          <w:szCs w:val="22"/>
          <w:u w:val="single"/>
          <w:lang w:val="bs-Latn-BA"/>
        </w:rPr>
      </w:pPr>
    </w:p>
    <w:p w14:paraId="180F26F6" w14:textId="77777777" w:rsidR="00F27355" w:rsidRDefault="00F27355" w:rsidP="00F27355">
      <w:pPr>
        <w:ind w:left="426" w:hanging="426"/>
        <w:jc w:val="both"/>
        <w:rPr>
          <w:rFonts w:ascii="Arial" w:hAnsi="Arial" w:cs="Arial"/>
          <w:b/>
          <w:sz w:val="22"/>
          <w:szCs w:val="22"/>
          <w:u w:val="single"/>
          <w:lang w:val="bs-Latn-BA"/>
        </w:rPr>
      </w:pPr>
      <w:r w:rsidRPr="000719B7">
        <w:rPr>
          <w:rFonts w:ascii="Arial" w:hAnsi="Arial" w:cs="Arial"/>
          <w:b/>
          <w:sz w:val="22"/>
          <w:szCs w:val="22"/>
          <w:u w:val="single"/>
          <w:lang w:val="bs-Latn-BA"/>
        </w:rPr>
        <w:t>13. Ekonomska i finansijska sposobnost</w:t>
      </w:r>
    </w:p>
    <w:p w14:paraId="442F9F2B" w14:textId="77777777" w:rsidR="000F7B1E" w:rsidRPr="000719B7" w:rsidRDefault="000F7B1E" w:rsidP="00F27355">
      <w:pPr>
        <w:ind w:left="426" w:hanging="426"/>
        <w:jc w:val="both"/>
        <w:rPr>
          <w:rFonts w:ascii="Arial" w:hAnsi="Arial" w:cs="Arial"/>
          <w:b/>
          <w:sz w:val="22"/>
          <w:szCs w:val="22"/>
          <w:u w:val="single"/>
          <w:lang w:val="bs-Latn-BA"/>
        </w:rPr>
      </w:pPr>
    </w:p>
    <w:p w14:paraId="185662BE" w14:textId="77777777" w:rsidR="00F27355" w:rsidRPr="000719B7" w:rsidRDefault="00F27355" w:rsidP="00F27355">
      <w:pPr>
        <w:jc w:val="both"/>
        <w:rPr>
          <w:rFonts w:ascii="Arial" w:hAnsi="Arial" w:cs="Arial"/>
          <w:sz w:val="22"/>
          <w:szCs w:val="22"/>
          <w:lang w:val="bs-Latn-BA"/>
        </w:rPr>
      </w:pPr>
      <w:r w:rsidRPr="000719B7">
        <w:rPr>
          <w:rFonts w:ascii="Arial" w:hAnsi="Arial" w:cs="Arial"/>
          <w:sz w:val="22"/>
          <w:szCs w:val="22"/>
          <w:lang w:val="bs-Latn-BA"/>
        </w:rPr>
        <w:t>Što se tiče uslova za učešće u ovom postupku javne nabavke koji se odnose na ekonomsku i finansijsku sposobnost  ponuđača, u skladu sa članom 47. Zakona, ono treba garantovati ispravno izvršenje ugovora, a kao dokaz o ispunjavanju ovog uslova ponuđači moraju dostaviti:</w:t>
      </w:r>
    </w:p>
    <w:p w14:paraId="4516CF6A" w14:textId="77777777" w:rsidR="00F27355" w:rsidRPr="000719B7" w:rsidRDefault="00F27355" w:rsidP="00F27355">
      <w:pPr>
        <w:ind w:left="426" w:hanging="426"/>
        <w:jc w:val="both"/>
        <w:rPr>
          <w:rFonts w:ascii="Arial" w:hAnsi="Arial" w:cs="Arial"/>
          <w:sz w:val="22"/>
          <w:szCs w:val="22"/>
          <w:lang w:val="bs-Latn-BA"/>
        </w:rPr>
      </w:pPr>
    </w:p>
    <w:p w14:paraId="171FFEC9" w14:textId="608EC7C7" w:rsidR="00F27355" w:rsidRPr="00061D6D" w:rsidRDefault="00F27355" w:rsidP="00F27355">
      <w:pPr>
        <w:jc w:val="both"/>
        <w:rPr>
          <w:rFonts w:ascii="Arial" w:hAnsi="Arial" w:cs="Arial"/>
          <w:sz w:val="22"/>
          <w:szCs w:val="22"/>
          <w:lang w:val="bs-Latn-BA"/>
        </w:rPr>
      </w:pPr>
      <w:r w:rsidRPr="00061D6D">
        <w:rPr>
          <w:rFonts w:ascii="Arial" w:hAnsi="Arial" w:cs="Arial"/>
          <w:sz w:val="22"/>
          <w:szCs w:val="22"/>
          <w:lang w:val="bs-Latn-BA"/>
        </w:rPr>
        <w:t xml:space="preserve">1. Fotokopiju bilansa uspjeha </w:t>
      </w:r>
      <w:r w:rsidR="00EA4808" w:rsidRPr="00061D6D">
        <w:rPr>
          <w:rFonts w:ascii="Arial" w:hAnsi="Arial" w:cs="Arial"/>
          <w:sz w:val="22"/>
          <w:szCs w:val="22"/>
          <w:lang w:val="bs-Latn-BA"/>
        </w:rPr>
        <w:t>za poslovnu 202</w:t>
      </w:r>
      <w:r w:rsidR="00061D6D" w:rsidRPr="00061D6D">
        <w:rPr>
          <w:rFonts w:ascii="Arial" w:hAnsi="Arial" w:cs="Arial"/>
          <w:sz w:val="22"/>
          <w:szCs w:val="22"/>
          <w:lang w:val="bs-Latn-BA"/>
        </w:rPr>
        <w:t>3</w:t>
      </w:r>
      <w:r w:rsidRPr="00061D6D">
        <w:rPr>
          <w:rFonts w:ascii="Arial" w:hAnsi="Arial" w:cs="Arial"/>
          <w:sz w:val="22"/>
          <w:szCs w:val="22"/>
          <w:lang w:val="bs-Latn-BA"/>
        </w:rPr>
        <w:t>. godinu, iz koje</w:t>
      </w:r>
      <w:r w:rsidR="00EA4808" w:rsidRPr="00061D6D">
        <w:rPr>
          <w:rFonts w:ascii="Arial" w:hAnsi="Arial" w:cs="Arial"/>
          <w:sz w:val="22"/>
          <w:szCs w:val="22"/>
          <w:lang w:val="bs-Latn-BA"/>
        </w:rPr>
        <w:t xml:space="preserve"> je vidljivo da je ponuđač u 202</w:t>
      </w:r>
      <w:r w:rsidR="00061D6D" w:rsidRPr="00061D6D">
        <w:rPr>
          <w:rFonts w:ascii="Arial" w:hAnsi="Arial" w:cs="Arial"/>
          <w:sz w:val="22"/>
          <w:szCs w:val="22"/>
          <w:lang w:val="bs-Latn-BA"/>
        </w:rPr>
        <w:t>3</w:t>
      </w:r>
      <w:r w:rsidRPr="00061D6D">
        <w:rPr>
          <w:rFonts w:ascii="Arial" w:hAnsi="Arial" w:cs="Arial"/>
          <w:sz w:val="22"/>
          <w:szCs w:val="22"/>
          <w:lang w:val="bs-Latn-BA"/>
        </w:rPr>
        <w:t xml:space="preserve">. godini ostvario promet od najmanje </w:t>
      </w:r>
      <w:r w:rsidR="00400808" w:rsidRPr="00061D6D">
        <w:rPr>
          <w:rFonts w:ascii="Arial" w:hAnsi="Arial" w:cs="Arial"/>
          <w:sz w:val="22"/>
          <w:szCs w:val="22"/>
          <w:lang w:val="bs-Latn-BA"/>
        </w:rPr>
        <w:t>2</w:t>
      </w:r>
      <w:r w:rsidR="00EA4808" w:rsidRPr="00061D6D">
        <w:rPr>
          <w:rFonts w:ascii="Arial" w:hAnsi="Arial" w:cs="Arial"/>
          <w:sz w:val="22"/>
          <w:szCs w:val="22"/>
          <w:lang w:val="bs-Latn-BA"/>
        </w:rPr>
        <w:t>0</w:t>
      </w:r>
      <w:r w:rsidRPr="00061D6D">
        <w:rPr>
          <w:rFonts w:ascii="Arial" w:hAnsi="Arial" w:cs="Arial"/>
          <w:sz w:val="22"/>
          <w:szCs w:val="22"/>
          <w:lang w:val="bs-Latn-BA"/>
        </w:rPr>
        <w:t>.000,00 KM, a ista se dostavlja neovjerena.</w:t>
      </w:r>
    </w:p>
    <w:p w14:paraId="417E205D" w14:textId="77777777" w:rsidR="002E1863" w:rsidRDefault="002E1863" w:rsidP="00CD4F04">
      <w:pPr>
        <w:jc w:val="both"/>
        <w:rPr>
          <w:rFonts w:ascii="Arial" w:hAnsi="Arial" w:cs="Arial"/>
          <w:sz w:val="22"/>
          <w:szCs w:val="22"/>
          <w:lang w:val="bs-Latn-BA"/>
        </w:rPr>
      </w:pPr>
    </w:p>
    <w:p w14:paraId="0270FC42" w14:textId="38EE78C0" w:rsidR="00400808" w:rsidRPr="0025458F" w:rsidRDefault="00400808" w:rsidP="00400808">
      <w:pPr>
        <w:jc w:val="both"/>
        <w:rPr>
          <w:rFonts w:ascii="Arial" w:hAnsi="Arial" w:cs="Arial"/>
          <w:b/>
          <w:sz w:val="22"/>
          <w:szCs w:val="22"/>
          <w:u w:val="single"/>
          <w:lang w:val="bs-Latn-BA"/>
        </w:rPr>
      </w:pPr>
      <w:r w:rsidRPr="0025458F">
        <w:rPr>
          <w:rFonts w:ascii="Arial" w:hAnsi="Arial" w:cs="Arial"/>
          <w:b/>
          <w:sz w:val="22"/>
          <w:szCs w:val="22"/>
          <w:u w:val="single"/>
          <w:lang w:val="bs-Latn-BA"/>
        </w:rPr>
        <w:t>14. Tehnička i profesionalna sposobnost</w:t>
      </w:r>
    </w:p>
    <w:p w14:paraId="438A13F1" w14:textId="77777777" w:rsidR="00400808" w:rsidRPr="0025458F" w:rsidRDefault="00400808" w:rsidP="00400808">
      <w:pPr>
        <w:jc w:val="both"/>
        <w:rPr>
          <w:rFonts w:ascii="Arial" w:hAnsi="Arial" w:cs="Arial"/>
          <w:b/>
          <w:sz w:val="22"/>
          <w:szCs w:val="22"/>
          <w:u w:val="single"/>
          <w:lang w:val="bs-Latn-BA"/>
        </w:rPr>
      </w:pPr>
    </w:p>
    <w:p w14:paraId="232BE596" w14:textId="2A99C4A1" w:rsidR="00400808" w:rsidRPr="0025458F" w:rsidRDefault="00400808" w:rsidP="00400808">
      <w:pPr>
        <w:ind w:left="426" w:hanging="426"/>
        <w:jc w:val="both"/>
        <w:rPr>
          <w:rFonts w:ascii="Arial" w:hAnsi="Arial" w:cs="Arial"/>
          <w:sz w:val="22"/>
          <w:szCs w:val="22"/>
          <w:lang w:val="bs-Latn-BA"/>
        </w:rPr>
      </w:pPr>
      <w:r w:rsidRPr="0025458F">
        <w:rPr>
          <w:rFonts w:ascii="Arial" w:hAnsi="Arial" w:cs="Arial"/>
          <w:sz w:val="22"/>
          <w:szCs w:val="22"/>
          <w:lang w:val="bs-Latn-BA"/>
        </w:rPr>
        <w:t xml:space="preserve">U skladu sa članom 49. Zakona, ponuđač za </w:t>
      </w:r>
      <w:r w:rsidR="00061D6D" w:rsidRPr="0025458F">
        <w:rPr>
          <w:rFonts w:ascii="Arial" w:hAnsi="Arial" w:cs="Arial"/>
          <w:sz w:val="22"/>
          <w:szCs w:val="22"/>
          <w:lang w:val="bs-Latn-BA"/>
        </w:rPr>
        <w:t>oba lota</w:t>
      </w:r>
      <w:r w:rsidRPr="0025458F">
        <w:rPr>
          <w:rFonts w:ascii="Arial" w:hAnsi="Arial" w:cs="Arial"/>
          <w:sz w:val="22"/>
          <w:szCs w:val="22"/>
          <w:lang w:val="bs-Latn-BA"/>
        </w:rPr>
        <w:t xml:space="preserve"> treba da ispunjava sljedeće uslove:</w:t>
      </w:r>
    </w:p>
    <w:p w14:paraId="66137E96" w14:textId="77777777" w:rsidR="00400808" w:rsidRPr="0025458F" w:rsidRDefault="00400808" w:rsidP="00400808">
      <w:pPr>
        <w:ind w:left="426" w:hanging="426"/>
        <w:jc w:val="both"/>
        <w:rPr>
          <w:rFonts w:ascii="Arial" w:hAnsi="Arial" w:cs="Arial"/>
          <w:sz w:val="22"/>
          <w:szCs w:val="22"/>
          <w:lang w:val="bs-Latn-BA"/>
        </w:rPr>
      </w:pPr>
    </w:p>
    <w:p w14:paraId="14EC2B31" w14:textId="5029C33D" w:rsidR="00400808" w:rsidRPr="0025458F" w:rsidRDefault="00400808" w:rsidP="00400808">
      <w:pPr>
        <w:pStyle w:val="ListParagraph"/>
        <w:numPr>
          <w:ilvl w:val="0"/>
          <w:numId w:val="11"/>
        </w:numPr>
        <w:spacing w:after="200" w:line="276" w:lineRule="auto"/>
        <w:jc w:val="both"/>
        <w:rPr>
          <w:rFonts w:ascii="Arial" w:eastAsia="Calibri" w:hAnsi="Arial" w:cs="Arial"/>
          <w:sz w:val="22"/>
          <w:szCs w:val="22"/>
          <w:u w:val="single"/>
          <w:lang w:val="bs-Latn-BA"/>
        </w:rPr>
      </w:pPr>
      <w:r w:rsidRPr="0025458F">
        <w:rPr>
          <w:rFonts w:ascii="Arial" w:eastAsia="Calibri" w:hAnsi="Arial" w:cs="Arial"/>
          <w:sz w:val="22"/>
          <w:szCs w:val="22"/>
          <w:lang w:val="bs-Latn-BA"/>
        </w:rPr>
        <w:t xml:space="preserve">Ponuđač mora imati realizovan minimalno 1 ugovor za </w:t>
      </w:r>
      <w:r w:rsidR="00C30060" w:rsidRPr="0025458F">
        <w:rPr>
          <w:rFonts w:ascii="Arial" w:eastAsia="Calibri" w:hAnsi="Arial" w:cs="Arial"/>
          <w:sz w:val="22"/>
          <w:szCs w:val="22"/>
          <w:lang w:val="bs-Latn-BA"/>
        </w:rPr>
        <w:t xml:space="preserve">distribuciju </w:t>
      </w:r>
      <w:r w:rsidRPr="0025458F">
        <w:rPr>
          <w:rFonts w:ascii="Arial" w:eastAsia="Calibri" w:hAnsi="Arial" w:cs="Arial"/>
          <w:sz w:val="22"/>
          <w:szCs w:val="22"/>
          <w:lang w:val="bs-Latn-BA"/>
        </w:rPr>
        <w:t>licenc</w:t>
      </w:r>
      <w:r w:rsidR="00C30060" w:rsidRPr="0025458F">
        <w:rPr>
          <w:rFonts w:ascii="Arial" w:eastAsia="Calibri" w:hAnsi="Arial" w:cs="Arial"/>
          <w:sz w:val="22"/>
          <w:szCs w:val="22"/>
          <w:lang w:val="bs-Latn-BA"/>
        </w:rPr>
        <w:t>nog softvera</w:t>
      </w:r>
      <w:r w:rsidRPr="0025458F">
        <w:rPr>
          <w:rFonts w:ascii="Arial" w:eastAsia="Calibri" w:hAnsi="Arial" w:cs="Arial"/>
          <w:sz w:val="22"/>
          <w:szCs w:val="22"/>
          <w:lang w:val="bs-Latn-BA"/>
        </w:rPr>
        <w:t xml:space="preserve"> koju nudi  na ovom tenderu u posljednjih </w:t>
      </w:r>
      <w:r w:rsidR="00061D6D" w:rsidRPr="0025458F">
        <w:rPr>
          <w:rFonts w:ascii="Arial" w:eastAsia="Calibri" w:hAnsi="Arial" w:cs="Arial"/>
          <w:sz w:val="22"/>
          <w:szCs w:val="22"/>
          <w:lang w:val="bs-Latn-BA"/>
        </w:rPr>
        <w:t>24</w:t>
      </w:r>
      <w:r w:rsidRPr="0025458F">
        <w:rPr>
          <w:rFonts w:ascii="Arial" w:eastAsia="Calibri" w:hAnsi="Arial" w:cs="Arial"/>
          <w:sz w:val="22"/>
          <w:szCs w:val="22"/>
          <w:lang w:val="bs-Latn-BA"/>
        </w:rPr>
        <w:t xml:space="preserve"> mjesec</w:t>
      </w:r>
      <w:r w:rsidR="00061D6D" w:rsidRPr="0025458F">
        <w:rPr>
          <w:rFonts w:ascii="Arial" w:eastAsia="Calibri" w:hAnsi="Arial" w:cs="Arial"/>
          <w:sz w:val="22"/>
          <w:szCs w:val="22"/>
          <w:lang w:val="bs-Latn-BA"/>
        </w:rPr>
        <w:t>a</w:t>
      </w:r>
      <w:r w:rsidRPr="0025458F">
        <w:rPr>
          <w:rFonts w:ascii="Arial" w:eastAsia="Calibri" w:hAnsi="Arial" w:cs="Arial"/>
          <w:sz w:val="22"/>
          <w:szCs w:val="22"/>
          <w:lang w:val="bs-Latn-BA"/>
        </w:rPr>
        <w:t xml:space="preserve"> od dana objave tendera, a kao dokaz o ispunjenosti ovog uslova potrebno je dostaviti potvrdu o izvršenom ugovoru izdatu od krajnjeg korisnika; </w:t>
      </w:r>
    </w:p>
    <w:p w14:paraId="1EAC643B" w14:textId="3CE00653" w:rsidR="00F27355" w:rsidRDefault="00400808" w:rsidP="00400808">
      <w:pPr>
        <w:jc w:val="both"/>
        <w:rPr>
          <w:rFonts w:ascii="Arial" w:hAnsi="Arial" w:cs="Arial"/>
          <w:sz w:val="22"/>
          <w:szCs w:val="22"/>
          <w:lang w:val="bs-Latn-BA"/>
        </w:rPr>
      </w:pPr>
      <w:r w:rsidRPr="007E636C">
        <w:rPr>
          <w:rFonts w:ascii="Arial" w:hAnsi="Arial" w:cs="Arial"/>
          <w:sz w:val="22"/>
          <w:szCs w:val="22"/>
          <w:lang w:val="bs-Latn-BA"/>
        </w:rPr>
        <w:t>Ukoliko ponuđač dostavi ovjerenu kopiju stariju od 3 mjeseca bilo kojeg od gore navedenih</w:t>
      </w:r>
      <w:r>
        <w:rPr>
          <w:rFonts w:ascii="Arial" w:hAnsi="Arial" w:cs="Arial"/>
          <w:sz w:val="22"/>
          <w:szCs w:val="22"/>
          <w:lang w:val="bs-Latn-BA"/>
        </w:rPr>
        <w:t xml:space="preserve"> </w:t>
      </w:r>
      <w:r w:rsidRPr="007E636C">
        <w:rPr>
          <w:rFonts w:ascii="Arial" w:hAnsi="Arial" w:cs="Arial"/>
          <w:sz w:val="22"/>
          <w:szCs w:val="22"/>
          <w:lang w:val="bs-Latn-BA"/>
        </w:rPr>
        <w:t>dokaza o ispunjavanju uslova za učešće u ovom postupku javne nabavke, njegova ponuda će biti odbačena.</w:t>
      </w:r>
    </w:p>
    <w:p w14:paraId="71658561" w14:textId="77777777" w:rsidR="00400808" w:rsidRDefault="00400808" w:rsidP="00400808">
      <w:pPr>
        <w:ind w:left="426" w:hanging="426"/>
        <w:jc w:val="both"/>
        <w:rPr>
          <w:rFonts w:ascii="Arial" w:hAnsi="Arial" w:cs="Arial"/>
          <w:sz w:val="22"/>
          <w:szCs w:val="22"/>
          <w:lang w:val="bs-Latn-BA"/>
        </w:rPr>
      </w:pPr>
    </w:p>
    <w:p w14:paraId="568DFA1B" w14:textId="77777777" w:rsidR="00F27355" w:rsidRDefault="00F27355" w:rsidP="00F27355">
      <w:pPr>
        <w:ind w:left="426" w:hanging="426"/>
        <w:jc w:val="both"/>
        <w:rPr>
          <w:rFonts w:ascii="Arial" w:hAnsi="Arial" w:cs="Arial"/>
          <w:b/>
          <w:sz w:val="22"/>
          <w:szCs w:val="22"/>
          <w:u w:val="single"/>
          <w:lang w:val="bs-Latn-BA"/>
        </w:rPr>
      </w:pPr>
      <w:r>
        <w:rPr>
          <w:rFonts w:ascii="Arial" w:hAnsi="Arial" w:cs="Arial"/>
          <w:b/>
          <w:u w:val="single"/>
          <w:lang w:val="bs-Latn-BA"/>
        </w:rPr>
        <w:t>PODACI O PONUDI</w:t>
      </w:r>
    </w:p>
    <w:p w14:paraId="1FC0D360" w14:textId="77777777" w:rsidR="00F27355" w:rsidRDefault="00F27355" w:rsidP="00F27355">
      <w:pPr>
        <w:ind w:left="426" w:hanging="426"/>
        <w:jc w:val="both"/>
        <w:rPr>
          <w:rFonts w:ascii="Arial" w:hAnsi="Arial" w:cs="Arial"/>
          <w:b/>
          <w:sz w:val="22"/>
          <w:szCs w:val="22"/>
          <w:u w:val="single"/>
          <w:lang w:val="bs-Latn-BA"/>
        </w:rPr>
      </w:pPr>
    </w:p>
    <w:p w14:paraId="4379BD20" w14:textId="22E434DC" w:rsidR="00F27355" w:rsidRDefault="00F27355" w:rsidP="00F27355">
      <w:pPr>
        <w:ind w:left="426" w:hanging="426"/>
        <w:jc w:val="both"/>
        <w:rPr>
          <w:rFonts w:ascii="Arial" w:hAnsi="Arial" w:cs="Arial"/>
          <w:b/>
          <w:sz w:val="22"/>
          <w:szCs w:val="22"/>
          <w:u w:val="single"/>
          <w:lang w:val="bs-Latn-BA"/>
        </w:rPr>
      </w:pPr>
      <w:r>
        <w:rPr>
          <w:rFonts w:ascii="Arial" w:hAnsi="Arial" w:cs="Arial"/>
          <w:b/>
          <w:sz w:val="22"/>
          <w:szCs w:val="22"/>
          <w:u w:val="single"/>
          <w:lang w:val="bs-Latn-BA"/>
        </w:rPr>
        <w:t>1</w:t>
      </w:r>
      <w:r w:rsidR="000F7B1E">
        <w:rPr>
          <w:rFonts w:ascii="Arial" w:hAnsi="Arial" w:cs="Arial"/>
          <w:b/>
          <w:sz w:val="22"/>
          <w:szCs w:val="22"/>
          <w:u w:val="single"/>
          <w:lang w:val="bs-Latn-BA"/>
        </w:rPr>
        <w:t>5</w:t>
      </w:r>
      <w:r>
        <w:rPr>
          <w:rFonts w:ascii="Arial" w:hAnsi="Arial" w:cs="Arial"/>
          <w:b/>
          <w:sz w:val="22"/>
          <w:szCs w:val="22"/>
          <w:u w:val="single"/>
          <w:lang w:val="bs-Latn-BA"/>
        </w:rPr>
        <w:t>. Priprema ponuda</w:t>
      </w:r>
    </w:p>
    <w:p w14:paraId="305957C2" w14:textId="77777777" w:rsidR="00F27355" w:rsidRDefault="00F27355" w:rsidP="00F27355">
      <w:pPr>
        <w:ind w:left="426" w:hanging="426"/>
        <w:jc w:val="both"/>
        <w:rPr>
          <w:rFonts w:ascii="Arial" w:hAnsi="Arial" w:cs="Arial"/>
          <w:b/>
          <w:sz w:val="22"/>
          <w:szCs w:val="22"/>
          <w:u w:val="single"/>
          <w:lang w:val="bs-Latn-BA"/>
        </w:rPr>
      </w:pPr>
    </w:p>
    <w:p w14:paraId="6E886CDD" w14:textId="77777777" w:rsidR="00F27355" w:rsidRDefault="00F27355" w:rsidP="00F27355">
      <w:pPr>
        <w:jc w:val="both"/>
        <w:rPr>
          <w:rFonts w:ascii="Arial" w:hAnsi="Arial" w:cs="Arial"/>
          <w:sz w:val="22"/>
          <w:szCs w:val="22"/>
        </w:rPr>
      </w:pPr>
      <w:proofErr w:type="spellStart"/>
      <w:r w:rsidRPr="00B60E5F">
        <w:rPr>
          <w:rFonts w:ascii="Arial" w:hAnsi="Arial" w:cs="Arial"/>
          <w:color w:val="000000" w:themeColor="text1"/>
          <w:sz w:val="22"/>
          <w:szCs w:val="22"/>
        </w:rPr>
        <w:t>Ponuda</w:t>
      </w:r>
      <w:proofErr w:type="spellEnd"/>
      <w:r w:rsidRPr="00B60E5F">
        <w:rPr>
          <w:rFonts w:ascii="Arial" w:hAnsi="Arial" w:cs="Arial"/>
          <w:color w:val="000000" w:themeColor="text1"/>
          <w:sz w:val="22"/>
          <w:szCs w:val="22"/>
        </w:rPr>
        <w:t xml:space="preserve"> se </w:t>
      </w:r>
      <w:proofErr w:type="spellStart"/>
      <w:r w:rsidRPr="00B60E5F">
        <w:rPr>
          <w:rFonts w:ascii="Arial" w:hAnsi="Arial" w:cs="Arial"/>
          <w:color w:val="000000" w:themeColor="text1"/>
          <w:sz w:val="22"/>
          <w:szCs w:val="22"/>
        </w:rPr>
        <w:t>zajedno</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sa</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pripadajućom</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dokumentacijom</w:t>
      </w:r>
      <w:proofErr w:type="spellEnd"/>
      <w:r w:rsidRPr="00B60E5F">
        <w:rPr>
          <w:rFonts w:ascii="Arial" w:hAnsi="Arial" w:cs="Arial"/>
          <w:color w:val="000000" w:themeColor="text1"/>
          <w:sz w:val="22"/>
          <w:szCs w:val="22"/>
        </w:rPr>
        <w:t xml:space="preserve"> </w:t>
      </w:r>
      <w:proofErr w:type="spellStart"/>
      <w:r w:rsidRPr="00C37F7E">
        <w:rPr>
          <w:rFonts w:ascii="Arial" w:hAnsi="Arial" w:cs="Arial"/>
          <w:sz w:val="22"/>
          <w:szCs w:val="22"/>
        </w:rPr>
        <w:t>priprema</w:t>
      </w:r>
      <w:proofErr w:type="spellEnd"/>
      <w:r w:rsidRPr="00C37F7E">
        <w:rPr>
          <w:rFonts w:ascii="Arial" w:hAnsi="Arial" w:cs="Arial"/>
          <w:sz w:val="22"/>
          <w:szCs w:val="22"/>
        </w:rPr>
        <w:t xml:space="preserve"> </w:t>
      </w:r>
      <w:proofErr w:type="spellStart"/>
      <w:r w:rsidRPr="00C37F7E">
        <w:rPr>
          <w:rFonts w:ascii="Arial" w:hAnsi="Arial" w:cs="Arial"/>
          <w:sz w:val="22"/>
          <w:szCs w:val="22"/>
        </w:rPr>
        <w:t>na</w:t>
      </w:r>
      <w:proofErr w:type="spellEnd"/>
      <w:r w:rsidRPr="00C37F7E">
        <w:rPr>
          <w:rFonts w:ascii="Arial" w:hAnsi="Arial" w:cs="Arial"/>
          <w:sz w:val="22"/>
          <w:szCs w:val="22"/>
        </w:rPr>
        <w:t xml:space="preserve"> </w:t>
      </w:r>
      <w:proofErr w:type="spellStart"/>
      <w:r w:rsidRPr="00C37F7E">
        <w:rPr>
          <w:rFonts w:ascii="Arial" w:hAnsi="Arial" w:cs="Arial"/>
          <w:sz w:val="22"/>
          <w:szCs w:val="22"/>
        </w:rPr>
        <w:t>jednom</w:t>
      </w:r>
      <w:proofErr w:type="spellEnd"/>
      <w:r w:rsidRPr="00C37F7E">
        <w:rPr>
          <w:rFonts w:ascii="Arial" w:hAnsi="Arial" w:cs="Arial"/>
          <w:sz w:val="22"/>
          <w:szCs w:val="22"/>
        </w:rPr>
        <w:t xml:space="preserve"> od </w:t>
      </w:r>
      <w:proofErr w:type="spellStart"/>
      <w:r w:rsidRPr="00C37F7E">
        <w:rPr>
          <w:rFonts w:ascii="Arial" w:hAnsi="Arial" w:cs="Arial"/>
          <w:sz w:val="22"/>
          <w:szCs w:val="22"/>
        </w:rPr>
        <w:t>službenih</w:t>
      </w:r>
      <w:proofErr w:type="spellEnd"/>
      <w:r w:rsidRPr="00C37F7E">
        <w:rPr>
          <w:rFonts w:ascii="Arial" w:hAnsi="Arial" w:cs="Arial"/>
          <w:sz w:val="22"/>
          <w:szCs w:val="22"/>
        </w:rPr>
        <w:t xml:space="preserve"> </w:t>
      </w:r>
      <w:proofErr w:type="spellStart"/>
      <w:r w:rsidRPr="00C37F7E">
        <w:rPr>
          <w:rFonts w:ascii="Arial" w:hAnsi="Arial" w:cs="Arial"/>
          <w:sz w:val="22"/>
          <w:szCs w:val="22"/>
        </w:rPr>
        <w:t>jezika</w:t>
      </w:r>
      <w:proofErr w:type="spellEnd"/>
      <w:r w:rsidRPr="00C37F7E">
        <w:rPr>
          <w:rFonts w:ascii="Arial" w:hAnsi="Arial" w:cs="Arial"/>
          <w:sz w:val="22"/>
          <w:szCs w:val="22"/>
        </w:rPr>
        <w:t xml:space="preserve"> u </w:t>
      </w:r>
      <w:proofErr w:type="spellStart"/>
      <w:r w:rsidRPr="00C37F7E">
        <w:rPr>
          <w:rFonts w:ascii="Arial" w:hAnsi="Arial" w:cs="Arial"/>
          <w:sz w:val="22"/>
          <w:szCs w:val="22"/>
        </w:rPr>
        <w:t>Bosni</w:t>
      </w:r>
      <w:proofErr w:type="spellEnd"/>
      <w:r w:rsidRPr="00C37F7E">
        <w:rPr>
          <w:rFonts w:ascii="Arial" w:hAnsi="Arial" w:cs="Arial"/>
          <w:sz w:val="22"/>
          <w:szCs w:val="22"/>
        </w:rPr>
        <w:t xml:space="preserve"> </w:t>
      </w:r>
      <w:proofErr w:type="spellStart"/>
      <w:r w:rsidRPr="00C37F7E">
        <w:rPr>
          <w:rFonts w:ascii="Arial" w:hAnsi="Arial" w:cs="Arial"/>
          <w:sz w:val="22"/>
          <w:szCs w:val="22"/>
        </w:rPr>
        <w:t>i</w:t>
      </w:r>
      <w:proofErr w:type="spellEnd"/>
      <w:r w:rsidRPr="00C37F7E">
        <w:rPr>
          <w:rFonts w:ascii="Arial" w:hAnsi="Arial" w:cs="Arial"/>
          <w:sz w:val="22"/>
          <w:szCs w:val="22"/>
        </w:rPr>
        <w:t xml:space="preserve"> </w:t>
      </w:r>
      <w:proofErr w:type="spellStart"/>
      <w:r w:rsidRPr="00C37F7E">
        <w:rPr>
          <w:rFonts w:ascii="Arial" w:hAnsi="Arial" w:cs="Arial"/>
          <w:sz w:val="22"/>
          <w:szCs w:val="22"/>
        </w:rPr>
        <w:t>Hercegovini</w:t>
      </w:r>
      <w:proofErr w:type="spellEnd"/>
      <w:r w:rsidRPr="00C37F7E">
        <w:rPr>
          <w:rFonts w:ascii="Arial" w:hAnsi="Arial" w:cs="Arial"/>
          <w:sz w:val="22"/>
          <w:szCs w:val="22"/>
        </w:rPr>
        <w:t xml:space="preserve">, </w:t>
      </w:r>
      <w:proofErr w:type="spellStart"/>
      <w:r w:rsidRPr="00C37F7E">
        <w:rPr>
          <w:rFonts w:ascii="Arial" w:hAnsi="Arial" w:cs="Arial"/>
          <w:sz w:val="22"/>
          <w:szCs w:val="22"/>
        </w:rPr>
        <w:t>na</w:t>
      </w:r>
      <w:proofErr w:type="spellEnd"/>
      <w:r w:rsidRPr="00C37F7E">
        <w:rPr>
          <w:rFonts w:ascii="Arial" w:hAnsi="Arial" w:cs="Arial"/>
          <w:sz w:val="22"/>
          <w:szCs w:val="22"/>
        </w:rPr>
        <w:t xml:space="preserve"> </w:t>
      </w:r>
      <w:proofErr w:type="spellStart"/>
      <w:r w:rsidRPr="00C37F7E">
        <w:rPr>
          <w:rFonts w:ascii="Arial" w:hAnsi="Arial" w:cs="Arial"/>
          <w:sz w:val="22"/>
          <w:szCs w:val="22"/>
        </w:rPr>
        <w:t>latiničnom</w:t>
      </w:r>
      <w:proofErr w:type="spellEnd"/>
      <w:r w:rsidRPr="00C37F7E">
        <w:rPr>
          <w:rFonts w:ascii="Arial" w:hAnsi="Arial" w:cs="Arial"/>
          <w:sz w:val="22"/>
          <w:szCs w:val="22"/>
        </w:rPr>
        <w:t xml:space="preserve"> </w:t>
      </w:r>
      <w:proofErr w:type="spellStart"/>
      <w:r w:rsidRPr="00C37F7E">
        <w:rPr>
          <w:rFonts w:ascii="Arial" w:hAnsi="Arial" w:cs="Arial"/>
          <w:sz w:val="22"/>
          <w:szCs w:val="22"/>
        </w:rPr>
        <w:t>ili</w:t>
      </w:r>
      <w:proofErr w:type="spellEnd"/>
      <w:r w:rsidRPr="00C37F7E">
        <w:rPr>
          <w:rFonts w:ascii="Arial" w:hAnsi="Arial" w:cs="Arial"/>
          <w:sz w:val="22"/>
          <w:szCs w:val="22"/>
        </w:rPr>
        <w:t xml:space="preserve"> </w:t>
      </w:r>
      <w:proofErr w:type="spellStart"/>
      <w:r w:rsidRPr="00C37F7E">
        <w:rPr>
          <w:rFonts w:ascii="Arial" w:hAnsi="Arial" w:cs="Arial"/>
          <w:sz w:val="22"/>
          <w:szCs w:val="22"/>
        </w:rPr>
        <w:t>ćirilićnom</w:t>
      </w:r>
      <w:proofErr w:type="spellEnd"/>
      <w:r w:rsidRPr="00C37F7E">
        <w:rPr>
          <w:rFonts w:ascii="Arial" w:hAnsi="Arial" w:cs="Arial"/>
          <w:sz w:val="22"/>
          <w:szCs w:val="22"/>
        </w:rPr>
        <w:t xml:space="preserve"> </w:t>
      </w:r>
      <w:proofErr w:type="spellStart"/>
      <w:r w:rsidRPr="00C37F7E">
        <w:rPr>
          <w:rFonts w:ascii="Arial" w:hAnsi="Arial" w:cs="Arial"/>
          <w:sz w:val="22"/>
          <w:szCs w:val="22"/>
        </w:rPr>
        <w:t>pismu</w:t>
      </w:r>
      <w:proofErr w:type="spellEnd"/>
      <w:r w:rsidRPr="00C37F7E">
        <w:rPr>
          <w:rFonts w:ascii="Arial" w:hAnsi="Arial" w:cs="Arial"/>
          <w:sz w:val="22"/>
          <w:szCs w:val="22"/>
        </w:rPr>
        <w:t xml:space="preserve">. Pri </w:t>
      </w:r>
      <w:proofErr w:type="spellStart"/>
      <w:r w:rsidRPr="00C37F7E">
        <w:rPr>
          <w:rFonts w:ascii="Arial" w:hAnsi="Arial" w:cs="Arial"/>
          <w:sz w:val="22"/>
          <w:szCs w:val="22"/>
        </w:rPr>
        <w:t>pripremi</w:t>
      </w:r>
      <w:proofErr w:type="spellEnd"/>
      <w:r w:rsidRPr="00C37F7E">
        <w:rPr>
          <w:rFonts w:ascii="Arial" w:hAnsi="Arial" w:cs="Arial"/>
          <w:sz w:val="22"/>
          <w:szCs w:val="22"/>
        </w:rPr>
        <w:t xml:space="preserve"> </w:t>
      </w:r>
      <w:proofErr w:type="spellStart"/>
      <w:r w:rsidRPr="00C37F7E">
        <w:rPr>
          <w:rFonts w:ascii="Arial" w:hAnsi="Arial" w:cs="Arial"/>
          <w:sz w:val="22"/>
          <w:szCs w:val="22"/>
        </w:rPr>
        <w:t>ponude</w:t>
      </w:r>
      <w:proofErr w:type="spellEnd"/>
      <w:r w:rsidRPr="00C37F7E">
        <w:rPr>
          <w:rFonts w:ascii="Arial" w:hAnsi="Arial" w:cs="Arial"/>
          <w:sz w:val="22"/>
          <w:szCs w:val="22"/>
        </w:rPr>
        <w:t xml:space="preserve"> </w:t>
      </w:r>
      <w:proofErr w:type="spellStart"/>
      <w:r w:rsidRPr="00C37F7E">
        <w:rPr>
          <w:rFonts w:ascii="Arial" w:hAnsi="Arial" w:cs="Arial"/>
          <w:sz w:val="22"/>
          <w:szCs w:val="22"/>
        </w:rPr>
        <w:t>ponuđač</w:t>
      </w:r>
      <w:proofErr w:type="spellEnd"/>
      <w:r w:rsidRPr="00C37F7E">
        <w:rPr>
          <w:rFonts w:ascii="Arial" w:hAnsi="Arial" w:cs="Arial"/>
          <w:sz w:val="22"/>
          <w:szCs w:val="22"/>
        </w:rPr>
        <w:t xml:space="preserve"> se mora </w:t>
      </w:r>
      <w:proofErr w:type="spellStart"/>
      <w:r w:rsidRPr="00C37F7E">
        <w:rPr>
          <w:rFonts w:ascii="Arial" w:hAnsi="Arial" w:cs="Arial"/>
          <w:sz w:val="22"/>
          <w:szCs w:val="22"/>
        </w:rPr>
        <w:t>pridržavati</w:t>
      </w:r>
      <w:proofErr w:type="spellEnd"/>
      <w:r w:rsidRPr="00C37F7E">
        <w:rPr>
          <w:rFonts w:ascii="Arial" w:hAnsi="Arial" w:cs="Arial"/>
          <w:sz w:val="22"/>
          <w:szCs w:val="22"/>
        </w:rPr>
        <w:t xml:space="preserve"> </w:t>
      </w:r>
      <w:proofErr w:type="spellStart"/>
      <w:r w:rsidRPr="00C37F7E">
        <w:rPr>
          <w:rFonts w:ascii="Arial" w:hAnsi="Arial" w:cs="Arial"/>
          <w:sz w:val="22"/>
          <w:szCs w:val="22"/>
        </w:rPr>
        <w:t>zahtjeva</w:t>
      </w:r>
      <w:proofErr w:type="spellEnd"/>
      <w:r w:rsidRPr="00C37F7E">
        <w:rPr>
          <w:rFonts w:ascii="Arial" w:hAnsi="Arial" w:cs="Arial"/>
          <w:sz w:val="22"/>
          <w:szCs w:val="22"/>
        </w:rPr>
        <w:t xml:space="preserve"> </w:t>
      </w:r>
      <w:proofErr w:type="spellStart"/>
      <w:r w:rsidRPr="00C37F7E">
        <w:rPr>
          <w:rFonts w:ascii="Arial" w:hAnsi="Arial" w:cs="Arial"/>
          <w:sz w:val="22"/>
          <w:szCs w:val="22"/>
        </w:rPr>
        <w:t>i</w:t>
      </w:r>
      <w:proofErr w:type="spellEnd"/>
      <w:r w:rsidRPr="00C37F7E">
        <w:rPr>
          <w:rFonts w:ascii="Arial" w:hAnsi="Arial" w:cs="Arial"/>
          <w:sz w:val="22"/>
          <w:szCs w:val="22"/>
        </w:rPr>
        <w:t xml:space="preserve"> </w:t>
      </w:r>
      <w:proofErr w:type="spellStart"/>
      <w:r w:rsidRPr="00C37F7E">
        <w:rPr>
          <w:rFonts w:ascii="Arial" w:hAnsi="Arial" w:cs="Arial"/>
          <w:sz w:val="22"/>
          <w:szCs w:val="22"/>
        </w:rPr>
        <w:t>uslova</w:t>
      </w:r>
      <w:proofErr w:type="spellEnd"/>
      <w:r w:rsidRPr="00C37F7E">
        <w:rPr>
          <w:rFonts w:ascii="Arial" w:hAnsi="Arial" w:cs="Arial"/>
          <w:sz w:val="22"/>
          <w:szCs w:val="22"/>
        </w:rPr>
        <w:t xml:space="preserve"> </w:t>
      </w:r>
      <w:proofErr w:type="spellStart"/>
      <w:r w:rsidRPr="00C37F7E">
        <w:rPr>
          <w:rFonts w:ascii="Arial" w:hAnsi="Arial" w:cs="Arial"/>
          <w:sz w:val="22"/>
          <w:szCs w:val="22"/>
        </w:rPr>
        <w:t>iz</w:t>
      </w:r>
      <w:proofErr w:type="spellEnd"/>
      <w:r w:rsidRPr="00C37F7E">
        <w:rPr>
          <w:rFonts w:ascii="Arial" w:hAnsi="Arial" w:cs="Arial"/>
          <w:sz w:val="22"/>
          <w:szCs w:val="22"/>
        </w:rPr>
        <w:t xml:space="preserve"> </w:t>
      </w:r>
      <w:proofErr w:type="spellStart"/>
      <w:r w:rsidRPr="00C37F7E">
        <w:rPr>
          <w:rFonts w:ascii="Arial" w:hAnsi="Arial" w:cs="Arial"/>
          <w:sz w:val="22"/>
          <w:szCs w:val="22"/>
        </w:rPr>
        <w:t>tenderske</w:t>
      </w:r>
      <w:proofErr w:type="spellEnd"/>
      <w:r w:rsidRPr="00C37F7E">
        <w:rPr>
          <w:rFonts w:ascii="Arial" w:hAnsi="Arial" w:cs="Arial"/>
          <w:sz w:val="22"/>
          <w:szCs w:val="22"/>
        </w:rPr>
        <w:t xml:space="preserve"> </w:t>
      </w:r>
      <w:proofErr w:type="spellStart"/>
      <w:r w:rsidRPr="00C37F7E">
        <w:rPr>
          <w:rFonts w:ascii="Arial" w:hAnsi="Arial" w:cs="Arial"/>
          <w:sz w:val="22"/>
          <w:szCs w:val="22"/>
        </w:rPr>
        <w:t>dokumentacije</w:t>
      </w:r>
      <w:proofErr w:type="spellEnd"/>
      <w:r w:rsidRPr="00C37F7E">
        <w:rPr>
          <w:rFonts w:ascii="Arial" w:hAnsi="Arial" w:cs="Arial"/>
          <w:sz w:val="22"/>
          <w:szCs w:val="22"/>
        </w:rPr>
        <w:t xml:space="preserve">. </w:t>
      </w:r>
      <w:proofErr w:type="spellStart"/>
      <w:r w:rsidRPr="00C37F7E">
        <w:rPr>
          <w:rFonts w:ascii="Arial" w:hAnsi="Arial" w:cs="Arial"/>
          <w:sz w:val="22"/>
          <w:szCs w:val="22"/>
        </w:rPr>
        <w:t>Ponuđač</w:t>
      </w:r>
      <w:proofErr w:type="spellEnd"/>
      <w:r w:rsidRPr="00C37F7E">
        <w:rPr>
          <w:rFonts w:ascii="Arial" w:hAnsi="Arial" w:cs="Arial"/>
          <w:sz w:val="22"/>
          <w:szCs w:val="22"/>
        </w:rPr>
        <w:t xml:space="preserve"> ne </w:t>
      </w:r>
      <w:proofErr w:type="spellStart"/>
      <w:r w:rsidRPr="00C37F7E">
        <w:rPr>
          <w:rFonts w:ascii="Arial" w:hAnsi="Arial" w:cs="Arial"/>
          <w:sz w:val="22"/>
          <w:szCs w:val="22"/>
        </w:rPr>
        <w:t>smije</w:t>
      </w:r>
      <w:proofErr w:type="spellEnd"/>
      <w:r w:rsidRPr="00C37F7E">
        <w:rPr>
          <w:rFonts w:ascii="Arial" w:hAnsi="Arial" w:cs="Arial"/>
          <w:sz w:val="22"/>
          <w:szCs w:val="22"/>
        </w:rPr>
        <w:t xml:space="preserve"> </w:t>
      </w:r>
      <w:proofErr w:type="spellStart"/>
      <w:r w:rsidRPr="00C37F7E">
        <w:rPr>
          <w:rFonts w:ascii="Arial" w:hAnsi="Arial" w:cs="Arial"/>
          <w:sz w:val="22"/>
          <w:szCs w:val="22"/>
        </w:rPr>
        <w:t>mijenjati</w:t>
      </w:r>
      <w:proofErr w:type="spellEnd"/>
      <w:r w:rsidRPr="00C37F7E">
        <w:rPr>
          <w:rFonts w:ascii="Arial" w:hAnsi="Arial" w:cs="Arial"/>
          <w:sz w:val="22"/>
          <w:szCs w:val="22"/>
        </w:rPr>
        <w:t xml:space="preserve"> </w:t>
      </w:r>
      <w:proofErr w:type="spellStart"/>
      <w:r w:rsidRPr="00C37F7E">
        <w:rPr>
          <w:rFonts w:ascii="Arial" w:hAnsi="Arial" w:cs="Arial"/>
          <w:sz w:val="22"/>
          <w:szCs w:val="22"/>
        </w:rPr>
        <w:t>ili</w:t>
      </w:r>
      <w:proofErr w:type="spellEnd"/>
      <w:r w:rsidRPr="00C37F7E">
        <w:rPr>
          <w:rFonts w:ascii="Arial" w:hAnsi="Arial" w:cs="Arial"/>
          <w:sz w:val="22"/>
          <w:szCs w:val="22"/>
        </w:rPr>
        <w:t xml:space="preserve"> </w:t>
      </w:r>
      <w:proofErr w:type="spellStart"/>
      <w:r w:rsidRPr="00C37F7E">
        <w:rPr>
          <w:rFonts w:ascii="Arial" w:hAnsi="Arial" w:cs="Arial"/>
          <w:sz w:val="22"/>
          <w:szCs w:val="22"/>
        </w:rPr>
        <w:t>nadopunjavati</w:t>
      </w:r>
      <w:proofErr w:type="spellEnd"/>
      <w:r w:rsidRPr="00C37F7E">
        <w:rPr>
          <w:rFonts w:ascii="Arial" w:hAnsi="Arial" w:cs="Arial"/>
          <w:sz w:val="22"/>
          <w:szCs w:val="22"/>
        </w:rPr>
        <w:t xml:space="preserve"> </w:t>
      </w:r>
      <w:proofErr w:type="spellStart"/>
      <w:r w:rsidRPr="00C37F7E">
        <w:rPr>
          <w:rFonts w:ascii="Arial" w:hAnsi="Arial" w:cs="Arial"/>
          <w:sz w:val="22"/>
          <w:szCs w:val="22"/>
        </w:rPr>
        <w:t>tekst</w:t>
      </w:r>
      <w:proofErr w:type="spellEnd"/>
      <w:r w:rsidRPr="00C37F7E">
        <w:rPr>
          <w:rFonts w:ascii="Arial" w:hAnsi="Arial" w:cs="Arial"/>
          <w:sz w:val="22"/>
          <w:szCs w:val="22"/>
        </w:rPr>
        <w:t xml:space="preserve"> </w:t>
      </w:r>
      <w:proofErr w:type="spellStart"/>
      <w:r w:rsidRPr="00C37F7E">
        <w:rPr>
          <w:rFonts w:ascii="Arial" w:hAnsi="Arial" w:cs="Arial"/>
          <w:sz w:val="22"/>
          <w:szCs w:val="22"/>
        </w:rPr>
        <w:t>tenderske</w:t>
      </w:r>
      <w:proofErr w:type="spellEnd"/>
      <w:r w:rsidRPr="00C37F7E">
        <w:rPr>
          <w:rFonts w:ascii="Arial" w:hAnsi="Arial" w:cs="Arial"/>
          <w:sz w:val="22"/>
          <w:szCs w:val="22"/>
        </w:rPr>
        <w:t xml:space="preserve"> </w:t>
      </w:r>
      <w:proofErr w:type="spellStart"/>
      <w:r w:rsidRPr="00C37F7E">
        <w:rPr>
          <w:rFonts w:ascii="Arial" w:hAnsi="Arial" w:cs="Arial"/>
          <w:sz w:val="22"/>
          <w:szCs w:val="22"/>
        </w:rPr>
        <w:t>dokumentacije</w:t>
      </w:r>
      <w:proofErr w:type="spellEnd"/>
      <w:r w:rsidRPr="00C37F7E">
        <w:rPr>
          <w:rFonts w:ascii="Arial" w:hAnsi="Arial" w:cs="Arial"/>
          <w:sz w:val="22"/>
          <w:szCs w:val="22"/>
        </w:rPr>
        <w:t xml:space="preserve">. </w:t>
      </w:r>
    </w:p>
    <w:p w14:paraId="02C54DC1" w14:textId="77777777" w:rsidR="00F27355" w:rsidRDefault="00F27355" w:rsidP="00F27355">
      <w:pPr>
        <w:jc w:val="both"/>
        <w:rPr>
          <w:rFonts w:ascii="Arial" w:hAnsi="Arial" w:cs="Arial"/>
          <w:sz w:val="22"/>
          <w:szCs w:val="22"/>
        </w:rPr>
      </w:pPr>
    </w:p>
    <w:p w14:paraId="66449524" w14:textId="77777777" w:rsidR="00F27355" w:rsidRDefault="00F27355" w:rsidP="00F27355">
      <w:pPr>
        <w:jc w:val="both"/>
        <w:rPr>
          <w:rFonts w:ascii="Arial" w:hAnsi="Arial" w:cs="Arial"/>
          <w:sz w:val="22"/>
          <w:szCs w:val="22"/>
        </w:rPr>
      </w:pPr>
      <w:proofErr w:type="spellStart"/>
      <w:r>
        <w:rPr>
          <w:rFonts w:ascii="Arial" w:hAnsi="Arial" w:cs="Arial"/>
          <w:sz w:val="22"/>
          <w:szCs w:val="22"/>
        </w:rPr>
        <w:t>Ponuda</w:t>
      </w:r>
      <w:proofErr w:type="spellEnd"/>
      <w:r>
        <w:rPr>
          <w:rFonts w:ascii="Arial" w:hAnsi="Arial" w:cs="Arial"/>
          <w:sz w:val="22"/>
          <w:szCs w:val="22"/>
        </w:rPr>
        <w:t xml:space="preserve"> mora </w:t>
      </w:r>
      <w:proofErr w:type="spellStart"/>
      <w:r>
        <w:rPr>
          <w:rFonts w:ascii="Arial" w:hAnsi="Arial" w:cs="Arial"/>
          <w:sz w:val="22"/>
          <w:szCs w:val="22"/>
        </w:rPr>
        <w:t>sadržavati</w:t>
      </w:r>
      <w:proofErr w:type="spellEnd"/>
      <w:r>
        <w:rPr>
          <w:rFonts w:ascii="Arial" w:hAnsi="Arial" w:cs="Arial"/>
          <w:sz w:val="22"/>
          <w:szCs w:val="22"/>
        </w:rPr>
        <w:t>:</w:t>
      </w:r>
    </w:p>
    <w:p w14:paraId="701A707A" w14:textId="77777777" w:rsidR="00F27355" w:rsidRDefault="00F27355" w:rsidP="00F27355">
      <w:pPr>
        <w:jc w:val="both"/>
        <w:rPr>
          <w:rFonts w:ascii="Arial" w:hAnsi="Arial" w:cs="Arial"/>
          <w:sz w:val="22"/>
          <w:szCs w:val="22"/>
        </w:rPr>
      </w:pPr>
    </w:p>
    <w:p w14:paraId="4159E677" w14:textId="77777777" w:rsidR="00F27355" w:rsidRDefault="00F27355" w:rsidP="00F27355">
      <w:pPr>
        <w:jc w:val="both"/>
        <w:rPr>
          <w:rFonts w:ascii="Arial" w:hAnsi="Arial" w:cs="Arial"/>
          <w:sz w:val="22"/>
          <w:szCs w:val="22"/>
          <w:lang w:val="bs-Latn-BA"/>
        </w:rPr>
      </w:pPr>
      <w:r>
        <w:rPr>
          <w:rFonts w:ascii="Arial" w:hAnsi="Arial" w:cs="Arial"/>
          <w:sz w:val="22"/>
          <w:szCs w:val="22"/>
          <w:lang w:val="bs-Latn-BA"/>
        </w:rPr>
        <w:t>Aneks I – obrazac za ponudu</w:t>
      </w:r>
    </w:p>
    <w:p w14:paraId="30EB3DAC" w14:textId="2171C569" w:rsidR="00F27355" w:rsidRPr="00996FDC" w:rsidRDefault="00F27355" w:rsidP="00F27355">
      <w:pPr>
        <w:jc w:val="both"/>
        <w:rPr>
          <w:rFonts w:ascii="Arial" w:hAnsi="Arial" w:cs="Arial"/>
          <w:sz w:val="22"/>
          <w:szCs w:val="22"/>
          <w:lang w:val="bs-Latn-BA"/>
        </w:rPr>
      </w:pPr>
      <w:r w:rsidRPr="00996FDC">
        <w:rPr>
          <w:rFonts w:ascii="Arial" w:hAnsi="Arial" w:cs="Arial"/>
          <w:sz w:val="22"/>
          <w:szCs w:val="22"/>
          <w:lang w:val="bs-Latn-BA"/>
        </w:rPr>
        <w:t>Aneks II</w:t>
      </w:r>
      <w:r w:rsidR="00B21F06">
        <w:rPr>
          <w:rFonts w:ascii="Arial" w:hAnsi="Arial" w:cs="Arial"/>
          <w:sz w:val="22"/>
          <w:szCs w:val="22"/>
          <w:lang w:val="bs-Latn-BA"/>
        </w:rPr>
        <w:t xml:space="preserve"> ili</w:t>
      </w:r>
      <w:r w:rsidR="00A01C1A" w:rsidRPr="00996FDC">
        <w:rPr>
          <w:rFonts w:ascii="Arial" w:hAnsi="Arial" w:cs="Arial"/>
          <w:sz w:val="22"/>
          <w:szCs w:val="22"/>
          <w:lang w:val="bs-Latn-BA"/>
        </w:rPr>
        <w:t xml:space="preserve"> III </w:t>
      </w:r>
      <w:r w:rsidRPr="00996FDC">
        <w:rPr>
          <w:rFonts w:ascii="Arial" w:hAnsi="Arial" w:cs="Arial"/>
          <w:sz w:val="22"/>
          <w:szCs w:val="22"/>
          <w:lang w:val="bs-Latn-BA"/>
        </w:rPr>
        <w:t>– obrazac za cijenu ponude</w:t>
      </w:r>
    </w:p>
    <w:p w14:paraId="4BA9AC2D" w14:textId="24AF20B1" w:rsidR="00F27355" w:rsidRPr="00996FDC" w:rsidRDefault="00A01C1A" w:rsidP="00F27355">
      <w:pPr>
        <w:jc w:val="both"/>
        <w:rPr>
          <w:rFonts w:ascii="Arial" w:hAnsi="Arial" w:cs="Arial"/>
          <w:sz w:val="22"/>
          <w:szCs w:val="22"/>
          <w:lang w:val="bs-Latn-BA"/>
        </w:rPr>
      </w:pPr>
      <w:r w:rsidRPr="00996FDC">
        <w:rPr>
          <w:rFonts w:ascii="Arial" w:hAnsi="Arial" w:cs="Arial"/>
          <w:sz w:val="22"/>
          <w:szCs w:val="22"/>
          <w:lang w:val="bs-Latn-BA"/>
        </w:rPr>
        <w:lastRenderedPageBreak/>
        <w:t xml:space="preserve">Aneks </w:t>
      </w:r>
      <w:r w:rsidR="00B21F06">
        <w:rPr>
          <w:rFonts w:ascii="Arial" w:hAnsi="Arial" w:cs="Arial"/>
          <w:sz w:val="22"/>
          <w:szCs w:val="22"/>
          <w:lang w:val="bs-Latn-BA"/>
        </w:rPr>
        <w:t>I</w:t>
      </w:r>
      <w:r w:rsidRPr="00996FDC">
        <w:rPr>
          <w:rFonts w:ascii="Arial" w:hAnsi="Arial" w:cs="Arial"/>
          <w:sz w:val="22"/>
          <w:szCs w:val="22"/>
          <w:lang w:val="bs-Latn-BA"/>
        </w:rPr>
        <w:t>V</w:t>
      </w:r>
      <w:r w:rsidR="00F27355" w:rsidRPr="00996FDC">
        <w:rPr>
          <w:rFonts w:ascii="Arial" w:hAnsi="Arial" w:cs="Arial"/>
          <w:sz w:val="22"/>
          <w:szCs w:val="22"/>
          <w:lang w:val="bs-Latn-BA"/>
        </w:rPr>
        <w:t xml:space="preserve"> – obrazac izjave iz člana 52. Zakona</w:t>
      </w:r>
    </w:p>
    <w:p w14:paraId="473F1922" w14:textId="6D85EE14" w:rsidR="00F27355" w:rsidRDefault="00A01C1A" w:rsidP="00F27355">
      <w:pPr>
        <w:jc w:val="both"/>
        <w:rPr>
          <w:rFonts w:ascii="Arial" w:hAnsi="Arial" w:cs="Arial"/>
          <w:sz w:val="22"/>
          <w:szCs w:val="22"/>
          <w:lang w:val="bs-Latn-BA"/>
        </w:rPr>
      </w:pPr>
      <w:r w:rsidRPr="00996FDC">
        <w:rPr>
          <w:rFonts w:ascii="Arial" w:hAnsi="Arial" w:cs="Arial"/>
          <w:sz w:val="22"/>
          <w:szCs w:val="22"/>
          <w:lang w:val="bs-Latn-BA"/>
        </w:rPr>
        <w:t xml:space="preserve">Aneks </w:t>
      </w:r>
      <w:r w:rsidR="00F27355" w:rsidRPr="00996FDC">
        <w:rPr>
          <w:rFonts w:ascii="Arial" w:hAnsi="Arial" w:cs="Arial"/>
          <w:sz w:val="22"/>
          <w:szCs w:val="22"/>
          <w:lang w:val="bs-Latn-BA"/>
        </w:rPr>
        <w:t>V – obrazac izjave iz člana 45. Zakona</w:t>
      </w:r>
    </w:p>
    <w:p w14:paraId="40B78D91" w14:textId="6728967F" w:rsidR="00B21F06" w:rsidRPr="000F7B1E" w:rsidRDefault="00B21F06" w:rsidP="00F27355">
      <w:pPr>
        <w:jc w:val="both"/>
        <w:rPr>
          <w:rFonts w:ascii="Arial" w:hAnsi="Arial" w:cs="Arial"/>
          <w:sz w:val="22"/>
          <w:szCs w:val="22"/>
          <w:lang w:val="bs-Latn-BA"/>
        </w:rPr>
      </w:pPr>
      <w:r w:rsidRPr="000F7B1E">
        <w:rPr>
          <w:rFonts w:ascii="Arial" w:hAnsi="Arial" w:cs="Arial"/>
          <w:sz w:val="22"/>
          <w:szCs w:val="22"/>
          <w:lang w:val="bs-Latn-BA"/>
        </w:rPr>
        <w:t xml:space="preserve">Aneks VI– nacrt ugovora  </w:t>
      </w:r>
    </w:p>
    <w:p w14:paraId="463A2358" w14:textId="1B226BD1" w:rsidR="00F27355" w:rsidRPr="00996FDC" w:rsidRDefault="00A01C1A" w:rsidP="00F27355">
      <w:pPr>
        <w:jc w:val="both"/>
        <w:rPr>
          <w:rFonts w:ascii="Arial" w:hAnsi="Arial" w:cs="Arial"/>
          <w:sz w:val="22"/>
          <w:szCs w:val="22"/>
          <w:lang w:val="bs-Latn-BA"/>
        </w:rPr>
      </w:pPr>
      <w:r w:rsidRPr="00996FDC">
        <w:rPr>
          <w:rFonts w:ascii="Arial" w:hAnsi="Arial" w:cs="Arial"/>
          <w:sz w:val="22"/>
          <w:szCs w:val="22"/>
          <w:lang w:val="bs-Latn-BA"/>
        </w:rPr>
        <w:t xml:space="preserve">Aneks </w:t>
      </w:r>
      <w:r w:rsidR="00996FDC" w:rsidRPr="00996FDC">
        <w:rPr>
          <w:rFonts w:ascii="Arial" w:hAnsi="Arial" w:cs="Arial"/>
          <w:sz w:val="22"/>
          <w:szCs w:val="22"/>
          <w:lang w:val="bs-Latn-BA"/>
        </w:rPr>
        <w:t>VI</w:t>
      </w:r>
      <w:r w:rsidR="00B21F06">
        <w:rPr>
          <w:rFonts w:ascii="Arial" w:hAnsi="Arial" w:cs="Arial"/>
          <w:sz w:val="22"/>
          <w:szCs w:val="22"/>
          <w:lang w:val="bs-Latn-BA"/>
        </w:rPr>
        <w:t>I</w:t>
      </w:r>
      <w:r w:rsidR="00F27355" w:rsidRPr="00996FDC">
        <w:rPr>
          <w:rFonts w:ascii="Arial" w:hAnsi="Arial" w:cs="Arial"/>
          <w:sz w:val="22"/>
          <w:szCs w:val="22"/>
          <w:lang w:val="bs-Latn-BA"/>
        </w:rPr>
        <w:t xml:space="preserve"> – povjerljive informacije</w:t>
      </w:r>
    </w:p>
    <w:p w14:paraId="3F6ACDEC" w14:textId="1F872C1A" w:rsidR="00A01C1A" w:rsidRPr="00996FDC" w:rsidRDefault="00A01C1A" w:rsidP="00F27355">
      <w:pPr>
        <w:jc w:val="both"/>
        <w:rPr>
          <w:rFonts w:ascii="Arial" w:hAnsi="Arial" w:cs="Arial"/>
          <w:sz w:val="22"/>
          <w:szCs w:val="22"/>
          <w:lang w:val="bs-Latn-BA"/>
        </w:rPr>
      </w:pPr>
      <w:r w:rsidRPr="00996FDC">
        <w:rPr>
          <w:rFonts w:ascii="Arial" w:hAnsi="Arial" w:cs="Arial"/>
          <w:sz w:val="22"/>
          <w:szCs w:val="22"/>
          <w:lang w:val="bs-Latn-BA"/>
        </w:rPr>
        <w:t xml:space="preserve">Aneks </w:t>
      </w:r>
      <w:r w:rsidR="00EA1EDC">
        <w:rPr>
          <w:rFonts w:ascii="Arial" w:hAnsi="Arial" w:cs="Arial"/>
          <w:sz w:val="22"/>
          <w:szCs w:val="22"/>
          <w:lang w:val="bs-Latn-BA"/>
        </w:rPr>
        <w:t>V</w:t>
      </w:r>
      <w:r w:rsidR="00B21F06">
        <w:rPr>
          <w:rFonts w:ascii="Arial" w:hAnsi="Arial" w:cs="Arial"/>
          <w:sz w:val="22"/>
          <w:szCs w:val="22"/>
          <w:lang w:val="bs-Latn-BA"/>
        </w:rPr>
        <w:t>I</w:t>
      </w:r>
      <w:r w:rsidR="00EA1EDC">
        <w:rPr>
          <w:rFonts w:ascii="Arial" w:hAnsi="Arial" w:cs="Arial"/>
          <w:sz w:val="22"/>
          <w:szCs w:val="22"/>
          <w:lang w:val="bs-Latn-BA"/>
        </w:rPr>
        <w:t>II</w:t>
      </w:r>
      <w:r w:rsidRPr="00996FDC">
        <w:rPr>
          <w:rFonts w:ascii="Arial" w:hAnsi="Arial" w:cs="Arial"/>
          <w:sz w:val="22"/>
          <w:szCs w:val="22"/>
          <w:lang w:val="bs-Latn-BA"/>
        </w:rPr>
        <w:t xml:space="preserve"> – tehnička specifikacija</w:t>
      </w:r>
    </w:p>
    <w:p w14:paraId="7F6AA03C" w14:textId="77777777" w:rsidR="00F27355" w:rsidRDefault="00F27355" w:rsidP="00F27355">
      <w:pPr>
        <w:jc w:val="both"/>
        <w:rPr>
          <w:rFonts w:ascii="Arial" w:hAnsi="Arial" w:cs="Arial"/>
          <w:sz w:val="22"/>
          <w:szCs w:val="22"/>
          <w:lang w:val="bs-Latn-BA"/>
        </w:rPr>
      </w:pPr>
    </w:p>
    <w:p w14:paraId="38922545" w14:textId="563A5B26" w:rsidR="00F27355" w:rsidRDefault="00F27355" w:rsidP="00F27355">
      <w:pPr>
        <w:jc w:val="both"/>
        <w:rPr>
          <w:rFonts w:ascii="Arial" w:hAnsi="Arial" w:cs="Arial"/>
          <w:sz w:val="22"/>
          <w:szCs w:val="22"/>
          <w:lang w:val="bs-Latn-BA"/>
        </w:rPr>
      </w:pPr>
      <w:r>
        <w:rPr>
          <w:rFonts w:ascii="Arial" w:hAnsi="Arial" w:cs="Arial"/>
          <w:sz w:val="22"/>
          <w:szCs w:val="22"/>
          <w:lang w:val="bs-Latn-BA"/>
        </w:rPr>
        <w:t>U</w:t>
      </w:r>
      <w:r w:rsidRPr="00F17DFF">
        <w:rPr>
          <w:rFonts w:ascii="Arial" w:hAnsi="Arial" w:cs="Arial"/>
          <w:sz w:val="22"/>
          <w:szCs w:val="22"/>
          <w:lang w:val="bs-Latn-BA"/>
        </w:rPr>
        <w:t xml:space="preserve">koliko ponuđač ne dostavi  </w:t>
      </w:r>
      <w:r>
        <w:rPr>
          <w:rFonts w:ascii="Arial" w:hAnsi="Arial" w:cs="Arial"/>
          <w:sz w:val="22"/>
          <w:szCs w:val="22"/>
          <w:lang w:val="bs-Latn-BA"/>
        </w:rPr>
        <w:t>Aneks V</w:t>
      </w:r>
      <w:r w:rsidR="00996FDC">
        <w:rPr>
          <w:rFonts w:ascii="Arial" w:hAnsi="Arial" w:cs="Arial"/>
          <w:sz w:val="22"/>
          <w:szCs w:val="22"/>
          <w:lang w:val="bs-Latn-BA"/>
        </w:rPr>
        <w:t>I</w:t>
      </w:r>
      <w:r>
        <w:rPr>
          <w:rFonts w:ascii="Arial" w:hAnsi="Arial" w:cs="Arial"/>
          <w:sz w:val="22"/>
          <w:szCs w:val="22"/>
          <w:lang w:val="bs-Latn-BA"/>
        </w:rPr>
        <w:t>I</w:t>
      </w:r>
      <w:r w:rsidRPr="00F17DFF">
        <w:rPr>
          <w:rFonts w:ascii="Arial" w:hAnsi="Arial" w:cs="Arial"/>
          <w:sz w:val="22"/>
          <w:szCs w:val="22"/>
          <w:lang w:val="bs-Latn-BA"/>
        </w:rPr>
        <w:t xml:space="preserve"> ili dostavi nepopunjen obrazac povjerljivih informacija, </w:t>
      </w:r>
      <w:r>
        <w:rPr>
          <w:rFonts w:ascii="Arial" w:hAnsi="Arial" w:cs="Arial"/>
          <w:sz w:val="22"/>
          <w:szCs w:val="22"/>
          <w:lang w:val="bs-Latn-BA"/>
        </w:rPr>
        <w:t>smatrat će se</w:t>
      </w:r>
      <w:r w:rsidRPr="00F17DFF">
        <w:rPr>
          <w:rFonts w:ascii="Arial" w:hAnsi="Arial" w:cs="Arial"/>
          <w:sz w:val="22"/>
          <w:szCs w:val="22"/>
          <w:lang w:val="bs-Latn-BA"/>
        </w:rPr>
        <w:t xml:space="preserve"> da iste nema i njegova ponuda po tom osnovu neće biti proglašena neprihvatljivom. Ako ponuđač označi povjerljivim podatke koji se u skladu sa članom 11. Zakona ne mogu proglasiti povjerljivim, ugovorni organ ih neće smatrati povjerljivim, a ponuda dobavljača neće biti odb</w:t>
      </w:r>
      <w:r>
        <w:rPr>
          <w:rFonts w:ascii="Arial" w:hAnsi="Arial" w:cs="Arial"/>
          <w:sz w:val="22"/>
          <w:szCs w:val="22"/>
          <w:lang w:val="bs-Latn-BA"/>
        </w:rPr>
        <w:t>ačena.  U slučaju da ponuđač ne dostavi neki Aneks od I do V</w:t>
      </w:r>
      <w:r w:rsidR="00996FDC">
        <w:rPr>
          <w:rFonts w:ascii="Arial" w:hAnsi="Arial" w:cs="Arial"/>
          <w:sz w:val="22"/>
          <w:szCs w:val="22"/>
          <w:lang w:val="bs-Latn-BA"/>
        </w:rPr>
        <w:t>I</w:t>
      </w:r>
      <w:r>
        <w:rPr>
          <w:rFonts w:ascii="Arial" w:hAnsi="Arial" w:cs="Arial"/>
          <w:sz w:val="22"/>
          <w:szCs w:val="22"/>
          <w:lang w:val="bs-Latn-BA"/>
        </w:rPr>
        <w:t xml:space="preserve"> njegova ponuda će biti odbačena.</w:t>
      </w:r>
    </w:p>
    <w:p w14:paraId="59AC8B20" w14:textId="77777777" w:rsidR="00F27355" w:rsidRDefault="00F27355" w:rsidP="00F27355">
      <w:pPr>
        <w:jc w:val="both"/>
        <w:rPr>
          <w:rFonts w:ascii="Arial" w:hAnsi="Arial" w:cs="Arial"/>
          <w:sz w:val="22"/>
          <w:szCs w:val="22"/>
        </w:rPr>
      </w:pPr>
    </w:p>
    <w:p w14:paraId="4B623A45" w14:textId="77777777" w:rsidR="00F27355" w:rsidRPr="00D12CB8" w:rsidRDefault="00F27355" w:rsidP="00F27355">
      <w:pPr>
        <w:jc w:val="both"/>
        <w:rPr>
          <w:rFonts w:ascii="Arial" w:hAnsi="Arial" w:cs="Arial"/>
          <w:sz w:val="22"/>
          <w:szCs w:val="22"/>
          <w:lang w:val="bs-Latn-BA"/>
        </w:rPr>
      </w:pPr>
      <w:r w:rsidRPr="00D12CB8">
        <w:rPr>
          <w:rFonts w:ascii="Arial" w:hAnsi="Arial" w:cs="Arial"/>
          <w:sz w:val="22"/>
          <w:szCs w:val="22"/>
          <w:lang w:val="bs-Latn-BA"/>
        </w:rPr>
        <w:t xml:space="preserve">Ponuda se izrađuje na način da čini cjelinu i mora biti napisana neizbrisivom tintom. Ispravke u ponudi moraju biti izrađene na način da su vidljive i potvrđene potpisom ponuđača, uz navođenje datuma ispravke. Svi listovi ponude moraju biti čvrsto uvezani na način da se onemogući naknadno vađenje ili umetanje listova. Dijelovi ponude kao što su uzorci, katalozi, mediji za pohranjivanje podataka i sl. koji ne mogu biti uvezani, ponuđač obilježava nazivom i navodi u sadržaju ponude kao dio ponude. </w:t>
      </w:r>
    </w:p>
    <w:p w14:paraId="12623546" w14:textId="77777777" w:rsidR="00F27355" w:rsidRPr="00E44B1A" w:rsidRDefault="00F27355" w:rsidP="00F27355">
      <w:pPr>
        <w:pStyle w:val="t-9-8"/>
        <w:jc w:val="both"/>
        <w:rPr>
          <w:rFonts w:ascii="Arial" w:hAnsi="Arial" w:cs="Arial"/>
          <w:color w:val="000000"/>
          <w:sz w:val="22"/>
          <w:szCs w:val="22"/>
        </w:rPr>
      </w:pPr>
      <w:r w:rsidRPr="00E44B1A">
        <w:rPr>
          <w:rFonts w:ascii="Arial" w:hAnsi="Arial" w:cs="Arial"/>
          <w:color w:val="000000"/>
          <w:sz w:val="22"/>
          <w:szCs w:val="22"/>
        </w:rPr>
        <w:t>Stranice ponude se označavaju brojem na način da je vidljiv redni broj stranice.</w:t>
      </w:r>
      <w:r>
        <w:rPr>
          <w:rFonts w:ascii="Arial" w:hAnsi="Arial" w:cs="Arial"/>
          <w:color w:val="000000"/>
          <w:sz w:val="22"/>
          <w:szCs w:val="22"/>
        </w:rPr>
        <w:t xml:space="preserve"> Pored broja stranice stavlja se paraf ovlaštenog lica ponuđača i pečat ponuđača.</w:t>
      </w:r>
      <w:r w:rsidRPr="00E44B1A">
        <w:rPr>
          <w:rFonts w:ascii="Arial" w:hAnsi="Arial" w:cs="Arial"/>
          <w:color w:val="000000"/>
          <w:sz w:val="22"/>
          <w:szCs w:val="22"/>
        </w:rPr>
        <w:t xml:space="preserve"> Kada je ponuda izrađena od više dijelova, stranice se označavaju na način da svaki slijedeći dio započinje rednim brojem kojim se nastavlja redni broj stranice kojim završava prethodni dio. Ako</w:t>
      </w:r>
      <w:r>
        <w:rPr>
          <w:rFonts w:ascii="Arial" w:hAnsi="Arial" w:cs="Arial"/>
          <w:color w:val="000000"/>
          <w:sz w:val="22"/>
          <w:szCs w:val="22"/>
        </w:rPr>
        <w:t xml:space="preserve"> ponuda</w:t>
      </w:r>
      <w:r w:rsidRPr="00E44B1A">
        <w:rPr>
          <w:rFonts w:ascii="Arial" w:hAnsi="Arial" w:cs="Arial"/>
          <w:color w:val="000000"/>
          <w:sz w:val="22"/>
          <w:szCs w:val="22"/>
        </w:rPr>
        <w:t xml:space="preserve"> sadrži štampanu literaturu, brošure, kataloge koji imaju </w:t>
      </w:r>
      <w:r w:rsidRPr="00E44B1A">
        <w:rPr>
          <w:rFonts w:ascii="Arial" w:hAnsi="Arial" w:cs="Arial"/>
          <w:color w:val="000000"/>
          <w:sz w:val="22"/>
          <w:szCs w:val="22"/>
          <w:lang w:val="sr-Cyrl-BA"/>
        </w:rPr>
        <w:t>originalno</w:t>
      </w:r>
      <w:r w:rsidRPr="00E44B1A">
        <w:rPr>
          <w:rFonts w:ascii="Arial" w:hAnsi="Arial" w:cs="Arial"/>
          <w:color w:val="000000"/>
          <w:sz w:val="22"/>
          <w:szCs w:val="22"/>
        </w:rPr>
        <w:t xml:space="preserve"> numerisane brojeve, onda se ti dijelovi ponude ne numerišu dodatno.</w:t>
      </w:r>
    </w:p>
    <w:p w14:paraId="5CA2677D" w14:textId="2C749C4A" w:rsidR="00F27355" w:rsidRDefault="00F27355" w:rsidP="00F27355">
      <w:pPr>
        <w:jc w:val="both"/>
        <w:rPr>
          <w:rFonts w:ascii="Arial" w:hAnsi="Arial" w:cs="Arial"/>
          <w:color w:val="000000"/>
          <w:sz w:val="22"/>
          <w:szCs w:val="22"/>
        </w:rPr>
      </w:pPr>
      <w:proofErr w:type="spellStart"/>
      <w:r w:rsidRPr="00E44B1A">
        <w:rPr>
          <w:rFonts w:ascii="Arial" w:hAnsi="Arial" w:cs="Arial"/>
          <w:color w:val="000000"/>
          <w:sz w:val="22"/>
          <w:szCs w:val="22"/>
        </w:rPr>
        <w:t>Ponuda</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neće</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biti</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odbačena</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ukoliko</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su</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listovi</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ponude</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numerisani</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na</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način</w:t>
      </w:r>
      <w:proofErr w:type="spellEnd"/>
      <w:r w:rsidRPr="00E44B1A">
        <w:rPr>
          <w:rFonts w:ascii="Arial" w:hAnsi="Arial" w:cs="Arial"/>
          <w:color w:val="000000"/>
          <w:sz w:val="22"/>
          <w:szCs w:val="22"/>
        </w:rPr>
        <w:t xml:space="preserve"> da je </w:t>
      </w:r>
      <w:proofErr w:type="spellStart"/>
      <w:r w:rsidRPr="00E44B1A">
        <w:rPr>
          <w:rFonts w:ascii="Arial" w:hAnsi="Arial" w:cs="Arial"/>
          <w:color w:val="000000"/>
          <w:sz w:val="22"/>
          <w:szCs w:val="22"/>
        </w:rPr>
        <w:t>obezbjeđen</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kontinuitet</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numerisanja</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te</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će</w:t>
      </w:r>
      <w:proofErr w:type="spellEnd"/>
      <w:r w:rsidRPr="00E44B1A">
        <w:rPr>
          <w:rFonts w:ascii="Arial" w:hAnsi="Arial" w:cs="Arial"/>
          <w:color w:val="000000"/>
          <w:sz w:val="22"/>
          <w:szCs w:val="22"/>
        </w:rPr>
        <w:t xml:space="preserve"> se </w:t>
      </w:r>
      <w:proofErr w:type="spellStart"/>
      <w:r w:rsidRPr="00E44B1A">
        <w:rPr>
          <w:rFonts w:ascii="Arial" w:hAnsi="Arial" w:cs="Arial"/>
          <w:color w:val="000000"/>
          <w:sz w:val="22"/>
          <w:szCs w:val="22"/>
        </w:rPr>
        <w:t>smatrati</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manjim</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odstupanjem</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koje</w:t>
      </w:r>
      <w:proofErr w:type="spellEnd"/>
      <w:r w:rsidRPr="00E44B1A">
        <w:rPr>
          <w:rFonts w:ascii="Arial" w:hAnsi="Arial" w:cs="Arial"/>
          <w:color w:val="000000"/>
          <w:sz w:val="22"/>
          <w:szCs w:val="22"/>
        </w:rPr>
        <w:t xml:space="preserve"> ne </w:t>
      </w:r>
      <w:proofErr w:type="spellStart"/>
      <w:r w:rsidRPr="00E44B1A">
        <w:rPr>
          <w:rFonts w:ascii="Arial" w:hAnsi="Arial" w:cs="Arial"/>
          <w:color w:val="000000"/>
          <w:sz w:val="22"/>
          <w:szCs w:val="22"/>
        </w:rPr>
        <w:t>mijenja</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niti</w:t>
      </w:r>
      <w:proofErr w:type="spellEnd"/>
      <w:r w:rsidRPr="00E44B1A">
        <w:rPr>
          <w:rFonts w:ascii="Arial" w:hAnsi="Arial" w:cs="Arial"/>
          <w:color w:val="000000"/>
          <w:sz w:val="22"/>
          <w:szCs w:val="22"/>
        </w:rPr>
        <w:t xml:space="preserve"> se </w:t>
      </w:r>
      <w:proofErr w:type="spellStart"/>
      <w:r w:rsidRPr="00E44B1A">
        <w:rPr>
          <w:rFonts w:ascii="Arial" w:hAnsi="Arial" w:cs="Arial"/>
          <w:color w:val="000000"/>
          <w:sz w:val="22"/>
          <w:szCs w:val="22"/>
        </w:rPr>
        <w:t>bitno</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udaljava</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od</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karakteristika</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uslova</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i</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drugih</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zahtjeva</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utvrđenih</w:t>
      </w:r>
      <w:proofErr w:type="spellEnd"/>
      <w:r w:rsidRPr="00E44B1A">
        <w:rPr>
          <w:rFonts w:ascii="Arial" w:hAnsi="Arial" w:cs="Arial"/>
          <w:color w:val="000000"/>
          <w:sz w:val="22"/>
          <w:szCs w:val="22"/>
        </w:rPr>
        <w:t xml:space="preserve"> u </w:t>
      </w:r>
      <w:proofErr w:type="spellStart"/>
      <w:r w:rsidRPr="00E44B1A">
        <w:rPr>
          <w:rFonts w:ascii="Arial" w:hAnsi="Arial" w:cs="Arial"/>
          <w:color w:val="000000"/>
          <w:sz w:val="22"/>
          <w:szCs w:val="22"/>
        </w:rPr>
        <w:t>obavještenju</w:t>
      </w:r>
      <w:proofErr w:type="spellEnd"/>
      <w:r w:rsidRPr="00E44B1A">
        <w:rPr>
          <w:rFonts w:ascii="Arial" w:hAnsi="Arial" w:cs="Arial"/>
          <w:color w:val="000000"/>
          <w:sz w:val="22"/>
          <w:szCs w:val="22"/>
        </w:rPr>
        <w:t xml:space="preserve"> o </w:t>
      </w:r>
      <w:proofErr w:type="spellStart"/>
      <w:r w:rsidRPr="00E44B1A">
        <w:rPr>
          <w:rFonts w:ascii="Arial" w:hAnsi="Arial" w:cs="Arial"/>
          <w:color w:val="000000"/>
          <w:sz w:val="22"/>
          <w:szCs w:val="22"/>
        </w:rPr>
        <w:t>nabavci</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i</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tenderskoj</w:t>
      </w:r>
      <w:proofErr w:type="spellEnd"/>
      <w:r w:rsidRPr="00E44B1A">
        <w:rPr>
          <w:rFonts w:ascii="Arial" w:hAnsi="Arial" w:cs="Arial"/>
          <w:color w:val="000000"/>
          <w:sz w:val="22"/>
          <w:szCs w:val="22"/>
        </w:rPr>
        <w:t xml:space="preserve"> </w:t>
      </w:r>
      <w:proofErr w:type="spellStart"/>
      <w:r w:rsidRPr="00E44B1A">
        <w:rPr>
          <w:rFonts w:ascii="Arial" w:hAnsi="Arial" w:cs="Arial"/>
          <w:color w:val="000000"/>
          <w:sz w:val="22"/>
          <w:szCs w:val="22"/>
        </w:rPr>
        <w:t>dokumentaciji</w:t>
      </w:r>
      <w:proofErr w:type="spellEnd"/>
      <w:r w:rsidRPr="00E44B1A">
        <w:rPr>
          <w:rFonts w:ascii="Arial" w:hAnsi="Arial" w:cs="Arial"/>
          <w:color w:val="000000"/>
          <w:sz w:val="22"/>
          <w:szCs w:val="22"/>
        </w:rPr>
        <w:t>.</w:t>
      </w:r>
    </w:p>
    <w:p w14:paraId="5D6914EE" w14:textId="77777777" w:rsidR="00F27355" w:rsidRDefault="00F27355" w:rsidP="00F27355">
      <w:pPr>
        <w:jc w:val="both"/>
        <w:rPr>
          <w:rFonts w:ascii="Arial" w:hAnsi="Arial" w:cs="Arial"/>
          <w:color w:val="000000"/>
          <w:sz w:val="22"/>
          <w:szCs w:val="22"/>
        </w:rPr>
      </w:pPr>
    </w:p>
    <w:p w14:paraId="2354C53B" w14:textId="77777777" w:rsidR="00F27355" w:rsidRPr="00D12CB8" w:rsidRDefault="00F27355" w:rsidP="00F27355">
      <w:pPr>
        <w:jc w:val="both"/>
        <w:rPr>
          <w:rFonts w:ascii="Arial" w:hAnsi="Arial" w:cs="Arial"/>
          <w:sz w:val="22"/>
          <w:szCs w:val="22"/>
          <w:lang w:val="bs-Latn-BA"/>
        </w:rPr>
      </w:pPr>
      <w:r>
        <w:rPr>
          <w:rFonts w:ascii="Arial" w:hAnsi="Arial" w:cs="Arial"/>
          <w:sz w:val="22"/>
          <w:szCs w:val="22"/>
          <w:lang w:val="bs-Latn-BA"/>
        </w:rPr>
        <w:t>Ponuđači</w:t>
      </w:r>
      <w:r w:rsidRPr="00D12CB8">
        <w:rPr>
          <w:rFonts w:ascii="Arial" w:hAnsi="Arial" w:cs="Arial"/>
          <w:sz w:val="22"/>
          <w:szCs w:val="22"/>
          <w:lang w:val="bs-Latn-BA"/>
        </w:rPr>
        <w:t xml:space="preserve"> snose sve troškove u vezi sa pripremom i dostavljanjem njihovih ponuda.</w:t>
      </w:r>
    </w:p>
    <w:p w14:paraId="061F28F3" w14:textId="77777777" w:rsidR="00F27355" w:rsidRDefault="00F27355" w:rsidP="00F27355">
      <w:pPr>
        <w:jc w:val="both"/>
        <w:rPr>
          <w:rFonts w:ascii="Arial" w:hAnsi="Arial" w:cs="Arial"/>
          <w:sz w:val="22"/>
          <w:szCs w:val="22"/>
          <w:lang w:val="bs-Latn-BA"/>
        </w:rPr>
      </w:pPr>
      <w:r w:rsidRPr="00D12CB8">
        <w:rPr>
          <w:rFonts w:ascii="Arial" w:hAnsi="Arial" w:cs="Arial"/>
          <w:sz w:val="22"/>
          <w:szCs w:val="22"/>
          <w:lang w:val="bs-Latn-BA"/>
        </w:rPr>
        <w:t>Ugovorni organ nije odgovoran niti dužan snositi te troškove.</w:t>
      </w:r>
    </w:p>
    <w:p w14:paraId="7472B4D0" w14:textId="77777777" w:rsidR="00F27355" w:rsidRPr="00E55FB2" w:rsidRDefault="00F27355" w:rsidP="00F27355">
      <w:pPr>
        <w:jc w:val="both"/>
        <w:rPr>
          <w:rFonts w:ascii="Arial" w:hAnsi="Arial" w:cs="Arial"/>
          <w:sz w:val="22"/>
          <w:szCs w:val="22"/>
        </w:rPr>
      </w:pPr>
      <w:proofErr w:type="spellStart"/>
      <w:r w:rsidRPr="00E55FB2">
        <w:rPr>
          <w:rFonts w:ascii="Arial" w:hAnsi="Arial" w:cs="Arial"/>
          <w:sz w:val="22"/>
          <w:szCs w:val="22"/>
        </w:rPr>
        <w:t>Tenderska</w:t>
      </w:r>
      <w:proofErr w:type="spellEnd"/>
      <w:r w:rsidRPr="00E55FB2">
        <w:rPr>
          <w:rFonts w:ascii="Arial" w:hAnsi="Arial" w:cs="Arial"/>
          <w:sz w:val="22"/>
          <w:szCs w:val="22"/>
        </w:rPr>
        <w:t xml:space="preserve"> </w:t>
      </w:r>
      <w:proofErr w:type="spellStart"/>
      <w:r w:rsidRPr="00E55FB2">
        <w:rPr>
          <w:rFonts w:ascii="Arial" w:hAnsi="Arial" w:cs="Arial"/>
          <w:sz w:val="22"/>
          <w:szCs w:val="22"/>
        </w:rPr>
        <w:t>dokumentacija</w:t>
      </w:r>
      <w:proofErr w:type="spellEnd"/>
      <w:r w:rsidRPr="00E55FB2">
        <w:rPr>
          <w:rFonts w:ascii="Arial" w:hAnsi="Arial" w:cs="Arial"/>
          <w:sz w:val="22"/>
          <w:szCs w:val="22"/>
        </w:rPr>
        <w:t xml:space="preserve"> se </w:t>
      </w:r>
      <w:proofErr w:type="spellStart"/>
      <w:r w:rsidRPr="00E55FB2">
        <w:rPr>
          <w:rFonts w:ascii="Arial" w:hAnsi="Arial" w:cs="Arial"/>
          <w:sz w:val="22"/>
          <w:szCs w:val="22"/>
        </w:rPr>
        <w:t>može</w:t>
      </w:r>
      <w:proofErr w:type="spellEnd"/>
      <w:r w:rsidRPr="00E55FB2">
        <w:rPr>
          <w:rFonts w:ascii="Arial" w:hAnsi="Arial" w:cs="Arial"/>
          <w:sz w:val="22"/>
          <w:szCs w:val="22"/>
        </w:rPr>
        <w:t xml:space="preserve"> </w:t>
      </w:r>
      <w:proofErr w:type="spellStart"/>
      <w:r w:rsidRPr="00E55FB2">
        <w:rPr>
          <w:rFonts w:ascii="Arial" w:hAnsi="Arial" w:cs="Arial"/>
          <w:sz w:val="22"/>
          <w:szCs w:val="22"/>
        </w:rPr>
        <w:t>preuzeti</w:t>
      </w:r>
      <w:proofErr w:type="spellEnd"/>
      <w:r w:rsidRPr="00E55FB2">
        <w:rPr>
          <w:rFonts w:ascii="Arial" w:hAnsi="Arial" w:cs="Arial"/>
          <w:sz w:val="22"/>
          <w:szCs w:val="22"/>
        </w:rPr>
        <w:t xml:space="preserve"> </w:t>
      </w:r>
      <w:proofErr w:type="spellStart"/>
      <w:r w:rsidRPr="00E55FB2">
        <w:rPr>
          <w:rFonts w:ascii="Arial" w:hAnsi="Arial" w:cs="Arial"/>
          <w:sz w:val="22"/>
          <w:szCs w:val="22"/>
        </w:rPr>
        <w:t>na</w:t>
      </w:r>
      <w:proofErr w:type="spellEnd"/>
      <w:r w:rsidRPr="00E55FB2">
        <w:rPr>
          <w:rFonts w:ascii="Arial" w:hAnsi="Arial" w:cs="Arial"/>
          <w:sz w:val="22"/>
          <w:szCs w:val="22"/>
        </w:rPr>
        <w:t xml:space="preserve"> </w:t>
      </w:r>
      <w:proofErr w:type="spellStart"/>
      <w:r w:rsidRPr="00E55FB2">
        <w:rPr>
          <w:rFonts w:ascii="Arial" w:hAnsi="Arial" w:cs="Arial"/>
          <w:sz w:val="22"/>
          <w:szCs w:val="22"/>
        </w:rPr>
        <w:t>Portalu</w:t>
      </w:r>
      <w:proofErr w:type="spellEnd"/>
      <w:r w:rsidRPr="00E55FB2">
        <w:rPr>
          <w:rFonts w:ascii="Arial" w:hAnsi="Arial" w:cs="Arial"/>
          <w:sz w:val="22"/>
          <w:szCs w:val="22"/>
        </w:rPr>
        <w:t xml:space="preserve"> </w:t>
      </w:r>
      <w:proofErr w:type="spellStart"/>
      <w:r w:rsidRPr="00E55FB2">
        <w:rPr>
          <w:rFonts w:ascii="Arial" w:hAnsi="Arial" w:cs="Arial"/>
          <w:sz w:val="22"/>
          <w:szCs w:val="22"/>
        </w:rPr>
        <w:t>javnih</w:t>
      </w:r>
      <w:proofErr w:type="spellEnd"/>
      <w:r w:rsidRPr="00E55FB2">
        <w:rPr>
          <w:rFonts w:ascii="Arial" w:hAnsi="Arial" w:cs="Arial"/>
          <w:sz w:val="22"/>
          <w:szCs w:val="22"/>
        </w:rPr>
        <w:t xml:space="preserve"> </w:t>
      </w:r>
      <w:proofErr w:type="spellStart"/>
      <w:r w:rsidRPr="00E55FB2">
        <w:rPr>
          <w:rFonts w:ascii="Arial" w:hAnsi="Arial" w:cs="Arial"/>
          <w:sz w:val="22"/>
          <w:szCs w:val="22"/>
        </w:rPr>
        <w:t>nabavki</w:t>
      </w:r>
      <w:proofErr w:type="spellEnd"/>
      <w:r w:rsidRPr="00E55FB2">
        <w:rPr>
          <w:rFonts w:ascii="Arial" w:hAnsi="Arial" w:cs="Arial"/>
          <w:sz w:val="22"/>
          <w:szCs w:val="22"/>
        </w:rPr>
        <w:t xml:space="preserve"> (www.ejn.gov.ba)</w:t>
      </w:r>
    </w:p>
    <w:p w14:paraId="6F8F74CA" w14:textId="77777777" w:rsidR="00F27355" w:rsidRDefault="00F27355" w:rsidP="00F27355">
      <w:pPr>
        <w:jc w:val="both"/>
        <w:rPr>
          <w:rFonts w:ascii="Arial" w:hAnsi="Arial" w:cs="Arial"/>
          <w:sz w:val="22"/>
          <w:szCs w:val="22"/>
          <w:lang w:val="bs-Latn-BA"/>
        </w:rPr>
      </w:pPr>
    </w:p>
    <w:p w14:paraId="6D805281" w14:textId="77777777" w:rsidR="00F27355" w:rsidRDefault="00F27355" w:rsidP="00F27355">
      <w:pPr>
        <w:jc w:val="both"/>
        <w:rPr>
          <w:rFonts w:ascii="Arial" w:hAnsi="Arial" w:cs="Arial"/>
          <w:sz w:val="22"/>
          <w:szCs w:val="22"/>
          <w:lang w:val="bs-Latn-BA"/>
        </w:rPr>
      </w:pPr>
      <w:r w:rsidRPr="00D12CB8">
        <w:rPr>
          <w:rFonts w:ascii="Arial" w:hAnsi="Arial" w:cs="Arial"/>
          <w:sz w:val="22"/>
          <w:szCs w:val="22"/>
          <w:lang w:val="bs-Latn-BA"/>
        </w:rPr>
        <w:t>Ponuda se dostavlja u original</w:t>
      </w:r>
      <w:r>
        <w:rPr>
          <w:rFonts w:ascii="Arial" w:hAnsi="Arial" w:cs="Arial"/>
          <w:sz w:val="22"/>
          <w:szCs w:val="22"/>
          <w:lang w:val="bs-Latn-BA"/>
        </w:rPr>
        <w:t>u i jednoj kopiji</w:t>
      </w:r>
      <w:r w:rsidRPr="00D12CB8">
        <w:rPr>
          <w:rFonts w:ascii="Arial" w:hAnsi="Arial" w:cs="Arial"/>
          <w:sz w:val="22"/>
          <w:szCs w:val="22"/>
          <w:lang w:val="bs-Latn-BA"/>
        </w:rPr>
        <w:t>, na kojima će čitko pisati „ORIGINAL PONUDE“ i „KOPIJA PONUDE“. Kopija ponude sadrži sva dokumenta koja sadrži i original. U slučaju razlike između originala i kopije ponude, vjerodostojan je original ponude. Kopija ponude se dostavlja zajedno sa originalom u jednoj koverti ili u dvije odvojene koverte koje su opet upakovane u jednu zajedničku kovertu ili paket.</w:t>
      </w:r>
    </w:p>
    <w:p w14:paraId="6EEA1912" w14:textId="77777777" w:rsidR="00F27355" w:rsidRDefault="00F27355" w:rsidP="00F27355">
      <w:pPr>
        <w:jc w:val="both"/>
        <w:rPr>
          <w:rFonts w:ascii="Arial" w:hAnsi="Arial" w:cs="Arial"/>
          <w:sz w:val="22"/>
          <w:szCs w:val="22"/>
          <w:lang w:val="bs-Latn-BA"/>
        </w:rPr>
      </w:pPr>
    </w:p>
    <w:p w14:paraId="25D0AB45" w14:textId="77777777" w:rsidR="00F27355" w:rsidRDefault="00F27355" w:rsidP="00F27355">
      <w:pPr>
        <w:jc w:val="both"/>
        <w:rPr>
          <w:rFonts w:ascii="Arial" w:hAnsi="Arial" w:cs="Arial"/>
          <w:sz w:val="22"/>
          <w:szCs w:val="22"/>
          <w:lang w:val="bs-Latn-BA"/>
        </w:rPr>
      </w:pPr>
      <w:r w:rsidRPr="005B1F71">
        <w:rPr>
          <w:rFonts w:ascii="Arial" w:hAnsi="Arial" w:cs="Arial"/>
          <w:sz w:val="22"/>
          <w:szCs w:val="22"/>
          <w:lang w:val="bs-Latn-BA"/>
        </w:rPr>
        <w:t xml:space="preserve">Ponuđači mogu izmijeniti ili povući svoje ponude pod uslovom da se izmjene ili povlačenje ponude dogodi prije isteka roka za dostavljanje ponuda. Ugovorni organ mora biti obaviješten u pisanoj formi i o izmjenama i o povlačenju ponude prije isteka roka za podnošenje ponuda. Izmjena ili povlačenje ponude mora biti izvršena </w:t>
      </w:r>
      <w:r>
        <w:rPr>
          <w:rFonts w:ascii="Arial" w:hAnsi="Arial" w:cs="Arial"/>
          <w:sz w:val="22"/>
          <w:szCs w:val="22"/>
          <w:lang w:val="bs-Latn-BA"/>
        </w:rPr>
        <w:t>na gore navedeni način</w:t>
      </w:r>
      <w:r w:rsidRPr="005B1F71">
        <w:rPr>
          <w:rFonts w:ascii="Arial" w:hAnsi="Arial" w:cs="Arial"/>
          <w:sz w:val="22"/>
          <w:szCs w:val="22"/>
          <w:lang w:val="bs-Latn-BA"/>
        </w:rPr>
        <w:t>. Osim toga, na koverti u kojoj se nalazi izjava ponuđača o izmjenama ili povlačenju ponude treba pisati: “IZMJENE PONUDE” ili “POVLAČENJE PONUDE”.</w:t>
      </w:r>
    </w:p>
    <w:p w14:paraId="514746EA" w14:textId="77777777" w:rsidR="00F27355" w:rsidRDefault="00F27355" w:rsidP="00F27355">
      <w:pPr>
        <w:jc w:val="both"/>
        <w:rPr>
          <w:rFonts w:ascii="Arial" w:hAnsi="Arial" w:cs="Arial"/>
          <w:sz w:val="22"/>
          <w:szCs w:val="22"/>
          <w:lang w:val="bs-Latn-BA"/>
        </w:rPr>
      </w:pPr>
    </w:p>
    <w:p w14:paraId="36785879" w14:textId="77777777" w:rsidR="00F27355" w:rsidRPr="005A25B8" w:rsidRDefault="00F27355" w:rsidP="00F27355">
      <w:pPr>
        <w:jc w:val="both"/>
        <w:rPr>
          <w:rFonts w:ascii="Arial" w:hAnsi="Arial" w:cs="Arial"/>
          <w:sz w:val="22"/>
          <w:szCs w:val="22"/>
        </w:rPr>
      </w:pPr>
      <w:proofErr w:type="spellStart"/>
      <w:r w:rsidRPr="005A25B8">
        <w:rPr>
          <w:rFonts w:ascii="Arial" w:hAnsi="Arial" w:cs="Arial"/>
          <w:sz w:val="22"/>
          <w:szCs w:val="22"/>
        </w:rPr>
        <w:t>Ponuda</w:t>
      </w:r>
      <w:proofErr w:type="spellEnd"/>
      <w:r w:rsidRPr="005A25B8">
        <w:rPr>
          <w:rFonts w:ascii="Arial" w:hAnsi="Arial" w:cs="Arial"/>
          <w:sz w:val="22"/>
          <w:szCs w:val="22"/>
        </w:rPr>
        <w:t xml:space="preserve"> se ne </w:t>
      </w:r>
      <w:proofErr w:type="spellStart"/>
      <w:r w:rsidRPr="005A25B8">
        <w:rPr>
          <w:rFonts w:ascii="Arial" w:hAnsi="Arial" w:cs="Arial"/>
          <w:sz w:val="22"/>
          <w:szCs w:val="22"/>
        </w:rPr>
        <w:t>može</w:t>
      </w:r>
      <w:proofErr w:type="spellEnd"/>
      <w:r w:rsidRPr="005A25B8">
        <w:rPr>
          <w:rFonts w:ascii="Arial" w:hAnsi="Arial" w:cs="Arial"/>
          <w:sz w:val="22"/>
          <w:szCs w:val="22"/>
        </w:rPr>
        <w:t xml:space="preserve"> </w:t>
      </w:r>
      <w:proofErr w:type="spellStart"/>
      <w:r w:rsidRPr="005A25B8">
        <w:rPr>
          <w:rFonts w:ascii="Arial" w:hAnsi="Arial" w:cs="Arial"/>
          <w:sz w:val="22"/>
          <w:szCs w:val="22"/>
        </w:rPr>
        <w:t>mijenjati</w:t>
      </w:r>
      <w:proofErr w:type="spellEnd"/>
      <w:r w:rsidRPr="005A25B8">
        <w:rPr>
          <w:rFonts w:ascii="Arial" w:hAnsi="Arial" w:cs="Arial"/>
          <w:sz w:val="22"/>
          <w:szCs w:val="22"/>
        </w:rPr>
        <w:t xml:space="preserve">, </w:t>
      </w:r>
      <w:proofErr w:type="spellStart"/>
      <w:r w:rsidRPr="005A25B8">
        <w:rPr>
          <w:rFonts w:ascii="Arial" w:hAnsi="Arial" w:cs="Arial"/>
          <w:sz w:val="22"/>
          <w:szCs w:val="22"/>
        </w:rPr>
        <w:t>dopunjavati</w:t>
      </w:r>
      <w:proofErr w:type="spellEnd"/>
      <w:r w:rsidRPr="005A25B8">
        <w:rPr>
          <w:rFonts w:ascii="Arial" w:hAnsi="Arial" w:cs="Arial"/>
          <w:sz w:val="22"/>
          <w:szCs w:val="22"/>
        </w:rPr>
        <w:t xml:space="preserve">, </w:t>
      </w:r>
      <w:proofErr w:type="spellStart"/>
      <w:r w:rsidRPr="005A25B8">
        <w:rPr>
          <w:rFonts w:ascii="Arial" w:hAnsi="Arial" w:cs="Arial"/>
          <w:sz w:val="22"/>
          <w:szCs w:val="22"/>
        </w:rPr>
        <w:t>niti</w:t>
      </w:r>
      <w:proofErr w:type="spellEnd"/>
      <w:r w:rsidRPr="005A25B8">
        <w:rPr>
          <w:rFonts w:ascii="Arial" w:hAnsi="Arial" w:cs="Arial"/>
          <w:sz w:val="22"/>
          <w:szCs w:val="22"/>
        </w:rPr>
        <w:t xml:space="preserve"> </w:t>
      </w:r>
      <w:proofErr w:type="spellStart"/>
      <w:r w:rsidRPr="005A25B8">
        <w:rPr>
          <w:rFonts w:ascii="Arial" w:hAnsi="Arial" w:cs="Arial"/>
          <w:sz w:val="22"/>
          <w:szCs w:val="22"/>
        </w:rPr>
        <w:t>povući</w:t>
      </w:r>
      <w:proofErr w:type="spellEnd"/>
      <w:r w:rsidRPr="005A25B8">
        <w:rPr>
          <w:rFonts w:ascii="Arial" w:hAnsi="Arial" w:cs="Arial"/>
          <w:sz w:val="22"/>
          <w:szCs w:val="22"/>
        </w:rPr>
        <w:t xml:space="preserve"> </w:t>
      </w:r>
      <w:proofErr w:type="spellStart"/>
      <w:r w:rsidRPr="005A25B8">
        <w:rPr>
          <w:rFonts w:ascii="Arial" w:hAnsi="Arial" w:cs="Arial"/>
          <w:sz w:val="22"/>
          <w:szCs w:val="22"/>
        </w:rPr>
        <w:t>nakon</w:t>
      </w:r>
      <w:proofErr w:type="spellEnd"/>
      <w:r w:rsidRPr="005A25B8">
        <w:rPr>
          <w:rFonts w:ascii="Arial" w:hAnsi="Arial" w:cs="Arial"/>
          <w:sz w:val="22"/>
          <w:szCs w:val="22"/>
        </w:rPr>
        <w:t xml:space="preserve"> </w:t>
      </w:r>
      <w:proofErr w:type="spellStart"/>
      <w:r w:rsidRPr="005A25B8">
        <w:rPr>
          <w:rFonts w:ascii="Arial" w:hAnsi="Arial" w:cs="Arial"/>
          <w:sz w:val="22"/>
          <w:szCs w:val="22"/>
        </w:rPr>
        <w:t>isteka</w:t>
      </w:r>
      <w:proofErr w:type="spellEnd"/>
      <w:r w:rsidRPr="005A25B8">
        <w:rPr>
          <w:rFonts w:ascii="Arial" w:hAnsi="Arial" w:cs="Arial"/>
          <w:sz w:val="22"/>
          <w:szCs w:val="22"/>
        </w:rPr>
        <w:t xml:space="preserve"> </w:t>
      </w:r>
      <w:proofErr w:type="spellStart"/>
      <w:r w:rsidRPr="005A25B8">
        <w:rPr>
          <w:rFonts w:ascii="Arial" w:hAnsi="Arial" w:cs="Arial"/>
          <w:sz w:val="22"/>
          <w:szCs w:val="22"/>
        </w:rPr>
        <w:t>roka</w:t>
      </w:r>
      <w:proofErr w:type="spellEnd"/>
      <w:r w:rsidRPr="005A25B8">
        <w:rPr>
          <w:rFonts w:ascii="Arial" w:hAnsi="Arial" w:cs="Arial"/>
          <w:sz w:val="22"/>
          <w:szCs w:val="22"/>
        </w:rPr>
        <w:t xml:space="preserve"> za </w:t>
      </w:r>
      <w:proofErr w:type="spellStart"/>
      <w:r w:rsidRPr="005A25B8">
        <w:rPr>
          <w:rFonts w:ascii="Arial" w:hAnsi="Arial" w:cs="Arial"/>
          <w:sz w:val="22"/>
          <w:szCs w:val="22"/>
        </w:rPr>
        <w:t>prijem</w:t>
      </w:r>
      <w:proofErr w:type="spellEnd"/>
      <w:r w:rsidRPr="005A25B8">
        <w:rPr>
          <w:rFonts w:ascii="Arial" w:hAnsi="Arial" w:cs="Arial"/>
          <w:sz w:val="22"/>
          <w:szCs w:val="22"/>
        </w:rPr>
        <w:t xml:space="preserve"> </w:t>
      </w:r>
      <w:proofErr w:type="spellStart"/>
      <w:r w:rsidRPr="005A25B8">
        <w:rPr>
          <w:rFonts w:ascii="Arial" w:hAnsi="Arial" w:cs="Arial"/>
          <w:sz w:val="22"/>
          <w:szCs w:val="22"/>
        </w:rPr>
        <w:t>ponuda</w:t>
      </w:r>
      <w:proofErr w:type="spellEnd"/>
      <w:r w:rsidRPr="005A25B8">
        <w:rPr>
          <w:rFonts w:ascii="Arial" w:hAnsi="Arial" w:cs="Arial"/>
          <w:sz w:val="22"/>
          <w:szCs w:val="22"/>
        </w:rPr>
        <w:t xml:space="preserve">. </w:t>
      </w:r>
    </w:p>
    <w:p w14:paraId="41E6EF27" w14:textId="77777777" w:rsidR="00F27355" w:rsidRDefault="00F27355" w:rsidP="00F27355">
      <w:pPr>
        <w:jc w:val="both"/>
        <w:rPr>
          <w:rFonts w:ascii="Arial" w:hAnsi="Arial" w:cs="Arial"/>
          <w:sz w:val="22"/>
          <w:szCs w:val="22"/>
          <w:lang w:val="bs-Latn-BA"/>
        </w:rPr>
      </w:pPr>
    </w:p>
    <w:p w14:paraId="537172CC" w14:textId="234B5C8C" w:rsidR="00F27355" w:rsidRDefault="00F27355" w:rsidP="00F27355">
      <w:pPr>
        <w:jc w:val="both"/>
        <w:rPr>
          <w:rFonts w:ascii="Arial" w:hAnsi="Arial" w:cs="Arial"/>
          <w:b/>
          <w:sz w:val="22"/>
          <w:szCs w:val="22"/>
          <w:u w:val="single"/>
          <w:lang w:val="bs-Latn-BA"/>
        </w:rPr>
      </w:pPr>
      <w:r>
        <w:rPr>
          <w:rFonts w:ascii="Arial" w:hAnsi="Arial" w:cs="Arial"/>
          <w:b/>
          <w:sz w:val="22"/>
          <w:szCs w:val="22"/>
          <w:u w:val="single"/>
          <w:lang w:val="bs-Latn-BA"/>
        </w:rPr>
        <w:t>1</w:t>
      </w:r>
      <w:r w:rsidR="000F7B1E">
        <w:rPr>
          <w:rFonts w:ascii="Arial" w:hAnsi="Arial" w:cs="Arial"/>
          <w:b/>
          <w:sz w:val="22"/>
          <w:szCs w:val="22"/>
          <w:u w:val="single"/>
          <w:lang w:val="bs-Latn-BA"/>
        </w:rPr>
        <w:t>6</w:t>
      </w:r>
      <w:r>
        <w:rPr>
          <w:rFonts w:ascii="Arial" w:hAnsi="Arial" w:cs="Arial"/>
          <w:b/>
          <w:sz w:val="22"/>
          <w:szCs w:val="22"/>
          <w:u w:val="single"/>
          <w:lang w:val="bs-Latn-BA"/>
        </w:rPr>
        <w:t>. Način dostavljanja ponude</w:t>
      </w:r>
    </w:p>
    <w:p w14:paraId="424DEED3" w14:textId="77777777" w:rsidR="00F27355" w:rsidRDefault="00F27355" w:rsidP="00F27355">
      <w:pPr>
        <w:jc w:val="both"/>
        <w:rPr>
          <w:rFonts w:ascii="Arial" w:hAnsi="Arial" w:cs="Arial"/>
          <w:b/>
          <w:sz w:val="22"/>
          <w:szCs w:val="22"/>
          <w:u w:val="single"/>
          <w:lang w:val="bs-Latn-BA"/>
        </w:rPr>
      </w:pPr>
    </w:p>
    <w:p w14:paraId="42CFF203" w14:textId="77777777" w:rsidR="00F27355" w:rsidRPr="00E55FB2" w:rsidRDefault="00F27355" w:rsidP="00F27355">
      <w:pPr>
        <w:jc w:val="both"/>
        <w:rPr>
          <w:rFonts w:ascii="Arial" w:hAnsi="Arial" w:cs="Arial"/>
          <w:sz w:val="22"/>
          <w:szCs w:val="22"/>
        </w:rPr>
      </w:pPr>
      <w:proofErr w:type="spellStart"/>
      <w:r w:rsidRPr="00E55FB2">
        <w:rPr>
          <w:rFonts w:ascii="Arial" w:hAnsi="Arial" w:cs="Arial"/>
          <w:sz w:val="22"/>
          <w:szCs w:val="22"/>
        </w:rPr>
        <w:t>Ponuda</w:t>
      </w:r>
      <w:proofErr w:type="spellEnd"/>
      <w:r w:rsidRPr="00E55FB2">
        <w:rPr>
          <w:rFonts w:ascii="Arial" w:hAnsi="Arial" w:cs="Arial"/>
          <w:sz w:val="22"/>
          <w:szCs w:val="22"/>
        </w:rPr>
        <w:t xml:space="preserve">, bez </w:t>
      </w:r>
      <w:proofErr w:type="spellStart"/>
      <w:r w:rsidRPr="00E55FB2">
        <w:rPr>
          <w:rFonts w:ascii="Arial" w:hAnsi="Arial" w:cs="Arial"/>
          <w:sz w:val="22"/>
          <w:szCs w:val="22"/>
        </w:rPr>
        <w:t>obzira</w:t>
      </w:r>
      <w:proofErr w:type="spellEnd"/>
      <w:r w:rsidRPr="00E55FB2">
        <w:rPr>
          <w:rFonts w:ascii="Arial" w:hAnsi="Arial" w:cs="Arial"/>
          <w:sz w:val="22"/>
          <w:szCs w:val="22"/>
        </w:rPr>
        <w:t xml:space="preserve"> </w:t>
      </w:r>
      <w:proofErr w:type="spellStart"/>
      <w:r w:rsidRPr="00E55FB2">
        <w:rPr>
          <w:rFonts w:ascii="Arial" w:hAnsi="Arial" w:cs="Arial"/>
          <w:sz w:val="22"/>
          <w:szCs w:val="22"/>
        </w:rPr>
        <w:t>na</w:t>
      </w:r>
      <w:proofErr w:type="spellEnd"/>
      <w:r w:rsidRPr="00E55FB2">
        <w:rPr>
          <w:rFonts w:ascii="Arial" w:hAnsi="Arial" w:cs="Arial"/>
          <w:sz w:val="22"/>
          <w:szCs w:val="22"/>
        </w:rPr>
        <w:t xml:space="preserve"> </w:t>
      </w:r>
      <w:proofErr w:type="spellStart"/>
      <w:r w:rsidRPr="00E55FB2">
        <w:rPr>
          <w:rFonts w:ascii="Arial" w:hAnsi="Arial" w:cs="Arial"/>
          <w:sz w:val="22"/>
          <w:szCs w:val="22"/>
        </w:rPr>
        <w:t>način</w:t>
      </w:r>
      <w:proofErr w:type="spellEnd"/>
      <w:r w:rsidRPr="00E55FB2">
        <w:rPr>
          <w:rFonts w:ascii="Arial" w:hAnsi="Arial" w:cs="Arial"/>
          <w:sz w:val="22"/>
          <w:szCs w:val="22"/>
        </w:rPr>
        <w:t xml:space="preserve"> </w:t>
      </w:r>
      <w:proofErr w:type="spellStart"/>
      <w:r w:rsidRPr="00E55FB2">
        <w:rPr>
          <w:rFonts w:ascii="Arial" w:hAnsi="Arial" w:cs="Arial"/>
          <w:sz w:val="22"/>
          <w:szCs w:val="22"/>
        </w:rPr>
        <w:t>dostav</w:t>
      </w:r>
      <w:proofErr w:type="spellEnd"/>
      <w:r w:rsidRPr="00E55FB2">
        <w:rPr>
          <w:rFonts w:ascii="Arial" w:hAnsi="Arial" w:cs="Arial"/>
          <w:sz w:val="22"/>
          <w:szCs w:val="22"/>
          <w:lang w:val="sr-Cyrl-BA"/>
        </w:rPr>
        <w:t>ljanja</w:t>
      </w:r>
      <w:r w:rsidRPr="00E55FB2">
        <w:rPr>
          <w:rFonts w:ascii="Arial" w:hAnsi="Arial" w:cs="Arial"/>
          <w:sz w:val="22"/>
          <w:szCs w:val="22"/>
        </w:rPr>
        <w:t xml:space="preserve">, mora </w:t>
      </w:r>
      <w:proofErr w:type="spellStart"/>
      <w:r w:rsidRPr="00E55FB2">
        <w:rPr>
          <w:rFonts w:ascii="Arial" w:hAnsi="Arial" w:cs="Arial"/>
          <w:sz w:val="22"/>
          <w:szCs w:val="22"/>
        </w:rPr>
        <w:t>biti</w:t>
      </w:r>
      <w:proofErr w:type="spellEnd"/>
      <w:r w:rsidRPr="00E55FB2">
        <w:rPr>
          <w:rFonts w:ascii="Arial" w:hAnsi="Arial" w:cs="Arial"/>
          <w:sz w:val="22"/>
          <w:szCs w:val="22"/>
        </w:rPr>
        <w:t xml:space="preserve"> </w:t>
      </w:r>
      <w:proofErr w:type="spellStart"/>
      <w:r w:rsidRPr="00E55FB2">
        <w:rPr>
          <w:rFonts w:ascii="Arial" w:hAnsi="Arial" w:cs="Arial"/>
          <w:sz w:val="22"/>
          <w:szCs w:val="22"/>
        </w:rPr>
        <w:t>zaprimljena</w:t>
      </w:r>
      <w:proofErr w:type="spellEnd"/>
      <w:r w:rsidRPr="00E55FB2">
        <w:rPr>
          <w:rFonts w:ascii="Arial" w:hAnsi="Arial" w:cs="Arial"/>
          <w:sz w:val="22"/>
          <w:szCs w:val="22"/>
        </w:rPr>
        <w:t xml:space="preserve"> u </w:t>
      </w:r>
      <w:proofErr w:type="spellStart"/>
      <w:r w:rsidRPr="00E55FB2">
        <w:rPr>
          <w:rFonts w:ascii="Arial" w:hAnsi="Arial" w:cs="Arial"/>
          <w:sz w:val="22"/>
          <w:szCs w:val="22"/>
        </w:rPr>
        <w:t>ugovornom</w:t>
      </w:r>
      <w:proofErr w:type="spellEnd"/>
      <w:r w:rsidRPr="00E55FB2">
        <w:rPr>
          <w:rFonts w:ascii="Arial" w:hAnsi="Arial" w:cs="Arial"/>
          <w:sz w:val="22"/>
          <w:szCs w:val="22"/>
        </w:rPr>
        <w:t xml:space="preserve"> </w:t>
      </w:r>
      <w:proofErr w:type="spellStart"/>
      <w:r w:rsidRPr="00E55FB2">
        <w:rPr>
          <w:rFonts w:ascii="Arial" w:hAnsi="Arial" w:cs="Arial"/>
          <w:sz w:val="22"/>
          <w:szCs w:val="22"/>
        </w:rPr>
        <w:t>organu</w:t>
      </w:r>
      <w:proofErr w:type="spellEnd"/>
      <w:r w:rsidRPr="00E55FB2">
        <w:rPr>
          <w:rFonts w:ascii="Arial" w:hAnsi="Arial" w:cs="Arial"/>
          <w:sz w:val="22"/>
          <w:szCs w:val="22"/>
        </w:rPr>
        <w:t xml:space="preserve">, </w:t>
      </w:r>
      <w:proofErr w:type="spellStart"/>
      <w:r w:rsidRPr="00E55FB2">
        <w:rPr>
          <w:rFonts w:ascii="Arial" w:hAnsi="Arial" w:cs="Arial"/>
          <w:sz w:val="22"/>
          <w:szCs w:val="22"/>
        </w:rPr>
        <w:t>na</w:t>
      </w:r>
      <w:proofErr w:type="spellEnd"/>
      <w:r w:rsidRPr="00E55FB2">
        <w:rPr>
          <w:rFonts w:ascii="Arial" w:hAnsi="Arial" w:cs="Arial"/>
          <w:sz w:val="22"/>
          <w:szCs w:val="22"/>
        </w:rPr>
        <w:t xml:space="preserve"> </w:t>
      </w:r>
      <w:proofErr w:type="spellStart"/>
      <w:r w:rsidRPr="00E55FB2">
        <w:rPr>
          <w:rFonts w:ascii="Arial" w:hAnsi="Arial" w:cs="Arial"/>
          <w:sz w:val="22"/>
          <w:szCs w:val="22"/>
        </w:rPr>
        <w:t>adresi</w:t>
      </w:r>
      <w:proofErr w:type="spellEnd"/>
      <w:r w:rsidRPr="00E55FB2">
        <w:rPr>
          <w:rFonts w:ascii="Arial" w:hAnsi="Arial" w:cs="Arial"/>
          <w:sz w:val="22"/>
          <w:szCs w:val="22"/>
        </w:rPr>
        <w:t xml:space="preserve"> </w:t>
      </w:r>
      <w:proofErr w:type="spellStart"/>
      <w:r w:rsidRPr="00E55FB2">
        <w:rPr>
          <w:rFonts w:ascii="Arial" w:hAnsi="Arial" w:cs="Arial"/>
          <w:sz w:val="22"/>
          <w:szCs w:val="22"/>
        </w:rPr>
        <w:t>navedenoj</w:t>
      </w:r>
      <w:proofErr w:type="spellEnd"/>
      <w:r w:rsidRPr="00E55FB2">
        <w:rPr>
          <w:rFonts w:ascii="Arial" w:hAnsi="Arial" w:cs="Arial"/>
          <w:sz w:val="22"/>
          <w:szCs w:val="22"/>
        </w:rPr>
        <w:t xml:space="preserve"> u </w:t>
      </w:r>
      <w:proofErr w:type="spellStart"/>
      <w:r w:rsidRPr="00E55FB2">
        <w:rPr>
          <w:rFonts w:ascii="Arial" w:hAnsi="Arial" w:cs="Arial"/>
          <w:sz w:val="22"/>
          <w:szCs w:val="22"/>
        </w:rPr>
        <w:t>tački</w:t>
      </w:r>
      <w:proofErr w:type="spellEnd"/>
      <w:r w:rsidRPr="00E55FB2">
        <w:rPr>
          <w:rFonts w:ascii="Arial" w:hAnsi="Arial" w:cs="Arial"/>
          <w:sz w:val="22"/>
          <w:szCs w:val="22"/>
        </w:rPr>
        <w:t xml:space="preserve"> 1. </w:t>
      </w:r>
      <w:proofErr w:type="spellStart"/>
      <w:r w:rsidRPr="00E55FB2">
        <w:rPr>
          <w:rFonts w:ascii="Arial" w:hAnsi="Arial" w:cs="Arial"/>
          <w:sz w:val="22"/>
          <w:szCs w:val="22"/>
        </w:rPr>
        <w:t>tenderske</w:t>
      </w:r>
      <w:proofErr w:type="spellEnd"/>
      <w:r w:rsidRPr="00E55FB2">
        <w:rPr>
          <w:rFonts w:ascii="Arial" w:hAnsi="Arial" w:cs="Arial"/>
          <w:sz w:val="22"/>
          <w:szCs w:val="22"/>
        </w:rPr>
        <w:t xml:space="preserve"> </w:t>
      </w:r>
      <w:proofErr w:type="spellStart"/>
      <w:r w:rsidRPr="00E55FB2">
        <w:rPr>
          <w:rFonts w:ascii="Arial" w:hAnsi="Arial" w:cs="Arial"/>
          <w:sz w:val="22"/>
          <w:szCs w:val="22"/>
        </w:rPr>
        <w:t>dokumentacije</w:t>
      </w:r>
      <w:proofErr w:type="spellEnd"/>
      <w:r w:rsidRPr="00E55FB2">
        <w:rPr>
          <w:rFonts w:ascii="Arial" w:hAnsi="Arial" w:cs="Arial"/>
          <w:sz w:val="22"/>
          <w:szCs w:val="22"/>
        </w:rPr>
        <w:t xml:space="preserve">, do </w:t>
      </w:r>
      <w:proofErr w:type="spellStart"/>
      <w:r w:rsidRPr="00E55FB2">
        <w:rPr>
          <w:rFonts w:ascii="Arial" w:hAnsi="Arial" w:cs="Arial"/>
          <w:sz w:val="22"/>
          <w:szCs w:val="22"/>
        </w:rPr>
        <w:t>datuma</w:t>
      </w:r>
      <w:proofErr w:type="spellEnd"/>
      <w:r w:rsidRPr="00E55FB2">
        <w:rPr>
          <w:rFonts w:ascii="Arial" w:hAnsi="Arial" w:cs="Arial"/>
          <w:sz w:val="22"/>
          <w:szCs w:val="22"/>
        </w:rPr>
        <w:t xml:space="preserve"> </w:t>
      </w:r>
      <w:proofErr w:type="spellStart"/>
      <w:r w:rsidRPr="00E55FB2">
        <w:rPr>
          <w:rFonts w:ascii="Arial" w:hAnsi="Arial" w:cs="Arial"/>
          <w:sz w:val="22"/>
          <w:szCs w:val="22"/>
        </w:rPr>
        <w:t>i</w:t>
      </w:r>
      <w:proofErr w:type="spellEnd"/>
      <w:r w:rsidRPr="00E55FB2">
        <w:rPr>
          <w:rFonts w:ascii="Arial" w:hAnsi="Arial" w:cs="Arial"/>
          <w:sz w:val="22"/>
          <w:szCs w:val="22"/>
        </w:rPr>
        <w:t xml:space="preserve"> </w:t>
      </w:r>
      <w:proofErr w:type="spellStart"/>
      <w:r w:rsidRPr="00E55FB2">
        <w:rPr>
          <w:rFonts w:ascii="Arial" w:hAnsi="Arial" w:cs="Arial"/>
          <w:sz w:val="22"/>
          <w:szCs w:val="22"/>
        </w:rPr>
        <w:t>vremena</w:t>
      </w:r>
      <w:proofErr w:type="spellEnd"/>
      <w:r w:rsidRPr="00E55FB2">
        <w:rPr>
          <w:rFonts w:ascii="Arial" w:hAnsi="Arial" w:cs="Arial"/>
          <w:sz w:val="22"/>
          <w:szCs w:val="22"/>
        </w:rPr>
        <w:t xml:space="preserve"> </w:t>
      </w:r>
      <w:proofErr w:type="spellStart"/>
      <w:r w:rsidRPr="00E55FB2">
        <w:rPr>
          <w:rFonts w:ascii="Arial" w:hAnsi="Arial" w:cs="Arial"/>
          <w:sz w:val="22"/>
          <w:szCs w:val="22"/>
        </w:rPr>
        <w:t>navedenog</w:t>
      </w:r>
      <w:proofErr w:type="spellEnd"/>
      <w:r w:rsidRPr="00E55FB2">
        <w:rPr>
          <w:rFonts w:ascii="Arial" w:hAnsi="Arial" w:cs="Arial"/>
          <w:sz w:val="22"/>
          <w:szCs w:val="22"/>
        </w:rPr>
        <w:t xml:space="preserve"> u </w:t>
      </w:r>
      <w:proofErr w:type="spellStart"/>
      <w:r w:rsidRPr="00E55FB2">
        <w:rPr>
          <w:rFonts w:ascii="Arial" w:hAnsi="Arial" w:cs="Arial"/>
          <w:sz w:val="22"/>
          <w:szCs w:val="22"/>
        </w:rPr>
        <w:t>obavještenju</w:t>
      </w:r>
      <w:proofErr w:type="spellEnd"/>
      <w:r w:rsidRPr="00E55FB2">
        <w:rPr>
          <w:rFonts w:ascii="Arial" w:hAnsi="Arial" w:cs="Arial"/>
          <w:sz w:val="22"/>
          <w:szCs w:val="22"/>
        </w:rPr>
        <w:t xml:space="preserve"> o </w:t>
      </w:r>
      <w:proofErr w:type="spellStart"/>
      <w:r w:rsidRPr="00E55FB2">
        <w:rPr>
          <w:rFonts w:ascii="Arial" w:hAnsi="Arial" w:cs="Arial"/>
          <w:sz w:val="22"/>
          <w:szCs w:val="22"/>
        </w:rPr>
        <w:t>nabavci</w:t>
      </w:r>
      <w:proofErr w:type="spellEnd"/>
      <w:r w:rsidRPr="00E55FB2">
        <w:rPr>
          <w:rFonts w:ascii="Arial" w:hAnsi="Arial" w:cs="Arial"/>
          <w:sz w:val="22"/>
          <w:szCs w:val="22"/>
        </w:rPr>
        <w:t xml:space="preserve"> </w:t>
      </w:r>
      <w:proofErr w:type="spellStart"/>
      <w:r w:rsidRPr="00E55FB2">
        <w:rPr>
          <w:rFonts w:ascii="Arial" w:hAnsi="Arial" w:cs="Arial"/>
          <w:sz w:val="22"/>
          <w:szCs w:val="22"/>
        </w:rPr>
        <w:t>i</w:t>
      </w:r>
      <w:proofErr w:type="spellEnd"/>
      <w:r w:rsidRPr="00E55FB2">
        <w:rPr>
          <w:rFonts w:ascii="Arial" w:hAnsi="Arial" w:cs="Arial"/>
          <w:sz w:val="22"/>
          <w:szCs w:val="22"/>
        </w:rPr>
        <w:t xml:space="preserve"> </w:t>
      </w:r>
      <w:proofErr w:type="spellStart"/>
      <w:r w:rsidRPr="00E55FB2">
        <w:rPr>
          <w:rFonts w:ascii="Arial" w:hAnsi="Arial" w:cs="Arial"/>
          <w:sz w:val="22"/>
          <w:szCs w:val="22"/>
        </w:rPr>
        <w:t>tenderskoj</w:t>
      </w:r>
      <w:proofErr w:type="spellEnd"/>
      <w:r w:rsidRPr="00E55FB2">
        <w:rPr>
          <w:rFonts w:ascii="Arial" w:hAnsi="Arial" w:cs="Arial"/>
          <w:sz w:val="22"/>
          <w:szCs w:val="22"/>
        </w:rPr>
        <w:t xml:space="preserve"> </w:t>
      </w:r>
      <w:proofErr w:type="spellStart"/>
      <w:r w:rsidRPr="00E55FB2">
        <w:rPr>
          <w:rFonts w:ascii="Arial" w:hAnsi="Arial" w:cs="Arial"/>
          <w:sz w:val="22"/>
          <w:szCs w:val="22"/>
        </w:rPr>
        <w:t>dokumentaciji</w:t>
      </w:r>
      <w:proofErr w:type="spellEnd"/>
      <w:r w:rsidRPr="00E55FB2">
        <w:rPr>
          <w:rFonts w:ascii="Arial" w:hAnsi="Arial" w:cs="Arial"/>
          <w:sz w:val="22"/>
          <w:szCs w:val="22"/>
        </w:rPr>
        <w:t xml:space="preserve">. </w:t>
      </w:r>
      <w:proofErr w:type="spellStart"/>
      <w:r w:rsidRPr="00E55FB2">
        <w:rPr>
          <w:rFonts w:ascii="Arial" w:hAnsi="Arial" w:cs="Arial"/>
          <w:sz w:val="22"/>
          <w:szCs w:val="22"/>
        </w:rPr>
        <w:t>Sve</w:t>
      </w:r>
      <w:proofErr w:type="spellEnd"/>
      <w:r w:rsidRPr="00E55FB2">
        <w:rPr>
          <w:rFonts w:ascii="Arial" w:hAnsi="Arial" w:cs="Arial"/>
          <w:sz w:val="22"/>
          <w:szCs w:val="22"/>
        </w:rPr>
        <w:t xml:space="preserve"> </w:t>
      </w:r>
      <w:proofErr w:type="spellStart"/>
      <w:r w:rsidRPr="00E55FB2">
        <w:rPr>
          <w:rFonts w:ascii="Arial" w:hAnsi="Arial" w:cs="Arial"/>
          <w:sz w:val="22"/>
          <w:szCs w:val="22"/>
        </w:rPr>
        <w:t>ponude</w:t>
      </w:r>
      <w:proofErr w:type="spellEnd"/>
      <w:r w:rsidRPr="00E55FB2">
        <w:rPr>
          <w:rFonts w:ascii="Arial" w:hAnsi="Arial" w:cs="Arial"/>
          <w:sz w:val="22"/>
          <w:szCs w:val="22"/>
        </w:rPr>
        <w:t xml:space="preserve"> </w:t>
      </w:r>
      <w:proofErr w:type="spellStart"/>
      <w:r w:rsidRPr="00E55FB2">
        <w:rPr>
          <w:rFonts w:ascii="Arial" w:hAnsi="Arial" w:cs="Arial"/>
          <w:sz w:val="22"/>
          <w:szCs w:val="22"/>
        </w:rPr>
        <w:t>zaprimljene</w:t>
      </w:r>
      <w:proofErr w:type="spellEnd"/>
      <w:r w:rsidRPr="00E55FB2">
        <w:rPr>
          <w:rFonts w:ascii="Arial" w:hAnsi="Arial" w:cs="Arial"/>
          <w:sz w:val="22"/>
          <w:szCs w:val="22"/>
        </w:rPr>
        <w:t xml:space="preserve"> </w:t>
      </w:r>
      <w:proofErr w:type="spellStart"/>
      <w:r w:rsidRPr="00E55FB2">
        <w:rPr>
          <w:rFonts w:ascii="Arial" w:hAnsi="Arial" w:cs="Arial"/>
          <w:sz w:val="22"/>
          <w:szCs w:val="22"/>
        </w:rPr>
        <w:t>nakon</w:t>
      </w:r>
      <w:proofErr w:type="spellEnd"/>
      <w:r w:rsidRPr="00E55FB2">
        <w:rPr>
          <w:rFonts w:ascii="Arial" w:hAnsi="Arial" w:cs="Arial"/>
          <w:sz w:val="22"/>
          <w:szCs w:val="22"/>
        </w:rPr>
        <w:t xml:space="preserve"> </w:t>
      </w:r>
      <w:proofErr w:type="spellStart"/>
      <w:r w:rsidRPr="00E55FB2">
        <w:rPr>
          <w:rFonts w:ascii="Arial" w:hAnsi="Arial" w:cs="Arial"/>
          <w:sz w:val="22"/>
          <w:szCs w:val="22"/>
        </w:rPr>
        <w:t>tog</w:t>
      </w:r>
      <w:proofErr w:type="spellEnd"/>
      <w:r w:rsidRPr="00E55FB2">
        <w:rPr>
          <w:rFonts w:ascii="Arial" w:hAnsi="Arial" w:cs="Arial"/>
          <w:sz w:val="22"/>
          <w:szCs w:val="22"/>
        </w:rPr>
        <w:t xml:space="preserve"> </w:t>
      </w:r>
      <w:proofErr w:type="spellStart"/>
      <w:r w:rsidRPr="00E55FB2">
        <w:rPr>
          <w:rFonts w:ascii="Arial" w:hAnsi="Arial" w:cs="Arial"/>
          <w:sz w:val="22"/>
          <w:szCs w:val="22"/>
        </w:rPr>
        <w:t>vremena</w:t>
      </w:r>
      <w:proofErr w:type="spellEnd"/>
      <w:r w:rsidRPr="00E55FB2">
        <w:rPr>
          <w:rFonts w:ascii="Arial" w:hAnsi="Arial" w:cs="Arial"/>
          <w:sz w:val="22"/>
          <w:szCs w:val="22"/>
        </w:rPr>
        <w:t xml:space="preserve"> </w:t>
      </w:r>
      <w:proofErr w:type="spellStart"/>
      <w:r w:rsidRPr="00E55FB2">
        <w:rPr>
          <w:rFonts w:ascii="Arial" w:hAnsi="Arial" w:cs="Arial"/>
          <w:sz w:val="22"/>
          <w:szCs w:val="22"/>
        </w:rPr>
        <w:t>su</w:t>
      </w:r>
      <w:proofErr w:type="spellEnd"/>
      <w:r w:rsidRPr="00E55FB2">
        <w:rPr>
          <w:rFonts w:ascii="Arial" w:hAnsi="Arial" w:cs="Arial"/>
          <w:sz w:val="22"/>
          <w:szCs w:val="22"/>
        </w:rPr>
        <w:t xml:space="preserve"> </w:t>
      </w:r>
      <w:proofErr w:type="spellStart"/>
      <w:r w:rsidRPr="00E55FB2">
        <w:rPr>
          <w:rFonts w:ascii="Arial" w:hAnsi="Arial" w:cs="Arial"/>
          <w:sz w:val="22"/>
          <w:szCs w:val="22"/>
        </w:rPr>
        <w:t>neblagovremene</w:t>
      </w:r>
      <w:proofErr w:type="spellEnd"/>
      <w:r w:rsidRPr="00E55FB2">
        <w:rPr>
          <w:rFonts w:ascii="Arial" w:hAnsi="Arial" w:cs="Arial"/>
          <w:sz w:val="22"/>
          <w:szCs w:val="22"/>
        </w:rPr>
        <w:t xml:space="preserve"> </w:t>
      </w:r>
      <w:proofErr w:type="spellStart"/>
      <w:r w:rsidRPr="00E55FB2">
        <w:rPr>
          <w:rFonts w:ascii="Arial" w:hAnsi="Arial" w:cs="Arial"/>
          <w:sz w:val="22"/>
          <w:szCs w:val="22"/>
        </w:rPr>
        <w:t>i</w:t>
      </w:r>
      <w:proofErr w:type="spellEnd"/>
      <w:r w:rsidRPr="00E55FB2">
        <w:rPr>
          <w:rFonts w:ascii="Arial" w:hAnsi="Arial" w:cs="Arial"/>
          <w:sz w:val="22"/>
          <w:szCs w:val="22"/>
        </w:rPr>
        <w:t xml:space="preserve"> </w:t>
      </w:r>
      <w:proofErr w:type="spellStart"/>
      <w:r w:rsidRPr="00E55FB2">
        <w:rPr>
          <w:rFonts w:ascii="Arial" w:hAnsi="Arial" w:cs="Arial"/>
          <w:sz w:val="22"/>
          <w:szCs w:val="22"/>
        </w:rPr>
        <w:t>kao</w:t>
      </w:r>
      <w:proofErr w:type="spellEnd"/>
      <w:r w:rsidRPr="00E55FB2">
        <w:rPr>
          <w:rFonts w:ascii="Arial" w:hAnsi="Arial" w:cs="Arial"/>
          <w:sz w:val="22"/>
          <w:szCs w:val="22"/>
        </w:rPr>
        <w:t xml:space="preserve"> </w:t>
      </w:r>
      <w:proofErr w:type="spellStart"/>
      <w:r w:rsidRPr="00E55FB2">
        <w:rPr>
          <w:rFonts w:ascii="Arial" w:hAnsi="Arial" w:cs="Arial"/>
          <w:sz w:val="22"/>
          <w:szCs w:val="22"/>
        </w:rPr>
        <w:t>takve</w:t>
      </w:r>
      <w:proofErr w:type="spellEnd"/>
      <w:r w:rsidRPr="00E55FB2">
        <w:rPr>
          <w:rFonts w:ascii="Arial" w:hAnsi="Arial" w:cs="Arial"/>
          <w:sz w:val="22"/>
          <w:szCs w:val="22"/>
        </w:rPr>
        <w:t xml:space="preserve">, </w:t>
      </w:r>
      <w:proofErr w:type="spellStart"/>
      <w:r w:rsidRPr="00E55FB2">
        <w:rPr>
          <w:rFonts w:ascii="Arial" w:hAnsi="Arial" w:cs="Arial"/>
          <w:sz w:val="22"/>
          <w:szCs w:val="22"/>
        </w:rPr>
        <w:t>neotvorene</w:t>
      </w:r>
      <w:proofErr w:type="spellEnd"/>
      <w:r w:rsidRPr="00E55FB2">
        <w:rPr>
          <w:rFonts w:ascii="Arial" w:hAnsi="Arial" w:cs="Arial"/>
          <w:sz w:val="22"/>
          <w:szCs w:val="22"/>
        </w:rPr>
        <w:t xml:space="preserve"> </w:t>
      </w:r>
      <w:proofErr w:type="spellStart"/>
      <w:r w:rsidRPr="00E55FB2">
        <w:rPr>
          <w:rFonts w:ascii="Arial" w:hAnsi="Arial" w:cs="Arial"/>
          <w:sz w:val="22"/>
          <w:szCs w:val="22"/>
        </w:rPr>
        <w:t>će</w:t>
      </w:r>
      <w:proofErr w:type="spellEnd"/>
      <w:r w:rsidRPr="00E55FB2">
        <w:rPr>
          <w:rFonts w:ascii="Arial" w:hAnsi="Arial" w:cs="Arial"/>
          <w:sz w:val="22"/>
          <w:szCs w:val="22"/>
        </w:rPr>
        <w:t xml:space="preserve"> </w:t>
      </w:r>
      <w:proofErr w:type="spellStart"/>
      <w:r w:rsidRPr="00E55FB2">
        <w:rPr>
          <w:rFonts w:ascii="Arial" w:hAnsi="Arial" w:cs="Arial"/>
          <w:sz w:val="22"/>
          <w:szCs w:val="22"/>
        </w:rPr>
        <w:t>biti</w:t>
      </w:r>
      <w:proofErr w:type="spellEnd"/>
      <w:r w:rsidRPr="00E55FB2">
        <w:rPr>
          <w:rFonts w:ascii="Arial" w:hAnsi="Arial" w:cs="Arial"/>
          <w:sz w:val="22"/>
          <w:szCs w:val="22"/>
        </w:rPr>
        <w:t xml:space="preserve"> </w:t>
      </w:r>
      <w:proofErr w:type="spellStart"/>
      <w:r w:rsidRPr="00E55FB2">
        <w:rPr>
          <w:rFonts w:ascii="Arial" w:hAnsi="Arial" w:cs="Arial"/>
          <w:sz w:val="22"/>
          <w:szCs w:val="22"/>
        </w:rPr>
        <w:t>vraćene</w:t>
      </w:r>
      <w:proofErr w:type="spellEnd"/>
      <w:r w:rsidRPr="00E55FB2">
        <w:rPr>
          <w:rFonts w:ascii="Arial" w:hAnsi="Arial" w:cs="Arial"/>
          <w:sz w:val="22"/>
          <w:szCs w:val="22"/>
        </w:rPr>
        <w:t xml:space="preserve"> </w:t>
      </w:r>
      <w:proofErr w:type="spellStart"/>
      <w:r w:rsidRPr="00E55FB2">
        <w:rPr>
          <w:rFonts w:ascii="Arial" w:hAnsi="Arial" w:cs="Arial"/>
          <w:sz w:val="22"/>
          <w:szCs w:val="22"/>
        </w:rPr>
        <w:t>ponuđaču</w:t>
      </w:r>
      <w:proofErr w:type="spellEnd"/>
      <w:r w:rsidRPr="00E55FB2">
        <w:rPr>
          <w:rFonts w:ascii="Arial" w:hAnsi="Arial" w:cs="Arial"/>
          <w:sz w:val="22"/>
          <w:szCs w:val="22"/>
        </w:rPr>
        <w:t xml:space="preserve">. </w:t>
      </w:r>
    </w:p>
    <w:p w14:paraId="3E84435E" w14:textId="77777777" w:rsidR="00F27355" w:rsidRPr="00E55FB2" w:rsidRDefault="00F27355" w:rsidP="00F27355">
      <w:pPr>
        <w:jc w:val="both"/>
        <w:rPr>
          <w:rFonts w:ascii="Arial" w:hAnsi="Arial" w:cs="Arial"/>
          <w:sz w:val="22"/>
          <w:szCs w:val="22"/>
        </w:rPr>
      </w:pPr>
    </w:p>
    <w:p w14:paraId="731944A9" w14:textId="77777777" w:rsidR="00F27355" w:rsidRPr="00E55FB2" w:rsidRDefault="00F27355" w:rsidP="00F27355">
      <w:pPr>
        <w:jc w:val="both"/>
        <w:rPr>
          <w:rFonts w:ascii="Arial" w:hAnsi="Arial" w:cs="Arial"/>
          <w:sz w:val="22"/>
          <w:szCs w:val="22"/>
        </w:rPr>
      </w:pPr>
      <w:proofErr w:type="spellStart"/>
      <w:r w:rsidRPr="00E55FB2">
        <w:rPr>
          <w:rFonts w:ascii="Arial" w:hAnsi="Arial" w:cs="Arial"/>
          <w:sz w:val="22"/>
          <w:szCs w:val="22"/>
        </w:rPr>
        <w:t>Ponude</w:t>
      </w:r>
      <w:proofErr w:type="spellEnd"/>
      <w:r w:rsidRPr="00E55FB2">
        <w:rPr>
          <w:rFonts w:ascii="Arial" w:hAnsi="Arial" w:cs="Arial"/>
          <w:sz w:val="22"/>
          <w:szCs w:val="22"/>
        </w:rPr>
        <w:t xml:space="preserve"> se </w:t>
      </w:r>
      <w:proofErr w:type="spellStart"/>
      <w:r w:rsidRPr="00E55FB2">
        <w:rPr>
          <w:rFonts w:ascii="Arial" w:hAnsi="Arial" w:cs="Arial"/>
          <w:sz w:val="22"/>
          <w:szCs w:val="22"/>
        </w:rPr>
        <w:t>predaju</w:t>
      </w:r>
      <w:proofErr w:type="spellEnd"/>
      <w:r w:rsidRPr="00E55FB2">
        <w:rPr>
          <w:rFonts w:ascii="Arial" w:hAnsi="Arial" w:cs="Arial"/>
          <w:sz w:val="22"/>
          <w:szCs w:val="22"/>
        </w:rPr>
        <w:t xml:space="preserve"> </w:t>
      </w:r>
      <w:proofErr w:type="spellStart"/>
      <w:r w:rsidRPr="00E55FB2">
        <w:rPr>
          <w:rFonts w:ascii="Arial" w:hAnsi="Arial" w:cs="Arial"/>
          <w:sz w:val="22"/>
          <w:szCs w:val="22"/>
        </w:rPr>
        <w:t>na</w:t>
      </w:r>
      <w:proofErr w:type="spellEnd"/>
      <w:r w:rsidRPr="00E55FB2">
        <w:rPr>
          <w:rFonts w:ascii="Arial" w:hAnsi="Arial" w:cs="Arial"/>
          <w:sz w:val="22"/>
          <w:szCs w:val="22"/>
        </w:rPr>
        <w:t xml:space="preserve"> </w:t>
      </w:r>
      <w:proofErr w:type="spellStart"/>
      <w:r w:rsidRPr="00E55FB2">
        <w:rPr>
          <w:rFonts w:ascii="Arial" w:hAnsi="Arial" w:cs="Arial"/>
          <w:sz w:val="22"/>
          <w:szCs w:val="22"/>
        </w:rPr>
        <w:t>protokol</w:t>
      </w:r>
      <w:proofErr w:type="spellEnd"/>
      <w:r w:rsidRPr="00E55FB2">
        <w:rPr>
          <w:rFonts w:ascii="Arial" w:hAnsi="Arial" w:cs="Arial"/>
          <w:sz w:val="22"/>
          <w:szCs w:val="22"/>
        </w:rPr>
        <w:t xml:space="preserve"> </w:t>
      </w:r>
      <w:proofErr w:type="spellStart"/>
      <w:r w:rsidRPr="00E55FB2">
        <w:rPr>
          <w:rFonts w:ascii="Arial" w:hAnsi="Arial" w:cs="Arial"/>
          <w:sz w:val="22"/>
          <w:szCs w:val="22"/>
        </w:rPr>
        <w:t>ugovornog</w:t>
      </w:r>
      <w:proofErr w:type="spellEnd"/>
      <w:r w:rsidRPr="00E55FB2">
        <w:rPr>
          <w:rFonts w:ascii="Arial" w:hAnsi="Arial" w:cs="Arial"/>
          <w:sz w:val="22"/>
          <w:szCs w:val="22"/>
        </w:rPr>
        <w:t xml:space="preserve"> organa </w:t>
      </w:r>
      <w:proofErr w:type="spellStart"/>
      <w:r w:rsidRPr="00E55FB2">
        <w:rPr>
          <w:rFonts w:ascii="Arial" w:hAnsi="Arial" w:cs="Arial"/>
          <w:sz w:val="22"/>
          <w:szCs w:val="22"/>
        </w:rPr>
        <w:t>ili</w:t>
      </w:r>
      <w:proofErr w:type="spellEnd"/>
      <w:r w:rsidRPr="00E55FB2">
        <w:rPr>
          <w:rFonts w:ascii="Arial" w:hAnsi="Arial" w:cs="Arial"/>
          <w:sz w:val="22"/>
          <w:szCs w:val="22"/>
        </w:rPr>
        <w:t xml:space="preserve"> </w:t>
      </w:r>
      <w:proofErr w:type="spellStart"/>
      <w:r w:rsidRPr="00E55FB2">
        <w:rPr>
          <w:rFonts w:ascii="Arial" w:hAnsi="Arial" w:cs="Arial"/>
          <w:sz w:val="22"/>
          <w:szCs w:val="22"/>
        </w:rPr>
        <w:t>putem</w:t>
      </w:r>
      <w:proofErr w:type="spellEnd"/>
      <w:r w:rsidRPr="00E55FB2">
        <w:rPr>
          <w:rFonts w:ascii="Arial" w:hAnsi="Arial" w:cs="Arial"/>
          <w:sz w:val="22"/>
          <w:szCs w:val="22"/>
        </w:rPr>
        <w:t xml:space="preserve"> </w:t>
      </w:r>
      <w:proofErr w:type="spellStart"/>
      <w:r w:rsidRPr="00E55FB2">
        <w:rPr>
          <w:rFonts w:ascii="Arial" w:hAnsi="Arial" w:cs="Arial"/>
          <w:sz w:val="22"/>
          <w:szCs w:val="22"/>
        </w:rPr>
        <w:t>pošte</w:t>
      </w:r>
      <w:proofErr w:type="spellEnd"/>
      <w:r w:rsidRPr="00E55FB2">
        <w:rPr>
          <w:rFonts w:ascii="Arial" w:hAnsi="Arial" w:cs="Arial"/>
          <w:sz w:val="22"/>
          <w:szCs w:val="22"/>
        </w:rPr>
        <w:t xml:space="preserve">, </w:t>
      </w:r>
      <w:proofErr w:type="spellStart"/>
      <w:r w:rsidRPr="00E55FB2">
        <w:rPr>
          <w:rFonts w:ascii="Arial" w:hAnsi="Arial" w:cs="Arial"/>
          <w:sz w:val="22"/>
          <w:szCs w:val="22"/>
        </w:rPr>
        <w:t>na</w:t>
      </w:r>
      <w:proofErr w:type="spellEnd"/>
      <w:r w:rsidRPr="00E55FB2">
        <w:rPr>
          <w:rFonts w:ascii="Arial" w:hAnsi="Arial" w:cs="Arial"/>
          <w:sz w:val="22"/>
          <w:szCs w:val="22"/>
        </w:rPr>
        <w:t xml:space="preserve"> </w:t>
      </w:r>
      <w:proofErr w:type="spellStart"/>
      <w:r w:rsidRPr="00E55FB2">
        <w:rPr>
          <w:rFonts w:ascii="Arial" w:hAnsi="Arial" w:cs="Arial"/>
          <w:sz w:val="22"/>
          <w:szCs w:val="22"/>
        </w:rPr>
        <w:t>adresu</w:t>
      </w:r>
      <w:proofErr w:type="spellEnd"/>
      <w:r w:rsidRPr="00E55FB2">
        <w:rPr>
          <w:rFonts w:ascii="Arial" w:hAnsi="Arial" w:cs="Arial"/>
          <w:sz w:val="22"/>
          <w:szCs w:val="22"/>
        </w:rPr>
        <w:t xml:space="preserve"> </w:t>
      </w:r>
      <w:proofErr w:type="spellStart"/>
      <w:r w:rsidRPr="00E55FB2">
        <w:rPr>
          <w:rFonts w:ascii="Arial" w:hAnsi="Arial" w:cs="Arial"/>
          <w:sz w:val="22"/>
          <w:szCs w:val="22"/>
        </w:rPr>
        <w:t>ugovornog</w:t>
      </w:r>
      <w:proofErr w:type="spellEnd"/>
      <w:r w:rsidRPr="00E55FB2">
        <w:rPr>
          <w:rFonts w:ascii="Arial" w:hAnsi="Arial" w:cs="Arial"/>
          <w:sz w:val="22"/>
          <w:szCs w:val="22"/>
        </w:rPr>
        <w:t xml:space="preserve"> organa, u </w:t>
      </w:r>
      <w:proofErr w:type="spellStart"/>
      <w:r w:rsidRPr="00E55FB2">
        <w:rPr>
          <w:rFonts w:ascii="Arial" w:hAnsi="Arial" w:cs="Arial"/>
          <w:sz w:val="22"/>
          <w:szCs w:val="22"/>
        </w:rPr>
        <w:t>zatvorenoj</w:t>
      </w:r>
      <w:proofErr w:type="spellEnd"/>
      <w:r w:rsidRPr="00E55FB2">
        <w:rPr>
          <w:rFonts w:ascii="Arial" w:hAnsi="Arial" w:cs="Arial"/>
          <w:sz w:val="22"/>
          <w:szCs w:val="22"/>
        </w:rPr>
        <w:t xml:space="preserve"> </w:t>
      </w:r>
      <w:proofErr w:type="spellStart"/>
      <w:r w:rsidRPr="00E55FB2">
        <w:rPr>
          <w:rFonts w:ascii="Arial" w:hAnsi="Arial" w:cs="Arial"/>
          <w:sz w:val="22"/>
          <w:szCs w:val="22"/>
        </w:rPr>
        <w:t>koverti</w:t>
      </w:r>
      <w:proofErr w:type="spellEnd"/>
      <w:r w:rsidRPr="00E55FB2">
        <w:rPr>
          <w:rFonts w:ascii="Arial" w:hAnsi="Arial" w:cs="Arial"/>
          <w:sz w:val="22"/>
          <w:szCs w:val="22"/>
        </w:rPr>
        <w:t xml:space="preserve"> </w:t>
      </w:r>
      <w:proofErr w:type="spellStart"/>
      <w:r w:rsidRPr="00E55FB2">
        <w:rPr>
          <w:rFonts w:ascii="Arial" w:hAnsi="Arial" w:cs="Arial"/>
          <w:sz w:val="22"/>
          <w:szCs w:val="22"/>
        </w:rPr>
        <w:t>na</w:t>
      </w:r>
      <w:proofErr w:type="spellEnd"/>
      <w:r w:rsidRPr="00E55FB2">
        <w:rPr>
          <w:rFonts w:ascii="Arial" w:hAnsi="Arial" w:cs="Arial"/>
          <w:sz w:val="22"/>
          <w:szCs w:val="22"/>
        </w:rPr>
        <w:t xml:space="preserve"> </w:t>
      </w:r>
      <w:proofErr w:type="spellStart"/>
      <w:r w:rsidRPr="00E55FB2">
        <w:rPr>
          <w:rFonts w:ascii="Arial" w:hAnsi="Arial" w:cs="Arial"/>
          <w:sz w:val="22"/>
          <w:szCs w:val="22"/>
        </w:rPr>
        <w:t>kojoj</w:t>
      </w:r>
      <w:proofErr w:type="spellEnd"/>
      <w:r w:rsidRPr="00E55FB2">
        <w:rPr>
          <w:rFonts w:ascii="Arial" w:hAnsi="Arial" w:cs="Arial"/>
          <w:sz w:val="22"/>
          <w:szCs w:val="22"/>
        </w:rPr>
        <w:t xml:space="preserve">, </w:t>
      </w:r>
      <w:proofErr w:type="spellStart"/>
      <w:r w:rsidRPr="00E55FB2">
        <w:rPr>
          <w:rFonts w:ascii="Arial" w:hAnsi="Arial" w:cs="Arial"/>
          <w:sz w:val="22"/>
          <w:szCs w:val="22"/>
        </w:rPr>
        <w:t>na</w:t>
      </w:r>
      <w:proofErr w:type="spellEnd"/>
      <w:r w:rsidRPr="00E55FB2">
        <w:rPr>
          <w:rFonts w:ascii="Arial" w:hAnsi="Arial" w:cs="Arial"/>
          <w:sz w:val="22"/>
          <w:szCs w:val="22"/>
        </w:rPr>
        <w:t xml:space="preserve"> </w:t>
      </w:r>
      <w:proofErr w:type="spellStart"/>
      <w:r w:rsidRPr="00E55FB2">
        <w:rPr>
          <w:rFonts w:ascii="Arial" w:hAnsi="Arial" w:cs="Arial"/>
          <w:sz w:val="22"/>
          <w:szCs w:val="22"/>
        </w:rPr>
        <w:t>prednjoj</w:t>
      </w:r>
      <w:proofErr w:type="spellEnd"/>
      <w:r w:rsidRPr="00E55FB2">
        <w:rPr>
          <w:rFonts w:ascii="Arial" w:hAnsi="Arial" w:cs="Arial"/>
          <w:sz w:val="22"/>
          <w:szCs w:val="22"/>
        </w:rPr>
        <w:t xml:space="preserve"> </w:t>
      </w:r>
      <w:proofErr w:type="spellStart"/>
      <w:r w:rsidRPr="00E55FB2">
        <w:rPr>
          <w:rFonts w:ascii="Arial" w:hAnsi="Arial" w:cs="Arial"/>
          <w:sz w:val="22"/>
          <w:szCs w:val="22"/>
        </w:rPr>
        <w:t>strani</w:t>
      </w:r>
      <w:proofErr w:type="spellEnd"/>
      <w:r w:rsidRPr="00E55FB2">
        <w:rPr>
          <w:rFonts w:ascii="Arial" w:hAnsi="Arial" w:cs="Arial"/>
          <w:sz w:val="22"/>
          <w:szCs w:val="22"/>
        </w:rPr>
        <w:t xml:space="preserve"> </w:t>
      </w:r>
      <w:proofErr w:type="spellStart"/>
      <w:r w:rsidRPr="00E55FB2">
        <w:rPr>
          <w:rFonts w:ascii="Arial" w:hAnsi="Arial" w:cs="Arial"/>
          <w:sz w:val="22"/>
          <w:szCs w:val="22"/>
        </w:rPr>
        <w:t>koverte</w:t>
      </w:r>
      <w:proofErr w:type="spellEnd"/>
      <w:r w:rsidRPr="00E55FB2">
        <w:rPr>
          <w:rFonts w:ascii="Arial" w:hAnsi="Arial" w:cs="Arial"/>
          <w:sz w:val="22"/>
          <w:szCs w:val="22"/>
        </w:rPr>
        <w:t xml:space="preserve">, mora </w:t>
      </w:r>
      <w:proofErr w:type="spellStart"/>
      <w:r w:rsidRPr="00E55FB2">
        <w:rPr>
          <w:rFonts w:ascii="Arial" w:hAnsi="Arial" w:cs="Arial"/>
          <w:sz w:val="22"/>
          <w:szCs w:val="22"/>
        </w:rPr>
        <w:t>biti</w:t>
      </w:r>
      <w:proofErr w:type="spellEnd"/>
      <w:r w:rsidRPr="00E55FB2">
        <w:rPr>
          <w:rFonts w:ascii="Arial" w:hAnsi="Arial" w:cs="Arial"/>
          <w:sz w:val="22"/>
          <w:szCs w:val="22"/>
        </w:rPr>
        <w:t xml:space="preserve"> </w:t>
      </w:r>
      <w:proofErr w:type="spellStart"/>
      <w:r w:rsidRPr="00E55FB2">
        <w:rPr>
          <w:rFonts w:ascii="Arial" w:hAnsi="Arial" w:cs="Arial"/>
          <w:sz w:val="22"/>
          <w:szCs w:val="22"/>
        </w:rPr>
        <w:t>navedeno</w:t>
      </w:r>
      <w:proofErr w:type="spellEnd"/>
      <w:r w:rsidRPr="00E55FB2">
        <w:rPr>
          <w:rFonts w:ascii="Arial" w:hAnsi="Arial" w:cs="Arial"/>
          <w:sz w:val="22"/>
          <w:szCs w:val="22"/>
        </w:rPr>
        <w:t>:</w:t>
      </w:r>
    </w:p>
    <w:p w14:paraId="2B6C0D98" w14:textId="77777777" w:rsidR="00F27355" w:rsidRPr="00E55FB2" w:rsidRDefault="00F27355" w:rsidP="00F27355">
      <w:pPr>
        <w:jc w:val="both"/>
        <w:rPr>
          <w:rFonts w:ascii="Arial" w:hAnsi="Arial" w:cs="Arial"/>
          <w:sz w:val="22"/>
          <w:szCs w:val="22"/>
        </w:rPr>
      </w:pPr>
    </w:p>
    <w:p w14:paraId="6B523FFB" w14:textId="77777777" w:rsidR="00F27355" w:rsidRPr="00E55FB2" w:rsidRDefault="00F27355" w:rsidP="00F27355">
      <w:pPr>
        <w:rPr>
          <w:rFonts w:ascii="Arial" w:hAnsi="Arial" w:cs="Arial"/>
          <w:sz w:val="22"/>
          <w:szCs w:val="22"/>
        </w:rPr>
      </w:pPr>
      <w:r w:rsidRPr="00E55FB2">
        <w:rPr>
          <w:rFonts w:ascii="Arial" w:hAnsi="Arial" w:cs="Arial"/>
          <w:sz w:val="22"/>
          <w:szCs w:val="22"/>
        </w:rPr>
        <w:t>NAZIV UGOVORNOG ORGANA:</w:t>
      </w:r>
    </w:p>
    <w:p w14:paraId="4D6D7020" w14:textId="77777777" w:rsidR="00F27355" w:rsidRPr="00E55FB2" w:rsidRDefault="00F27355" w:rsidP="00F27355">
      <w:pPr>
        <w:rPr>
          <w:rFonts w:ascii="Arial" w:hAnsi="Arial" w:cs="Arial"/>
          <w:sz w:val="22"/>
          <w:szCs w:val="22"/>
        </w:rPr>
      </w:pPr>
      <w:r w:rsidRPr="00E55FB2">
        <w:rPr>
          <w:rFonts w:ascii="Arial" w:hAnsi="Arial" w:cs="Arial"/>
          <w:sz w:val="22"/>
          <w:szCs w:val="22"/>
        </w:rPr>
        <w:t>ADRESA:</w:t>
      </w:r>
    </w:p>
    <w:p w14:paraId="7A7363D9" w14:textId="77777777" w:rsidR="00F27355" w:rsidRPr="00E55FB2" w:rsidRDefault="00F27355" w:rsidP="00F27355">
      <w:pPr>
        <w:rPr>
          <w:rFonts w:ascii="Arial" w:hAnsi="Arial" w:cs="Arial"/>
          <w:sz w:val="22"/>
          <w:szCs w:val="22"/>
        </w:rPr>
      </w:pPr>
      <w:r w:rsidRPr="00E55FB2">
        <w:rPr>
          <w:rFonts w:ascii="Arial" w:hAnsi="Arial" w:cs="Arial"/>
          <w:sz w:val="22"/>
          <w:szCs w:val="22"/>
        </w:rPr>
        <w:t>POŠTANSKI BROJ I GRAD:</w:t>
      </w:r>
    </w:p>
    <w:p w14:paraId="37CA6F13" w14:textId="77777777" w:rsidR="00F27355" w:rsidRPr="00E55FB2" w:rsidRDefault="00F27355" w:rsidP="00F27355">
      <w:pPr>
        <w:tabs>
          <w:tab w:val="left" w:pos="4020"/>
        </w:tabs>
        <w:rPr>
          <w:rFonts w:ascii="Arial" w:hAnsi="Arial" w:cs="Arial"/>
          <w:sz w:val="22"/>
          <w:szCs w:val="22"/>
        </w:rPr>
      </w:pPr>
    </w:p>
    <w:p w14:paraId="6C13ED76" w14:textId="027EC191" w:rsidR="00F27355" w:rsidRPr="00E55FB2" w:rsidRDefault="00F27355" w:rsidP="00F27355">
      <w:pPr>
        <w:rPr>
          <w:rFonts w:ascii="Arial" w:hAnsi="Arial" w:cs="Arial"/>
          <w:sz w:val="22"/>
          <w:szCs w:val="22"/>
        </w:rPr>
      </w:pPr>
      <w:r w:rsidRPr="00E55FB2">
        <w:rPr>
          <w:rFonts w:ascii="Arial" w:hAnsi="Arial" w:cs="Arial"/>
          <w:sz w:val="22"/>
          <w:szCs w:val="22"/>
        </w:rPr>
        <w:t xml:space="preserve">PONUDA ZA NABAVKU </w:t>
      </w:r>
      <w:r w:rsidR="00D45B93" w:rsidRPr="00D45B93">
        <w:rPr>
          <w:rFonts w:ascii="Arial" w:hAnsi="Arial" w:cs="Arial"/>
          <w:sz w:val="22"/>
          <w:szCs w:val="22"/>
        </w:rPr>
        <w:t xml:space="preserve">ROBE – </w:t>
      </w:r>
      <w:r w:rsidR="00EA1EDC">
        <w:rPr>
          <w:rFonts w:ascii="Arial" w:hAnsi="Arial" w:cs="Arial"/>
          <w:sz w:val="22"/>
          <w:szCs w:val="22"/>
        </w:rPr>
        <w:t>SOFTVERA</w:t>
      </w:r>
      <w:r w:rsidR="002049FF">
        <w:rPr>
          <w:rFonts w:ascii="Arial" w:hAnsi="Arial" w:cs="Arial"/>
          <w:sz w:val="22"/>
          <w:szCs w:val="22"/>
        </w:rPr>
        <w:t xml:space="preserve"> I LICENC</w:t>
      </w:r>
      <w:r w:rsidR="00EA1EDC">
        <w:rPr>
          <w:rFonts w:ascii="Arial" w:hAnsi="Arial" w:cs="Arial"/>
          <w:sz w:val="22"/>
          <w:szCs w:val="22"/>
        </w:rPr>
        <w:t>I</w:t>
      </w:r>
    </w:p>
    <w:p w14:paraId="5389C599" w14:textId="610B6C06" w:rsidR="00F27355" w:rsidRPr="004568D5" w:rsidRDefault="00F27355" w:rsidP="00F27355">
      <w:pPr>
        <w:rPr>
          <w:rFonts w:ascii="Arial" w:hAnsi="Arial" w:cs="Arial"/>
          <w:sz w:val="22"/>
          <w:szCs w:val="22"/>
        </w:rPr>
      </w:pPr>
      <w:proofErr w:type="spellStart"/>
      <w:r w:rsidRPr="00E55FB2">
        <w:rPr>
          <w:rFonts w:ascii="Arial" w:hAnsi="Arial" w:cs="Arial"/>
          <w:sz w:val="22"/>
          <w:szCs w:val="22"/>
        </w:rPr>
        <w:t>Broj</w:t>
      </w:r>
      <w:proofErr w:type="spellEnd"/>
      <w:r w:rsidRPr="00E55FB2">
        <w:rPr>
          <w:rFonts w:ascii="Arial" w:hAnsi="Arial" w:cs="Arial"/>
          <w:sz w:val="22"/>
          <w:szCs w:val="22"/>
        </w:rPr>
        <w:t xml:space="preserve"> </w:t>
      </w:r>
      <w:proofErr w:type="spellStart"/>
      <w:r w:rsidRPr="00A2010A">
        <w:rPr>
          <w:rFonts w:ascii="Arial" w:hAnsi="Arial" w:cs="Arial"/>
          <w:sz w:val="22"/>
          <w:szCs w:val="22"/>
        </w:rPr>
        <w:t>nabavke</w:t>
      </w:r>
      <w:proofErr w:type="spellEnd"/>
      <w:r w:rsidRPr="00A2010A">
        <w:rPr>
          <w:rFonts w:ascii="Arial" w:hAnsi="Arial" w:cs="Arial"/>
          <w:sz w:val="22"/>
          <w:szCs w:val="22"/>
        </w:rPr>
        <w:t xml:space="preserve">: </w:t>
      </w:r>
      <w:r w:rsidR="003C2DA2">
        <w:rPr>
          <w:rFonts w:ascii="Arial" w:hAnsi="Arial" w:cs="Arial"/>
          <w:sz w:val="22"/>
          <w:szCs w:val="22"/>
        </w:rPr>
        <w:t>5</w:t>
      </w:r>
    </w:p>
    <w:p w14:paraId="676E50A0" w14:textId="77777777" w:rsidR="00F27355" w:rsidRPr="00E55FB2" w:rsidRDefault="00F27355" w:rsidP="00F27355">
      <w:pPr>
        <w:rPr>
          <w:rFonts w:ascii="Arial" w:hAnsi="Arial" w:cs="Arial"/>
          <w:sz w:val="22"/>
          <w:szCs w:val="22"/>
        </w:rPr>
      </w:pPr>
    </w:p>
    <w:p w14:paraId="0E18065C" w14:textId="044B2931" w:rsidR="00F27355" w:rsidRPr="00E55FB2" w:rsidRDefault="00F27355" w:rsidP="00F27355">
      <w:pPr>
        <w:rPr>
          <w:rFonts w:ascii="Arial" w:hAnsi="Arial" w:cs="Arial"/>
          <w:sz w:val="22"/>
          <w:szCs w:val="22"/>
        </w:rPr>
      </w:pPr>
      <w:r w:rsidRPr="00E55FB2">
        <w:rPr>
          <w:rFonts w:ascii="Arial" w:hAnsi="Arial" w:cs="Arial"/>
          <w:sz w:val="22"/>
          <w:szCs w:val="22"/>
        </w:rPr>
        <w:t>„NE OTVARAJ“</w:t>
      </w:r>
    </w:p>
    <w:p w14:paraId="4AB8B10B" w14:textId="77777777" w:rsidR="00F27355" w:rsidRPr="00E55FB2" w:rsidRDefault="00F27355" w:rsidP="00F27355">
      <w:pPr>
        <w:rPr>
          <w:rFonts w:ascii="Arial" w:hAnsi="Arial" w:cs="Arial"/>
          <w:sz w:val="22"/>
          <w:szCs w:val="22"/>
        </w:rPr>
      </w:pPr>
    </w:p>
    <w:p w14:paraId="2A6CC0A0" w14:textId="77777777" w:rsidR="00F27355" w:rsidRDefault="00F27355" w:rsidP="00F27355">
      <w:pPr>
        <w:rPr>
          <w:rFonts w:ascii="Arial" w:hAnsi="Arial" w:cs="Arial"/>
          <w:sz w:val="22"/>
          <w:szCs w:val="22"/>
        </w:rPr>
      </w:pPr>
      <w:r w:rsidRPr="00E55FB2">
        <w:rPr>
          <w:rFonts w:ascii="Arial" w:hAnsi="Arial" w:cs="Arial"/>
          <w:sz w:val="22"/>
          <w:szCs w:val="22"/>
        </w:rPr>
        <w:t xml:space="preserve">Na </w:t>
      </w:r>
      <w:proofErr w:type="spellStart"/>
      <w:r w:rsidRPr="00E55FB2">
        <w:rPr>
          <w:rFonts w:ascii="Arial" w:hAnsi="Arial" w:cs="Arial"/>
          <w:sz w:val="22"/>
          <w:szCs w:val="22"/>
        </w:rPr>
        <w:t>zadnjoj</w:t>
      </w:r>
      <w:proofErr w:type="spellEnd"/>
      <w:r w:rsidRPr="00E55FB2">
        <w:rPr>
          <w:rFonts w:ascii="Arial" w:hAnsi="Arial" w:cs="Arial"/>
          <w:sz w:val="22"/>
          <w:szCs w:val="22"/>
        </w:rPr>
        <w:t xml:space="preserve"> </w:t>
      </w:r>
      <w:proofErr w:type="spellStart"/>
      <w:r w:rsidRPr="00E55FB2">
        <w:rPr>
          <w:rFonts w:ascii="Arial" w:hAnsi="Arial" w:cs="Arial"/>
          <w:sz w:val="22"/>
          <w:szCs w:val="22"/>
        </w:rPr>
        <w:t>strani</w:t>
      </w:r>
      <w:proofErr w:type="spellEnd"/>
      <w:r w:rsidRPr="00E55FB2">
        <w:rPr>
          <w:rFonts w:ascii="Arial" w:hAnsi="Arial" w:cs="Arial"/>
          <w:sz w:val="22"/>
          <w:szCs w:val="22"/>
        </w:rPr>
        <w:t xml:space="preserve"> </w:t>
      </w:r>
      <w:proofErr w:type="spellStart"/>
      <w:r w:rsidRPr="00E55FB2">
        <w:rPr>
          <w:rFonts w:ascii="Arial" w:hAnsi="Arial" w:cs="Arial"/>
          <w:sz w:val="22"/>
          <w:szCs w:val="22"/>
        </w:rPr>
        <w:t>koverte</w:t>
      </w:r>
      <w:proofErr w:type="spellEnd"/>
      <w:r w:rsidRPr="00E55FB2">
        <w:rPr>
          <w:rFonts w:ascii="Arial" w:hAnsi="Arial" w:cs="Arial"/>
          <w:sz w:val="22"/>
          <w:szCs w:val="22"/>
        </w:rPr>
        <w:t xml:space="preserve"> </w:t>
      </w:r>
      <w:proofErr w:type="spellStart"/>
      <w:r w:rsidRPr="00E55FB2">
        <w:rPr>
          <w:rFonts w:ascii="Arial" w:hAnsi="Arial" w:cs="Arial"/>
          <w:sz w:val="22"/>
          <w:szCs w:val="22"/>
        </w:rPr>
        <w:t>ponuđač</w:t>
      </w:r>
      <w:proofErr w:type="spellEnd"/>
      <w:r w:rsidRPr="00E55FB2">
        <w:rPr>
          <w:rFonts w:ascii="Arial" w:hAnsi="Arial" w:cs="Arial"/>
          <w:sz w:val="22"/>
          <w:szCs w:val="22"/>
        </w:rPr>
        <w:t xml:space="preserve"> je </w:t>
      </w:r>
      <w:proofErr w:type="spellStart"/>
      <w:r w:rsidRPr="00E55FB2">
        <w:rPr>
          <w:rFonts w:ascii="Arial" w:hAnsi="Arial" w:cs="Arial"/>
          <w:sz w:val="22"/>
          <w:szCs w:val="22"/>
        </w:rPr>
        <w:t>dužan</w:t>
      </w:r>
      <w:proofErr w:type="spellEnd"/>
      <w:r w:rsidRPr="00E55FB2">
        <w:rPr>
          <w:rFonts w:ascii="Arial" w:hAnsi="Arial" w:cs="Arial"/>
          <w:sz w:val="22"/>
          <w:szCs w:val="22"/>
        </w:rPr>
        <w:t xml:space="preserve"> </w:t>
      </w:r>
      <w:proofErr w:type="spellStart"/>
      <w:r>
        <w:rPr>
          <w:rFonts w:ascii="Arial" w:hAnsi="Arial" w:cs="Arial"/>
          <w:sz w:val="22"/>
          <w:szCs w:val="22"/>
        </w:rPr>
        <w:t>navesti</w:t>
      </w:r>
      <w:proofErr w:type="spellEnd"/>
      <w:r>
        <w:rPr>
          <w:rFonts w:ascii="Arial" w:hAnsi="Arial" w:cs="Arial"/>
          <w:sz w:val="22"/>
          <w:szCs w:val="22"/>
        </w:rPr>
        <w:t xml:space="preserve"> </w:t>
      </w:r>
      <w:proofErr w:type="spellStart"/>
      <w:r>
        <w:rPr>
          <w:rFonts w:ascii="Arial" w:hAnsi="Arial" w:cs="Arial"/>
          <w:sz w:val="22"/>
          <w:szCs w:val="22"/>
        </w:rPr>
        <w:t>naziv</w:t>
      </w:r>
      <w:proofErr w:type="spellEnd"/>
      <w:r>
        <w:rPr>
          <w:rFonts w:ascii="Arial" w:hAnsi="Arial" w:cs="Arial"/>
          <w:sz w:val="22"/>
          <w:szCs w:val="22"/>
        </w:rPr>
        <w:t xml:space="preserve"> </w:t>
      </w:r>
      <w:proofErr w:type="spellStart"/>
      <w:r>
        <w:rPr>
          <w:rFonts w:ascii="Arial" w:hAnsi="Arial" w:cs="Arial"/>
          <w:sz w:val="22"/>
          <w:szCs w:val="22"/>
        </w:rPr>
        <w:t>i</w:t>
      </w:r>
      <w:proofErr w:type="spellEnd"/>
      <w:r>
        <w:rPr>
          <w:rFonts w:ascii="Arial" w:hAnsi="Arial" w:cs="Arial"/>
          <w:sz w:val="22"/>
          <w:szCs w:val="22"/>
        </w:rPr>
        <w:t xml:space="preserve"> </w:t>
      </w:r>
      <w:proofErr w:type="spellStart"/>
      <w:r>
        <w:rPr>
          <w:rFonts w:ascii="Arial" w:hAnsi="Arial" w:cs="Arial"/>
          <w:sz w:val="22"/>
          <w:szCs w:val="22"/>
        </w:rPr>
        <w:t>adresu</w:t>
      </w:r>
      <w:proofErr w:type="spellEnd"/>
      <w:r>
        <w:rPr>
          <w:rFonts w:ascii="Arial" w:hAnsi="Arial" w:cs="Arial"/>
          <w:sz w:val="22"/>
          <w:szCs w:val="22"/>
        </w:rPr>
        <w:t xml:space="preserve"> </w:t>
      </w:r>
      <w:proofErr w:type="spellStart"/>
      <w:r>
        <w:rPr>
          <w:rFonts w:ascii="Arial" w:hAnsi="Arial" w:cs="Arial"/>
          <w:sz w:val="22"/>
          <w:szCs w:val="22"/>
        </w:rPr>
        <w:t>ponuđača</w:t>
      </w:r>
      <w:proofErr w:type="spellEnd"/>
      <w:r>
        <w:rPr>
          <w:rFonts w:ascii="Arial" w:hAnsi="Arial" w:cs="Arial"/>
          <w:sz w:val="22"/>
          <w:szCs w:val="22"/>
        </w:rPr>
        <w:t>/</w:t>
      </w:r>
      <w:proofErr w:type="spellStart"/>
      <w:r>
        <w:rPr>
          <w:rFonts w:ascii="Arial" w:hAnsi="Arial" w:cs="Arial"/>
          <w:sz w:val="22"/>
          <w:szCs w:val="22"/>
        </w:rPr>
        <w:t>grupe</w:t>
      </w:r>
      <w:proofErr w:type="spellEnd"/>
      <w:r>
        <w:rPr>
          <w:rFonts w:ascii="Arial" w:hAnsi="Arial" w:cs="Arial"/>
          <w:sz w:val="22"/>
          <w:szCs w:val="22"/>
        </w:rPr>
        <w:t xml:space="preserve"> </w:t>
      </w:r>
      <w:proofErr w:type="spellStart"/>
      <w:r>
        <w:rPr>
          <w:rFonts w:ascii="Arial" w:hAnsi="Arial" w:cs="Arial"/>
          <w:sz w:val="22"/>
          <w:szCs w:val="22"/>
        </w:rPr>
        <w:t>ponuđača</w:t>
      </w:r>
      <w:proofErr w:type="spellEnd"/>
      <w:r>
        <w:rPr>
          <w:rFonts w:ascii="Arial" w:hAnsi="Arial" w:cs="Arial"/>
          <w:sz w:val="22"/>
          <w:szCs w:val="22"/>
        </w:rPr>
        <w:t>.</w:t>
      </w:r>
    </w:p>
    <w:p w14:paraId="2926747F" w14:textId="77777777" w:rsidR="00F27355" w:rsidRDefault="00F27355" w:rsidP="00F27355">
      <w:pPr>
        <w:rPr>
          <w:rFonts w:ascii="Arial" w:hAnsi="Arial" w:cs="Arial"/>
          <w:sz w:val="22"/>
          <w:szCs w:val="22"/>
        </w:rPr>
      </w:pPr>
    </w:p>
    <w:p w14:paraId="434FF2B8" w14:textId="758B8C87" w:rsidR="00F27355" w:rsidRDefault="00F27355" w:rsidP="00F27355">
      <w:pPr>
        <w:rPr>
          <w:rFonts w:ascii="Arial" w:hAnsi="Arial" w:cs="Arial"/>
          <w:b/>
          <w:sz w:val="22"/>
          <w:szCs w:val="22"/>
          <w:u w:val="single"/>
        </w:rPr>
      </w:pPr>
      <w:r>
        <w:rPr>
          <w:rFonts w:ascii="Arial" w:hAnsi="Arial" w:cs="Arial"/>
          <w:b/>
          <w:sz w:val="22"/>
          <w:szCs w:val="22"/>
          <w:u w:val="single"/>
        </w:rPr>
        <w:t>1</w:t>
      </w:r>
      <w:r w:rsidR="000F7B1E">
        <w:rPr>
          <w:rFonts w:ascii="Arial" w:hAnsi="Arial" w:cs="Arial"/>
          <w:b/>
          <w:sz w:val="22"/>
          <w:szCs w:val="22"/>
          <w:u w:val="single"/>
        </w:rPr>
        <w:t>7</w:t>
      </w:r>
      <w:r>
        <w:rPr>
          <w:rFonts w:ascii="Arial" w:hAnsi="Arial" w:cs="Arial"/>
          <w:b/>
          <w:sz w:val="22"/>
          <w:szCs w:val="22"/>
          <w:u w:val="single"/>
        </w:rPr>
        <w:t xml:space="preserve">. Dopuštenost </w:t>
      </w:r>
      <w:proofErr w:type="spellStart"/>
      <w:r>
        <w:rPr>
          <w:rFonts w:ascii="Arial" w:hAnsi="Arial" w:cs="Arial"/>
          <w:b/>
          <w:sz w:val="22"/>
          <w:szCs w:val="22"/>
          <w:u w:val="single"/>
        </w:rPr>
        <w:t>alternativnih</w:t>
      </w:r>
      <w:proofErr w:type="spellEnd"/>
      <w:r>
        <w:rPr>
          <w:rFonts w:ascii="Arial" w:hAnsi="Arial" w:cs="Arial"/>
          <w:b/>
          <w:sz w:val="22"/>
          <w:szCs w:val="22"/>
          <w:u w:val="single"/>
        </w:rPr>
        <w:t xml:space="preserve"> </w:t>
      </w:r>
      <w:proofErr w:type="spellStart"/>
      <w:r>
        <w:rPr>
          <w:rFonts w:ascii="Arial" w:hAnsi="Arial" w:cs="Arial"/>
          <w:b/>
          <w:sz w:val="22"/>
          <w:szCs w:val="22"/>
          <w:u w:val="single"/>
        </w:rPr>
        <w:t>ponuda</w:t>
      </w:r>
      <w:proofErr w:type="spellEnd"/>
    </w:p>
    <w:p w14:paraId="6D1F5ABA" w14:textId="77777777" w:rsidR="00F27355" w:rsidRDefault="00F27355" w:rsidP="00F27355">
      <w:pPr>
        <w:rPr>
          <w:rFonts w:ascii="Arial" w:hAnsi="Arial" w:cs="Arial"/>
          <w:b/>
          <w:sz w:val="22"/>
          <w:szCs w:val="22"/>
          <w:u w:val="single"/>
        </w:rPr>
      </w:pPr>
    </w:p>
    <w:p w14:paraId="66E88243" w14:textId="77777777" w:rsidR="00F27355" w:rsidRDefault="00F27355" w:rsidP="00F27355">
      <w:pPr>
        <w:rPr>
          <w:rFonts w:ascii="Arial" w:hAnsi="Arial" w:cs="Arial"/>
          <w:sz w:val="22"/>
          <w:szCs w:val="22"/>
        </w:rPr>
      </w:pPr>
      <w:proofErr w:type="spellStart"/>
      <w:r>
        <w:rPr>
          <w:rFonts w:ascii="Arial" w:hAnsi="Arial" w:cs="Arial"/>
          <w:sz w:val="22"/>
          <w:szCs w:val="22"/>
        </w:rPr>
        <w:t>Alternativne</w:t>
      </w:r>
      <w:proofErr w:type="spellEnd"/>
      <w:r>
        <w:rPr>
          <w:rFonts w:ascii="Arial" w:hAnsi="Arial" w:cs="Arial"/>
          <w:sz w:val="22"/>
          <w:szCs w:val="22"/>
        </w:rPr>
        <w:t xml:space="preserve"> </w:t>
      </w:r>
      <w:proofErr w:type="spellStart"/>
      <w:r>
        <w:rPr>
          <w:rFonts w:ascii="Arial" w:hAnsi="Arial" w:cs="Arial"/>
          <w:sz w:val="22"/>
          <w:szCs w:val="22"/>
        </w:rPr>
        <w:t>ponude</w:t>
      </w:r>
      <w:proofErr w:type="spellEnd"/>
      <w:r>
        <w:rPr>
          <w:rFonts w:ascii="Arial" w:hAnsi="Arial" w:cs="Arial"/>
          <w:sz w:val="22"/>
          <w:szCs w:val="22"/>
        </w:rPr>
        <w:t xml:space="preserve"> </w:t>
      </w:r>
      <w:proofErr w:type="spellStart"/>
      <w:r>
        <w:rPr>
          <w:rFonts w:ascii="Arial" w:hAnsi="Arial" w:cs="Arial"/>
          <w:sz w:val="22"/>
          <w:szCs w:val="22"/>
        </w:rPr>
        <w:t>nisu</w:t>
      </w:r>
      <w:proofErr w:type="spellEnd"/>
      <w:r>
        <w:rPr>
          <w:rFonts w:ascii="Arial" w:hAnsi="Arial" w:cs="Arial"/>
          <w:sz w:val="22"/>
          <w:szCs w:val="22"/>
        </w:rPr>
        <w:t xml:space="preserve"> </w:t>
      </w:r>
      <w:proofErr w:type="spellStart"/>
      <w:r>
        <w:rPr>
          <w:rFonts w:ascii="Arial" w:hAnsi="Arial" w:cs="Arial"/>
          <w:sz w:val="22"/>
          <w:szCs w:val="22"/>
        </w:rPr>
        <w:t>dopuštene</w:t>
      </w:r>
      <w:proofErr w:type="spellEnd"/>
      <w:r>
        <w:rPr>
          <w:rFonts w:ascii="Arial" w:hAnsi="Arial" w:cs="Arial"/>
          <w:sz w:val="22"/>
          <w:szCs w:val="22"/>
        </w:rPr>
        <w:t>.</w:t>
      </w:r>
    </w:p>
    <w:p w14:paraId="00DA2560" w14:textId="77777777" w:rsidR="00F27355" w:rsidRDefault="00F27355" w:rsidP="00F27355">
      <w:pPr>
        <w:rPr>
          <w:rFonts w:ascii="Arial" w:hAnsi="Arial" w:cs="Arial"/>
          <w:sz w:val="22"/>
          <w:szCs w:val="22"/>
        </w:rPr>
      </w:pPr>
    </w:p>
    <w:p w14:paraId="4BD88FF8" w14:textId="2A44D8B9" w:rsidR="00F27355" w:rsidRPr="00B60E5F" w:rsidRDefault="00F27355" w:rsidP="00F27355">
      <w:pPr>
        <w:pStyle w:val="Tacke"/>
        <w:spacing w:before="0"/>
        <w:ind w:left="0"/>
        <w:rPr>
          <w:rFonts w:ascii="Arial" w:hAnsi="Arial" w:cs="Arial"/>
          <w:color w:val="000000" w:themeColor="text1"/>
          <w:sz w:val="22"/>
          <w:szCs w:val="22"/>
        </w:rPr>
      </w:pPr>
      <w:bookmarkStart w:id="15" w:name="_Toc433626801"/>
      <w:r w:rsidRPr="00B60E5F">
        <w:rPr>
          <w:rFonts w:ascii="Arial" w:hAnsi="Arial" w:cs="Arial"/>
          <w:color w:val="000000" w:themeColor="text1"/>
          <w:sz w:val="22"/>
          <w:szCs w:val="22"/>
        </w:rPr>
        <w:t>1</w:t>
      </w:r>
      <w:r w:rsidR="000F7B1E">
        <w:rPr>
          <w:rFonts w:ascii="Arial" w:hAnsi="Arial" w:cs="Arial"/>
          <w:color w:val="000000" w:themeColor="text1"/>
          <w:sz w:val="22"/>
          <w:szCs w:val="22"/>
        </w:rPr>
        <w:t>8</w:t>
      </w:r>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Obrazac</w:t>
      </w:r>
      <w:proofErr w:type="spellEnd"/>
      <w:r w:rsidRPr="00B60E5F">
        <w:rPr>
          <w:rFonts w:ascii="Arial" w:hAnsi="Arial" w:cs="Arial"/>
          <w:color w:val="000000" w:themeColor="text1"/>
          <w:sz w:val="22"/>
          <w:szCs w:val="22"/>
        </w:rPr>
        <w:t xml:space="preserve"> za </w:t>
      </w:r>
      <w:proofErr w:type="spellStart"/>
      <w:r w:rsidRPr="00B60E5F">
        <w:rPr>
          <w:rFonts w:ascii="Arial" w:hAnsi="Arial" w:cs="Arial"/>
          <w:color w:val="000000" w:themeColor="text1"/>
          <w:sz w:val="22"/>
          <w:szCs w:val="22"/>
        </w:rPr>
        <w:t>cijenu</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ponude</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iz</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Aneksa</w:t>
      </w:r>
      <w:bookmarkEnd w:id="15"/>
      <w:proofErr w:type="spellEnd"/>
      <w:r w:rsidRPr="00B60E5F">
        <w:rPr>
          <w:rFonts w:ascii="Arial" w:hAnsi="Arial" w:cs="Arial"/>
          <w:color w:val="000000" w:themeColor="text1"/>
          <w:sz w:val="22"/>
          <w:szCs w:val="22"/>
        </w:rPr>
        <w:t xml:space="preserve"> </w:t>
      </w:r>
    </w:p>
    <w:p w14:paraId="4E17EA7F" w14:textId="77777777" w:rsidR="00F27355" w:rsidRDefault="00F27355" w:rsidP="00F27355">
      <w:pPr>
        <w:jc w:val="both"/>
      </w:pPr>
    </w:p>
    <w:p w14:paraId="068BE16F" w14:textId="60C40A69" w:rsidR="00F27355" w:rsidRPr="00C7292E" w:rsidRDefault="00F27355" w:rsidP="00F27355">
      <w:pPr>
        <w:jc w:val="both"/>
        <w:rPr>
          <w:rFonts w:ascii="Arial" w:hAnsi="Arial" w:cs="Arial"/>
          <w:sz w:val="22"/>
          <w:szCs w:val="22"/>
        </w:rPr>
      </w:pPr>
      <w:proofErr w:type="spellStart"/>
      <w:r w:rsidRPr="00C7292E">
        <w:rPr>
          <w:rFonts w:ascii="Arial" w:hAnsi="Arial" w:cs="Arial"/>
          <w:sz w:val="22"/>
          <w:szCs w:val="22"/>
        </w:rPr>
        <w:t>Obrazac</w:t>
      </w:r>
      <w:proofErr w:type="spellEnd"/>
      <w:r w:rsidRPr="00C7292E">
        <w:rPr>
          <w:rFonts w:ascii="Arial" w:hAnsi="Arial" w:cs="Arial"/>
          <w:sz w:val="22"/>
          <w:szCs w:val="22"/>
        </w:rPr>
        <w:t xml:space="preserve"> za </w:t>
      </w:r>
      <w:proofErr w:type="spellStart"/>
      <w:r w:rsidRPr="00C7292E">
        <w:rPr>
          <w:rFonts w:ascii="Arial" w:hAnsi="Arial" w:cs="Arial"/>
          <w:sz w:val="22"/>
          <w:szCs w:val="22"/>
        </w:rPr>
        <w:t>ci</w:t>
      </w:r>
      <w:r>
        <w:rPr>
          <w:rFonts w:ascii="Arial" w:hAnsi="Arial" w:cs="Arial"/>
          <w:sz w:val="22"/>
          <w:szCs w:val="22"/>
        </w:rPr>
        <w:t>jenu</w:t>
      </w:r>
      <w:proofErr w:type="spellEnd"/>
      <w:r>
        <w:rPr>
          <w:rFonts w:ascii="Arial" w:hAnsi="Arial" w:cs="Arial"/>
          <w:sz w:val="22"/>
          <w:szCs w:val="22"/>
        </w:rPr>
        <w:t xml:space="preserve"> </w:t>
      </w:r>
      <w:proofErr w:type="spellStart"/>
      <w:r>
        <w:rPr>
          <w:rFonts w:ascii="Arial" w:hAnsi="Arial" w:cs="Arial"/>
          <w:sz w:val="22"/>
          <w:szCs w:val="22"/>
        </w:rPr>
        <w:t>ponude</w:t>
      </w:r>
      <w:proofErr w:type="spellEnd"/>
      <w:r>
        <w:rPr>
          <w:rFonts w:ascii="Arial" w:hAnsi="Arial" w:cs="Arial"/>
          <w:sz w:val="22"/>
          <w:szCs w:val="22"/>
        </w:rPr>
        <w:t xml:space="preserve"> </w:t>
      </w:r>
      <w:proofErr w:type="spellStart"/>
      <w:r>
        <w:rPr>
          <w:rFonts w:ascii="Arial" w:hAnsi="Arial" w:cs="Arial"/>
          <w:sz w:val="22"/>
          <w:szCs w:val="22"/>
        </w:rPr>
        <w:t>dat</w:t>
      </w:r>
      <w:proofErr w:type="spellEnd"/>
      <w:r>
        <w:rPr>
          <w:rFonts w:ascii="Arial" w:hAnsi="Arial" w:cs="Arial"/>
          <w:sz w:val="22"/>
          <w:szCs w:val="22"/>
        </w:rPr>
        <w:t xml:space="preserve"> je </w:t>
      </w:r>
      <w:proofErr w:type="spellStart"/>
      <w:r>
        <w:rPr>
          <w:rFonts w:ascii="Arial" w:hAnsi="Arial" w:cs="Arial"/>
          <w:sz w:val="22"/>
          <w:szCs w:val="22"/>
        </w:rPr>
        <w:t>kao</w:t>
      </w:r>
      <w:proofErr w:type="spellEnd"/>
      <w:r>
        <w:rPr>
          <w:rFonts w:ascii="Arial" w:hAnsi="Arial" w:cs="Arial"/>
          <w:sz w:val="22"/>
          <w:szCs w:val="22"/>
        </w:rPr>
        <w:t xml:space="preserve"> </w:t>
      </w:r>
      <w:proofErr w:type="spellStart"/>
      <w:r>
        <w:rPr>
          <w:rFonts w:ascii="Arial" w:hAnsi="Arial" w:cs="Arial"/>
          <w:sz w:val="22"/>
          <w:szCs w:val="22"/>
        </w:rPr>
        <w:t>Aneks</w:t>
      </w:r>
      <w:proofErr w:type="spellEnd"/>
      <w:r>
        <w:rPr>
          <w:rFonts w:ascii="Arial" w:hAnsi="Arial" w:cs="Arial"/>
          <w:sz w:val="22"/>
          <w:szCs w:val="22"/>
        </w:rPr>
        <w:t xml:space="preserve"> II</w:t>
      </w:r>
      <w:r w:rsidR="002049FF">
        <w:rPr>
          <w:rFonts w:ascii="Arial" w:hAnsi="Arial" w:cs="Arial"/>
          <w:sz w:val="22"/>
          <w:szCs w:val="22"/>
        </w:rPr>
        <w:t xml:space="preserve"> </w:t>
      </w:r>
      <w:proofErr w:type="spellStart"/>
      <w:r w:rsidR="002049FF">
        <w:rPr>
          <w:rFonts w:ascii="Arial" w:hAnsi="Arial" w:cs="Arial"/>
          <w:sz w:val="22"/>
          <w:szCs w:val="22"/>
        </w:rPr>
        <w:t>i</w:t>
      </w:r>
      <w:proofErr w:type="spellEnd"/>
      <w:r w:rsidR="00996FDC">
        <w:rPr>
          <w:rFonts w:ascii="Arial" w:hAnsi="Arial" w:cs="Arial"/>
          <w:sz w:val="22"/>
          <w:szCs w:val="22"/>
        </w:rPr>
        <w:t xml:space="preserve"> III </w:t>
      </w:r>
      <w:proofErr w:type="spellStart"/>
      <w:r w:rsidRPr="00C7292E">
        <w:rPr>
          <w:rFonts w:ascii="Arial" w:hAnsi="Arial" w:cs="Arial"/>
          <w:sz w:val="22"/>
          <w:szCs w:val="22"/>
        </w:rPr>
        <w:t>tenderske</w:t>
      </w:r>
      <w:proofErr w:type="spellEnd"/>
      <w:r w:rsidRPr="00C7292E">
        <w:rPr>
          <w:rFonts w:ascii="Arial" w:hAnsi="Arial" w:cs="Arial"/>
          <w:sz w:val="22"/>
          <w:szCs w:val="22"/>
        </w:rPr>
        <w:t xml:space="preserve"> </w:t>
      </w:r>
      <w:proofErr w:type="spellStart"/>
      <w:r w:rsidRPr="00C7292E">
        <w:rPr>
          <w:rFonts w:ascii="Arial" w:hAnsi="Arial" w:cs="Arial"/>
          <w:sz w:val="22"/>
          <w:szCs w:val="22"/>
        </w:rPr>
        <w:t>dokumentacije</w:t>
      </w:r>
      <w:proofErr w:type="spellEnd"/>
      <w:r w:rsidRPr="00C7292E">
        <w:rPr>
          <w:rFonts w:ascii="Arial" w:hAnsi="Arial" w:cs="Arial"/>
          <w:sz w:val="22"/>
          <w:szCs w:val="22"/>
        </w:rPr>
        <w:t xml:space="preserve">. </w:t>
      </w:r>
    </w:p>
    <w:p w14:paraId="3F5403E4" w14:textId="77777777" w:rsidR="00F27355" w:rsidRPr="00C7292E" w:rsidRDefault="00F27355" w:rsidP="00F27355">
      <w:pPr>
        <w:jc w:val="both"/>
        <w:rPr>
          <w:rFonts w:ascii="Arial" w:hAnsi="Arial" w:cs="Arial"/>
          <w:sz w:val="22"/>
          <w:szCs w:val="22"/>
        </w:rPr>
      </w:pPr>
    </w:p>
    <w:p w14:paraId="15260DE2" w14:textId="77777777" w:rsidR="00F27355" w:rsidRPr="00C7292E" w:rsidRDefault="00F27355" w:rsidP="00F27355">
      <w:pPr>
        <w:jc w:val="both"/>
        <w:rPr>
          <w:rFonts w:ascii="Arial" w:hAnsi="Arial" w:cs="Arial"/>
          <w:sz w:val="22"/>
          <w:szCs w:val="22"/>
        </w:rPr>
      </w:pPr>
      <w:proofErr w:type="spellStart"/>
      <w:r w:rsidRPr="00C7292E">
        <w:rPr>
          <w:rFonts w:ascii="Arial" w:hAnsi="Arial" w:cs="Arial"/>
          <w:sz w:val="22"/>
          <w:szCs w:val="22"/>
        </w:rPr>
        <w:t>Ponuđači</w:t>
      </w:r>
      <w:proofErr w:type="spellEnd"/>
      <w:r w:rsidRPr="00C7292E">
        <w:rPr>
          <w:rFonts w:ascii="Arial" w:hAnsi="Arial" w:cs="Arial"/>
          <w:sz w:val="22"/>
          <w:szCs w:val="22"/>
        </w:rPr>
        <w:t xml:space="preserve"> </w:t>
      </w:r>
      <w:proofErr w:type="spellStart"/>
      <w:r w:rsidRPr="00C7292E">
        <w:rPr>
          <w:rFonts w:ascii="Arial" w:hAnsi="Arial" w:cs="Arial"/>
          <w:sz w:val="22"/>
          <w:szCs w:val="22"/>
        </w:rPr>
        <w:t>su</w:t>
      </w:r>
      <w:proofErr w:type="spellEnd"/>
      <w:r w:rsidRPr="00C7292E">
        <w:rPr>
          <w:rFonts w:ascii="Arial" w:hAnsi="Arial" w:cs="Arial"/>
          <w:sz w:val="22"/>
          <w:szCs w:val="22"/>
        </w:rPr>
        <w:t xml:space="preserve"> </w:t>
      </w:r>
      <w:proofErr w:type="spellStart"/>
      <w:r w:rsidRPr="00C7292E">
        <w:rPr>
          <w:rFonts w:ascii="Arial" w:hAnsi="Arial" w:cs="Arial"/>
          <w:sz w:val="22"/>
          <w:szCs w:val="22"/>
        </w:rPr>
        <w:t>dužni</w:t>
      </w:r>
      <w:proofErr w:type="spellEnd"/>
      <w:r w:rsidRPr="00C7292E">
        <w:rPr>
          <w:rFonts w:ascii="Arial" w:hAnsi="Arial" w:cs="Arial"/>
          <w:sz w:val="22"/>
          <w:szCs w:val="22"/>
        </w:rPr>
        <w:t xml:space="preserve"> </w:t>
      </w:r>
      <w:proofErr w:type="spellStart"/>
      <w:r w:rsidRPr="00C7292E">
        <w:rPr>
          <w:rFonts w:ascii="Arial" w:hAnsi="Arial" w:cs="Arial"/>
          <w:sz w:val="22"/>
          <w:szCs w:val="22"/>
        </w:rPr>
        <w:t>dostaviti</w:t>
      </w:r>
      <w:proofErr w:type="spellEnd"/>
      <w:r w:rsidRPr="00C7292E">
        <w:rPr>
          <w:rFonts w:ascii="Arial" w:hAnsi="Arial" w:cs="Arial"/>
          <w:sz w:val="22"/>
          <w:szCs w:val="22"/>
        </w:rPr>
        <w:t xml:space="preserve"> </w:t>
      </w:r>
      <w:proofErr w:type="spellStart"/>
      <w:r w:rsidRPr="00C7292E">
        <w:rPr>
          <w:rFonts w:ascii="Arial" w:hAnsi="Arial" w:cs="Arial"/>
          <w:sz w:val="22"/>
          <w:szCs w:val="22"/>
        </w:rPr>
        <w:t>popunjen</w:t>
      </w:r>
      <w:proofErr w:type="spellEnd"/>
      <w:r w:rsidRPr="00C7292E">
        <w:rPr>
          <w:rFonts w:ascii="Arial" w:hAnsi="Arial" w:cs="Arial"/>
          <w:sz w:val="22"/>
          <w:szCs w:val="22"/>
        </w:rPr>
        <w:t xml:space="preserve"> </w:t>
      </w:r>
      <w:proofErr w:type="spellStart"/>
      <w:r w:rsidRPr="00C7292E">
        <w:rPr>
          <w:rFonts w:ascii="Arial" w:hAnsi="Arial" w:cs="Arial"/>
          <w:sz w:val="22"/>
          <w:szCs w:val="22"/>
        </w:rPr>
        <w:t>obrazac</w:t>
      </w:r>
      <w:proofErr w:type="spellEnd"/>
      <w:r w:rsidRPr="00C7292E">
        <w:rPr>
          <w:rFonts w:ascii="Arial" w:hAnsi="Arial" w:cs="Arial"/>
          <w:sz w:val="22"/>
          <w:szCs w:val="22"/>
        </w:rPr>
        <w:t xml:space="preserve"> za </w:t>
      </w:r>
      <w:proofErr w:type="spellStart"/>
      <w:r w:rsidRPr="00C7292E">
        <w:rPr>
          <w:rFonts w:ascii="Arial" w:hAnsi="Arial" w:cs="Arial"/>
          <w:sz w:val="22"/>
          <w:szCs w:val="22"/>
        </w:rPr>
        <w:t>cijenu</w:t>
      </w:r>
      <w:proofErr w:type="spellEnd"/>
      <w:r w:rsidRPr="00C7292E">
        <w:rPr>
          <w:rFonts w:ascii="Arial" w:hAnsi="Arial" w:cs="Arial"/>
          <w:sz w:val="22"/>
          <w:szCs w:val="22"/>
        </w:rPr>
        <w:t xml:space="preserve"> </w:t>
      </w:r>
      <w:proofErr w:type="spellStart"/>
      <w:r w:rsidRPr="00C7292E">
        <w:rPr>
          <w:rFonts w:ascii="Arial" w:hAnsi="Arial" w:cs="Arial"/>
          <w:sz w:val="22"/>
          <w:szCs w:val="22"/>
        </w:rPr>
        <w:t>ponude</w:t>
      </w:r>
      <w:proofErr w:type="spellEnd"/>
      <w:r w:rsidRPr="00C7292E">
        <w:rPr>
          <w:rFonts w:ascii="Arial" w:hAnsi="Arial" w:cs="Arial"/>
          <w:sz w:val="22"/>
          <w:szCs w:val="22"/>
        </w:rPr>
        <w:t xml:space="preserve"> u </w:t>
      </w:r>
      <w:proofErr w:type="spellStart"/>
      <w:r w:rsidRPr="00C7292E">
        <w:rPr>
          <w:rFonts w:ascii="Arial" w:hAnsi="Arial" w:cs="Arial"/>
          <w:sz w:val="22"/>
          <w:szCs w:val="22"/>
        </w:rPr>
        <w:t>skladu</w:t>
      </w:r>
      <w:proofErr w:type="spellEnd"/>
      <w:r w:rsidRPr="00C7292E">
        <w:rPr>
          <w:rFonts w:ascii="Arial" w:hAnsi="Arial" w:cs="Arial"/>
          <w:sz w:val="22"/>
          <w:szCs w:val="22"/>
        </w:rPr>
        <w:t xml:space="preserve"> </w:t>
      </w:r>
      <w:proofErr w:type="spellStart"/>
      <w:r w:rsidRPr="00C7292E">
        <w:rPr>
          <w:rFonts w:ascii="Arial" w:hAnsi="Arial" w:cs="Arial"/>
          <w:sz w:val="22"/>
          <w:szCs w:val="22"/>
        </w:rPr>
        <w:t>sa</w:t>
      </w:r>
      <w:proofErr w:type="spellEnd"/>
      <w:r w:rsidRPr="00C7292E">
        <w:rPr>
          <w:rFonts w:ascii="Arial" w:hAnsi="Arial" w:cs="Arial"/>
          <w:sz w:val="22"/>
          <w:szCs w:val="22"/>
        </w:rPr>
        <w:t xml:space="preserve"> </w:t>
      </w:r>
      <w:proofErr w:type="spellStart"/>
      <w:r w:rsidRPr="00C7292E">
        <w:rPr>
          <w:rFonts w:ascii="Arial" w:hAnsi="Arial" w:cs="Arial"/>
          <w:sz w:val="22"/>
          <w:szCs w:val="22"/>
        </w:rPr>
        <w:t>svim</w:t>
      </w:r>
      <w:proofErr w:type="spellEnd"/>
      <w:r w:rsidRPr="00C7292E">
        <w:rPr>
          <w:rFonts w:ascii="Arial" w:hAnsi="Arial" w:cs="Arial"/>
          <w:sz w:val="22"/>
          <w:szCs w:val="22"/>
        </w:rPr>
        <w:t xml:space="preserve"> </w:t>
      </w:r>
      <w:proofErr w:type="spellStart"/>
      <w:r w:rsidRPr="00C7292E">
        <w:rPr>
          <w:rFonts w:ascii="Arial" w:hAnsi="Arial" w:cs="Arial"/>
          <w:sz w:val="22"/>
          <w:szCs w:val="22"/>
        </w:rPr>
        <w:t>zahtjevima</w:t>
      </w:r>
      <w:proofErr w:type="spellEnd"/>
      <w:r w:rsidRPr="00C7292E">
        <w:rPr>
          <w:rFonts w:ascii="Arial" w:hAnsi="Arial" w:cs="Arial"/>
          <w:sz w:val="22"/>
          <w:szCs w:val="22"/>
        </w:rPr>
        <w:t xml:space="preserve"> koji </w:t>
      </w:r>
      <w:proofErr w:type="spellStart"/>
      <w:r w:rsidRPr="00C7292E">
        <w:rPr>
          <w:rFonts w:ascii="Arial" w:hAnsi="Arial" w:cs="Arial"/>
          <w:sz w:val="22"/>
          <w:szCs w:val="22"/>
        </w:rPr>
        <w:t>su</w:t>
      </w:r>
      <w:proofErr w:type="spellEnd"/>
      <w:r w:rsidRPr="00C7292E">
        <w:rPr>
          <w:rFonts w:ascii="Arial" w:hAnsi="Arial" w:cs="Arial"/>
          <w:sz w:val="22"/>
          <w:szCs w:val="22"/>
        </w:rPr>
        <w:t xml:space="preserve"> </w:t>
      </w:r>
      <w:proofErr w:type="spellStart"/>
      <w:r w:rsidRPr="00C7292E">
        <w:rPr>
          <w:rFonts w:ascii="Arial" w:hAnsi="Arial" w:cs="Arial"/>
          <w:sz w:val="22"/>
          <w:szCs w:val="22"/>
        </w:rPr>
        <w:t>definisani</w:t>
      </w:r>
      <w:proofErr w:type="spellEnd"/>
      <w:r w:rsidRPr="00C7292E">
        <w:rPr>
          <w:rFonts w:ascii="Arial" w:hAnsi="Arial" w:cs="Arial"/>
          <w:sz w:val="22"/>
          <w:szCs w:val="22"/>
        </w:rPr>
        <w:t xml:space="preserve">, za </w:t>
      </w:r>
      <w:proofErr w:type="spellStart"/>
      <w:r w:rsidRPr="00C7292E">
        <w:rPr>
          <w:rFonts w:ascii="Arial" w:hAnsi="Arial" w:cs="Arial"/>
          <w:sz w:val="22"/>
          <w:szCs w:val="22"/>
        </w:rPr>
        <w:t>sve</w:t>
      </w:r>
      <w:proofErr w:type="spellEnd"/>
      <w:r w:rsidRPr="00C7292E">
        <w:rPr>
          <w:rFonts w:ascii="Arial" w:hAnsi="Arial" w:cs="Arial"/>
          <w:sz w:val="22"/>
          <w:szCs w:val="22"/>
        </w:rPr>
        <w:t xml:space="preserve"> </w:t>
      </w:r>
      <w:proofErr w:type="spellStart"/>
      <w:r w:rsidRPr="00C7292E">
        <w:rPr>
          <w:rFonts w:ascii="Arial" w:hAnsi="Arial" w:cs="Arial"/>
          <w:sz w:val="22"/>
          <w:szCs w:val="22"/>
        </w:rPr>
        <w:t>stavke</w:t>
      </w:r>
      <w:proofErr w:type="spellEnd"/>
      <w:r w:rsidRPr="00C7292E">
        <w:rPr>
          <w:rFonts w:ascii="Arial" w:hAnsi="Arial" w:cs="Arial"/>
          <w:sz w:val="22"/>
          <w:szCs w:val="22"/>
        </w:rPr>
        <w:t xml:space="preserve"> </w:t>
      </w:r>
      <w:proofErr w:type="spellStart"/>
      <w:r w:rsidRPr="00C7292E">
        <w:rPr>
          <w:rFonts w:ascii="Arial" w:hAnsi="Arial" w:cs="Arial"/>
          <w:sz w:val="22"/>
          <w:szCs w:val="22"/>
        </w:rPr>
        <w:t>koje</w:t>
      </w:r>
      <w:proofErr w:type="spellEnd"/>
      <w:r w:rsidRPr="00C7292E">
        <w:rPr>
          <w:rFonts w:ascii="Arial" w:hAnsi="Arial" w:cs="Arial"/>
          <w:sz w:val="22"/>
          <w:szCs w:val="22"/>
        </w:rPr>
        <w:t xml:space="preserve"> </w:t>
      </w:r>
      <w:proofErr w:type="spellStart"/>
      <w:r w:rsidRPr="00C7292E">
        <w:rPr>
          <w:rFonts w:ascii="Arial" w:hAnsi="Arial" w:cs="Arial"/>
          <w:sz w:val="22"/>
          <w:szCs w:val="22"/>
        </w:rPr>
        <w:t>su</w:t>
      </w:r>
      <w:proofErr w:type="spellEnd"/>
      <w:r w:rsidRPr="00C7292E">
        <w:rPr>
          <w:rFonts w:ascii="Arial" w:hAnsi="Arial" w:cs="Arial"/>
          <w:sz w:val="22"/>
          <w:szCs w:val="22"/>
        </w:rPr>
        <w:t xml:space="preserve"> </w:t>
      </w:r>
      <w:proofErr w:type="spellStart"/>
      <w:r w:rsidRPr="00C7292E">
        <w:rPr>
          <w:rFonts w:ascii="Arial" w:hAnsi="Arial" w:cs="Arial"/>
          <w:sz w:val="22"/>
          <w:szCs w:val="22"/>
        </w:rPr>
        <w:t>sadržane</w:t>
      </w:r>
      <w:proofErr w:type="spellEnd"/>
      <w:r w:rsidRPr="00C7292E">
        <w:rPr>
          <w:rFonts w:ascii="Arial" w:hAnsi="Arial" w:cs="Arial"/>
          <w:sz w:val="22"/>
          <w:szCs w:val="22"/>
        </w:rPr>
        <w:t xml:space="preserve"> u </w:t>
      </w:r>
      <w:proofErr w:type="spellStart"/>
      <w:r w:rsidRPr="00C7292E">
        <w:rPr>
          <w:rFonts w:ascii="Arial" w:hAnsi="Arial" w:cs="Arial"/>
          <w:sz w:val="22"/>
          <w:szCs w:val="22"/>
        </w:rPr>
        <w:t>obrascu</w:t>
      </w:r>
      <w:proofErr w:type="spellEnd"/>
      <w:r w:rsidRPr="00C7292E">
        <w:rPr>
          <w:rFonts w:ascii="Arial" w:hAnsi="Arial" w:cs="Arial"/>
          <w:sz w:val="22"/>
          <w:szCs w:val="22"/>
        </w:rPr>
        <w:t xml:space="preserve">. U </w:t>
      </w:r>
      <w:proofErr w:type="spellStart"/>
      <w:r w:rsidRPr="00C7292E">
        <w:rPr>
          <w:rFonts w:ascii="Arial" w:hAnsi="Arial" w:cs="Arial"/>
          <w:sz w:val="22"/>
          <w:szCs w:val="22"/>
        </w:rPr>
        <w:t>slučaju</w:t>
      </w:r>
      <w:proofErr w:type="spellEnd"/>
      <w:r w:rsidRPr="00C7292E">
        <w:rPr>
          <w:rFonts w:ascii="Arial" w:hAnsi="Arial" w:cs="Arial"/>
          <w:sz w:val="22"/>
          <w:szCs w:val="22"/>
        </w:rPr>
        <w:t xml:space="preserve"> da </w:t>
      </w:r>
      <w:proofErr w:type="spellStart"/>
      <w:r w:rsidRPr="00C7292E">
        <w:rPr>
          <w:rFonts w:ascii="Arial" w:hAnsi="Arial" w:cs="Arial"/>
          <w:sz w:val="22"/>
          <w:szCs w:val="22"/>
        </w:rPr>
        <w:t>ponuđač</w:t>
      </w:r>
      <w:proofErr w:type="spellEnd"/>
      <w:r w:rsidRPr="00C7292E">
        <w:rPr>
          <w:rFonts w:ascii="Arial" w:hAnsi="Arial" w:cs="Arial"/>
          <w:sz w:val="22"/>
          <w:szCs w:val="22"/>
        </w:rPr>
        <w:t xml:space="preserve"> </w:t>
      </w:r>
      <w:proofErr w:type="spellStart"/>
      <w:r w:rsidRPr="00C7292E">
        <w:rPr>
          <w:rFonts w:ascii="Arial" w:hAnsi="Arial" w:cs="Arial"/>
          <w:sz w:val="22"/>
          <w:szCs w:val="22"/>
        </w:rPr>
        <w:t>propusti</w:t>
      </w:r>
      <w:proofErr w:type="spellEnd"/>
      <w:r w:rsidRPr="00C7292E">
        <w:rPr>
          <w:rFonts w:ascii="Arial" w:hAnsi="Arial" w:cs="Arial"/>
          <w:sz w:val="22"/>
          <w:szCs w:val="22"/>
        </w:rPr>
        <w:t xml:space="preserve"> </w:t>
      </w:r>
      <w:proofErr w:type="spellStart"/>
      <w:r w:rsidRPr="00C7292E">
        <w:rPr>
          <w:rFonts w:ascii="Arial" w:hAnsi="Arial" w:cs="Arial"/>
          <w:sz w:val="22"/>
          <w:szCs w:val="22"/>
        </w:rPr>
        <w:t>popuniti</w:t>
      </w:r>
      <w:proofErr w:type="spellEnd"/>
      <w:r w:rsidRPr="00C7292E">
        <w:rPr>
          <w:rFonts w:ascii="Arial" w:hAnsi="Arial" w:cs="Arial"/>
          <w:sz w:val="22"/>
          <w:szCs w:val="22"/>
        </w:rPr>
        <w:t xml:space="preserve"> </w:t>
      </w:r>
      <w:proofErr w:type="spellStart"/>
      <w:r w:rsidRPr="00C7292E">
        <w:rPr>
          <w:rFonts w:ascii="Arial" w:hAnsi="Arial" w:cs="Arial"/>
          <w:sz w:val="22"/>
          <w:szCs w:val="22"/>
        </w:rPr>
        <w:t>obrazac</w:t>
      </w:r>
      <w:proofErr w:type="spellEnd"/>
      <w:r w:rsidRPr="00C7292E">
        <w:rPr>
          <w:rFonts w:ascii="Arial" w:hAnsi="Arial" w:cs="Arial"/>
          <w:sz w:val="22"/>
          <w:szCs w:val="22"/>
        </w:rPr>
        <w:t xml:space="preserve"> u </w:t>
      </w:r>
      <w:proofErr w:type="spellStart"/>
      <w:r w:rsidRPr="00C7292E">
        <w:rPr>
          <w:rFonts w:ascii="Arial" w:hAnsi="Arial" w:cs="Arial"/>
          <w:sz w:val="22"/>
          <w:szCs w:val="22"/>
        </w:rPr>
        <w:t>skladu</w:t>
      </w:r>
      <w:proofErr w:type="spellEnd"/>
      <w:r w:rsidRPr="00C7292E">
        <w:rPr>
          <w:rFonts w:ascii="Arial" w:hAnsi="Arial" w:cs="Arial"/>
          <w:sz w:val="22"/>
          <w:szCs w:val="22"/>
        </w:rPr>
        <w:t xml:space="preserve"> </w:t>
      </w:r>
      <w:proofErr w:type="spellStart"/>
      <w:r w:rsidRPr="00C7292E">
        <w:rPr>
          <w:rFonts w:ascii="Arial" w:hAnsi="Arial" w:cs="Arial"/>
          <w:sz w:val="22"/>
          <w:szCs w:val="22"/>
        </w:rPr>
        <w:t>sa</w:t>
      </w:r>
      <w:proofErr w:type="spellEnd"/>
      <w:r w:rsidRPr="00C7292E">
        <w:rPr>
          <w:rFonts w:ascii="Arial" w:hAnsi="Arial" w:cs="Arial"/>
          <w:sz w:val="22"/>
          <w:szCs w:val="22"/>
        </w:rPr>
        <w:t xml:space="preserve"> </w:t>
      </w:r>
      <w:proofErr w:type="spellStart"/>
      <w:r w:rsidRPr="00C7292E">
        <w:rPr>
          <w:rFonts w:ascii="Arial" w:hAnsi="Arial" w:cs="Arial"/>
          <w:sz w:val="22"/>
          <w:szCs w:val="22"/>
        </w:rPr>
        <w:t>postavljenim</w:t>
      </w:r>
      <w:proofErr w:type="spellEnd"/>
      <w:r w:rsidRPr="00C7292E">
        <w:rPr>
          <w:rFonts w:ascii="Arial" w:hAnsi="Arial" w:cs="Arial"/>
          <w:sz w:val="22"/>
          <w:szCs w:val="22"/>
        </w:rPr>
        <w:t xml:space="preserve"> </w:t>
      </w:r>
      <w:proofErr w:type="spellStart"/>
      <w:r w:rsidRPr="00C7292E">
        <w:rPr>
          <w:rFonts w:ascii="Arial" w:hAnsi="Arial" w:cs="Arial"/>
          <w:sz w:val="22"/>
          <w:szCs w:val="22"/>
        </w:rPr>
        <w:t>zahtjevima</w:t>
      </w:r>
      <w:proofErr w:type="spellEnd"/>
      <w:r w:rsidRPr="00C7292E">
        <w:rPr>
          <w:rFonts w:ascii="Arial" w:hAnsi="Arial" w:cs="Arial"/>
          <w:sz w:val="22"/>
          <w:szCs w:val="22"/>
        </w:rPr>
        <w:t xml:space="preserve">, za </w:t>
      </w:r>
      <w:proofErr w:type="spellStart"/>
      <w:r w:rsidRPr="00C7292E">
        <w:rPr>
          <w:rFonts w:ascii="Arial" w:hAnsi="Arial" w:cs="Arial"/>
          <w:sz w:val="22"/>
          <w:szCs w:val="22"/>
        </w:rPr>
        <w:t>sve</w:t>
      </w:r>
      <w:proofErr w:type="spellEnd"/>
      <w:r w:rsidRPr="00C7292E">
        <w:rPr>
          <w:rFonts w:ascii="Arial" w:hAnsi="Arial" w:cs="Arial"/>
          <w:sz w:val="22"/>
          <w:szCs w:val="22"/>
        </w:rPr>
        <w:t xml:space="preserve"> </w:t>
      </w:r>
      <w:proofErr w:type="spellStart"/>
      <w:r w:rsidRPr="00C7292E">
        <w:rPr>
          <w:rFonts w:ascii="Arial" w:hAnsi="Arial" w:cs="Arial"/>
          <w:sz w:val="22"/>
          <w:szCs w:val="22"/>
        </w:rPr>
        <w:t>stavke</w:t>
      </w:r>
      <w:proofErr w:type="spellEnd"/>
      <w:r w:rsidRPr="00C7292E">
        <w:rPr>
          <w:rFonts w:ascii="Arial" w:hAnsi="Arial" w:cs="Arial"/>
          <w:sz w:val="22"/>
          <w:szCs w:val="22"/>
        </w:rPr>
        <w:t xml:space="preserve"> </w:t>
      </w:r>
      <w:proofErr w:type="spellStart"/>
      <w:r w:rsidRPr="00C7292E">
        <w:rPr>
          <w:rFonts w:ascii="Arial" w:hAnsi="Arial" w:cs="Arial"/>
          <w:sz w:val="22"/>
          <w:szCs w:val="22"/>
        </w:rPr>
        <w:t>koje</w:t>
      </w:r>
      <w:proofErr w:type="spellEnd"/>
      <w:r w:rsidRPr="00C7292E">
        <w:rPr>
          <w:rFonts w:ascii="Arial" w:hAnsi="Arial" w:cs="Arial"/>
          <w:sz w:val="22"/>
          <w:szCs w:val="22"/>
        </w:rPr>
        <w:t xml:space="preserve"> </w:t>
      </w:r>
      <w:proofErr w:type="spellStart"/>
      <w:r w:rsidRPr="00C7292E">
        <w:rPr>
          <w:rFonts w:ascii="Arial" w:hAnsi="Arial" w:cs="Arial"/>
          <w:sz w:val="22"/>
          <w:szCs w:val="22"/>
        </w:rPr>
        <w:t>su</w:t>
      </w:r>
      <w:proofErr w:type="spellEnd"/>
      <w:r w:rsidRPr="00C7292E">
        <w:rPr>
          <w:rFonts w:ascii="Arial" w:hAnsi="Arial" w:cs="Arial"/>
          <w:sz w:val="22"/>
          <w:szCs w:val="22"/>
        </w:rPr>
        <w:t xml:space="preserve"> </w:t>
      </w:r>
      <w:proofErr w:type="spellStart"/>
      <w:r w:rsidRPr="00C7292E">
        <w:rPr>
          <w:rFonts w:ascii="Arial" w:hAnsi="Arial" w:cs="Arial"/>
          <w:sz w:val="22"/>
          <w:szCs w:val="22"/>
        </w:rPr>
        <w:t>navedene</w:t>
      </w:r>
      <w:proofErr w:type="spellEnd"/>
      <w:r w:rsidRPr="00C7292E">
        <w:rPr>
          <w:rFonts w:ascii="Arial" w:hAnsi="Arial" w:cs="Arial"/>
          <w:sz w:val="22"/>
          <w:szCs w:val="22"/>
        </w:rPr>
        <w:t xml:space="preserve">, </w:t>
      </w:r>
      <w:proofErr w:type="spellStart"/>
      <w:r w:rsidRPr="00C7292E">
        <w:rPr>
          <w:rFonts w:ascii="Arial" w:hAnsi="Arial" w:cs="Arial"/>
          <w:sz w:val="22"/>
          <w:szCs w:val="22"/>
        </w:rPr>
        <w:t>njegova</w:t>
      </w:r>
      <w:proofErr w:type="spellEnd"/>
      <w:r w:rsidRPr="00C7292E">
        <w:rPr>
          <w:rFonts w:ascii="Arial" w:hAnsi="Arial" w:cs="Arial"/>
          <w:sz w:val="22"/>
          <w:szCs w:val="22"/>
        </w:rPr>
        <w:t xml:space="preserve"> </w:t>
      </w:r>
      <w:proofErr w:type="spellStart"/>
      <w:r w:rsidRPr="00C7292E">
        <w:rPr>
          <w:rFonts w:ascii="Arial" w:hAnsi="Arial" w:cs="Arial"/>
          <w:sz w:val="22"/>
          <w:szCs w:val="22"/>
        </w:rPr>
        <w:t>ponuda</w:t>
      </w:r>
      <w:proofErr w:type="spellEnd"/>
      <w:r w:rsidRPr="00C7292E">
        <w:rPr>
          <w:rFonts w:ascii="Arial" w:hAnsi="Arial" w:cs="Arial"/>
          <w:sz w:val="22"/>
          <w:szCs w:val="22"/>
        </w:rPr>
        <w:t xml:space="preserve"> </w:t>
      </w:r>
      <w:proofErr w:type="spellStart"/>
      <w:r w:rsidRPr="00C7292E">
        <w:rPr>
          <w:rFonts w:ascii="Arial" w:hAnsi="Arial" w:cs="Arial"/>
          <w:sz w:val="22"/>
          <w:szCs w:val="22"/>
        </w:rPr>
        <w:t>će</w:t>
      </w:r>
      <w:proofErr w:type="spellEnd"/>
      <w:r w:rsidRPr="00C7292E">
        <w:rPr>
          <w:rFonts w:ascii="Arial" w:hAnsi="Arial" w:cs="Arial"/>
          <w:sz w:val="22"/>
          <w:szCs w:val="22"/>
        </w:rPr>
        <w:t xml:space="preserve"> </w:t>
      </w:r>
      <w:proofErr w:type="spellStart"/>
      <w:r w:rsidRPr="00C7292E">
        <w:rPr>
          <w:rFonts w:ascii="Arial" w:hAnsi="Arial" w:cs="Arial"/>
          <w:sz w:val="22"/>
          <w:szCs w:val="22"/>
        </w:rPr>
        <w:t>biti</w:t>
      </w:r>
      <w:proofErr w:type="spellEnd"/>
      <w:r w:rsidRPr="00C7292E">
        <w:rPr>
          <w:rFonts w:ascii="Arial" w:hAnsi="Arial" w:cs="Arial"/>
          <w:sz w:val="22"/>
          <w:szCs w:val="22"/>
        </w:rPr>
        <w:t xml:space="preserve"> </w:t>
      </w:r>
      <w:proofErr w:type="spellStart"/>
      <w:r w:rsidRPr="00C7292E">
        <w:rPr>
          <w:rFonts w:ascii="Arial" w:hAnsi="Arial" w:cs="Arial"/>
          <w:sz w:val="22"/>
          <w:szCs w:val="22"/>
        </w:rPr>
        <w:t>odbačena</w:t>
      </w:r>
      <w:proofErr w:type="spellEnd"/>
      <w:r w:rsidRPr="00C7292E">
        <w:rPr>
          <w:rFonts w:ascii="Arial" w:hAnsi="Arial" w:cs="Arial"/>
          <w:sz w:val="22"/>
          <w:szCs w:val="22"/>
        </w:rPr>
        <w:t xml:space="preserve">.  </w:t>
      </w:r>
    </w:p>
    <w:p w14:paraId="6FEF5896" w14:textId="77777777" w:rsidR="00F27355" w:rsidRPr="00C7292E" w:rsidRDefault="00F27355" w:rsidP="00F27355">
      <w:pPr>
        <w:jc w:val="both"/>
        <w:rPr>
          <w:rFonts w:ascii="Arial" w:hAnsi="Arial" w:cs="Arial"/>
          <w:sz w:val="22"/>
          <w:szCs w:val="22"/>
        </w:rPr>
      </w:pPr>
    </w:p>
    <w:p w14:paraId="4C266941" w14:textId="77777777" w:rsidR="00F27355" w:rsidRDefault="00F27355" w:rsidP="00F27355">
      <w:pPr>
        <w:jc w:val="both"/>
        <w:rPr>
          <w:rFonts w:ascii="Arial" w:hAnsi="Arial" w:cs="Arial"/>
          <w:sz w:val="22"/>
          <w:szCs w:val="22"/>
        </w:rPr>
      </w:pPr>
      <w:proofErr w:type="spellStart"/>
      <w:r w:rsidRPr="005D4A32">
        <w:rPr>
          <w:rFonts w:ascii="Arial" w:hAnsi="Arial" w:cs="Arial"/>
          <w:sz w:val="22"/>
          <w:szCs w:val="22"/>
        </w:rPr>
        <w:t>Cijena</w:t>
      </w:r>
      <w:proofErr w:type="spellEnd"/>
      <w:r w:rsidRPr="005D4A32">
        <w:rPr>
          <w:rFonts w:ascii="Arial" w:hAnsi="Arial" w:cs="Arial"/>
          <w:sz w:val="22"/>
          <w:szCs w:val="22"/>
        </w:rPr>
        <w:t xml:space="preserve"> </w:t>
      </w:r>
      <w:proofErr w:type="spellStart"/>
      <w:r w:rsidRPr="005D4A32">
        <w:rPr>
          <w:rFonts w:ascii="Arial" w:hAnsi="Arial" w:cs="Arial"/>
          <w:sz w:val="22"/>
          <w:szCs w:val="22"/>
        </w:rPr>
        <w:t>ponude</w:t>
      </w:r>
      <w:proofErr w:type="spellEnd"/>
      <w:r w:rsidRPr="005D4A32">
        <w:rPr>
          <w:rFonts w:ascii="Arial" w:hAnsi="Arial" w:cs="Arial"/>
          <w:sz w:val="22"/>
          <w:szCs w:val="22"/>
        </w:rPr>
        <w:t xml:space="preserve"> se </w:t>
      </w:r>
      <w:proofErr w:type="spellStart"/>
      <w:r w:rsidRPr="005D4A32">
        <w:rPr>
          <w:rFonts w:ascii="Arial" w:hAnsi="Arial" w:cs="Arial"/>
          <w:sz w:val="22"/>
          <w:szCs w:val="22"/>
        </w:rPr>
        <w:t>izražav</w:t>
      </w:r>
      <w:r>
        <w:rPr>
          <w:rFonts w:ascii="Arial" w:hAnsi="Arial" w:cs="Arial"/>
          <w:sz w:val="22"/>
          <w:szCs w:val="22"/>
        </w:rPr>
        <w:t>a</w:t>
      </w:r>
      <w:proofErr w:type="spellEnd"/>
      <w:r>
        <w:rPr>
          <w:rFonts w:ascii="Arial" w:hAnsi="Arial" w:cs="Arial"/>
          <w:sz w:val="22"/>
          <w:szCs w:val="22"/>
        </w:rPr>
        <w:t xml:space="preserve"> u </w:t>
      </w:r>
      <w:proofErr w:type="spellStart"/>
      <w:r>
        <w:rPr>
          <w:rFonts w:ascii="Arial" w:hAnsi="Arial" w:cs="Arial"/>
          <w:sz w:val="22"/>
          <w:szCs w:val="22"/>
        </w:rPr>
        <w:t>konvertibilnim</w:t>
      </w:r>
      <w:proofErr w:type="spellEnd"/>
      <w:r>
        <w:rPr>
          <w:rFonts w:ascii="Arial" w:hAnsi="Arial" w:cs="Arial"/>
          <w:sz w:val="22"/>
          <w:szCs w:val="22"/>
        </w:rPr>
        <w:t xml:space="preserve"> </w:t>
      </w:r>
      <w:proofErr w:type="spellStart"/>
      <w:r>
        <w:rPr>
          <w:rFonts w:ascii="Arial" w:hAnsi="Arial" w:cs="Arial"/>
          <w:sz w:val="22"/>
          <w:szCs w:val="22"/>
        </w:rPr>
        <w:t>markama</w:t>
      </w:r>
      <w:proofErr w:type="spellEnd"/>
    </w:p>
    <w:p w14:paraId="78A0B8B4" w14:textId="77777777" w:rsidR="00F27355" w:rsidRDefault="00F27355" w:rsidP="00F27355">
      <w:pPr>
        <w:jc w:val="both"/>
        <w:rPr>
          <w:rFonts w:ascii="Arial" w:hAnsi="Arial" w:cs="Arial"/>
          <w:sz w:val="22"/>
          <w:szCs w:val="22"/>
        </w:rPr>
      </w:pPr>
    </w:p>
    <w:p w14:paraId="48DAC647" w14:textId="24E5396E" w:rsidR="00F27355" w:rsidRPr="00B60E5F" w:rsidRDefault="00F27355" w:rsidP="00F27355">
      <w:pPr>
        <w:pStyle w:val="Tacke"/>
        <w:spacing w:before="0"/>
        <w:ind w:left="0"/>
        <w:rPr>
          <w:rFonts w:ascii="Arial" w:hAnsi="Arial" w:cs="Arial"/>
          <w:color w:val="000000" w:themeColor="text1"/>
          <w:sz w:val="22"/>
          <w:szCs w:val="22"/>
        </w:rPr>
      </w:pPr>
      <w:bookmarkStart w:id="16" w:name="_Toc433626804"/>
      <w:r w:rsidRPr="00B60E5F">
        <w:rPr>
          <w:rFonts w:ascii="Arial" w:hAnsi="Arial" w:cs="Arial"/>
          <w:color w:val="000000" w:themeColor="text1"/>
          <w:sz w:val="22"/>
          <w:szCs w:val="22"/>
        </w:rPr>
        <w:t>1</w:t>
      </w:r>
      <w:r w:rsidR="000F7B1E">
        <w:rPr>
          <w:rFonts w:ascii="Arial" w:hAnsi="Arial" w:cs="Arial"/>
          <w:color w:val="000000" w:themeColor="text1"/>
          <w:sz w:val="22"/>
          <w:szCs w:val="22"/>
        </w:rPr>
        <w:t>9</w:t>
      </w:r>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Kriterij</w:t>
      </w:r>
      <w:proofErr w:type="spellEnd"/>
      <w:r w:rsidRPr="00B60E5F">
        <w:rPr>
          <w:rFonts w:ascii="Arial" w:hAnsi="Arial" w:cs="Arial"/>
          <w:color w:val="000000" w:themeColor="text1"/>
          <w:sz w:val="22"/>
          <w:szCs w:val="22"/>
        </w:rPr>
        <w:t xml:space="preserve"> za </w:t>
      </w:r>
      <w:proofErr w:type="spellStart"/>
      <w:r w:rsidRPr="00B60E5F">
        <w:rPr>
          <w:rFonts w:ascii="Arial" w:hAnsi="Arial" w:cs="Arial"/>
          <w:color w:val="000000" w:themeColor="text1"/>
          <w:sz w:val="22"/>
          <w:szCs w:val="22"/>
        </w:rPr>
        <w:t>dodjelu</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ugovora</w:t>
      </w:r>
      <w:bookmarkEnd w:id="16"/>
      <w:proofErr w:type="spellEnd"/>
    </w:p>
    <w:p w14:paraId="0BF5796C" w14:textId="77777777" w:rsidR="00F27355" w:rsidRDefault="00F27355" w:rsidP="00F27355">
      <w:pPr>
        <w:rPr>
          <w:rFonts w:ascii="Arial" w:hAnsi="Arial" w:cs="Arial"/>
          <w:sz w:val="22"/>
          <w:szCs w:val="22"/>
        </w:rPr>
      </w:pPr>
    </w:p>
    <w:p w14:paraId="633FDFBA" w14:textId="77777777" w:rsidR="00F27355" w:rsidRPr="005D4A32" w:rsidRDefault="00F27355" w:rsidP="00F27355">
      <w:pPr>
        <w:rPr>
          <w:rFonts w:ascii="Arial" w:hAnsi="Arial" w:cs="Arial"/>
          <w:sz w:val="22"/>
          <w:szCs w:val="22"/>
        </w:rPr>
      </w:pPr>
      <w:proofErr w:type="spellStart"/>
      <w:r w:rsidRPr="005D4A32">
        <w:rPr>
          <w:rFonts w:ascii="Arial" w:hAnsi="Arial" w:cs="Arial"/>
          <w:sz w:val="22"/>
          <w:szCs w:val="22"/>
        </w:rPr>
        <w:t>Kriterij</w:t>
      </w:r>
      <w:proofErr w:type="spellEnd"/>
      <w:r w:rsidRPr="005D4A32">
        <w:rPr>
          <w:rFonts w:ascii="Arial" w:hAnsi="Arial" w:cs="Arial"/>
          <w:sz w:val="22"/>
          <w:szCs w:val="22"/>
        </w:rPr>
        <w:t xml:space="preserve"> za </w:t>
      </w:r>
      <w:proofErr w:type="spellStart"/>
      <w:r w:rsidRPr="005D4A32">
        <w:rPr>
          <w:rFonts w:ascii="Arial" w:hAnsi="Arial" w:cs="Arial"/>
          <w:sz w:val="22"/>
          <w:szCs w:val="22"/>
        </w:rPr>
        <w:t>dodjelu</w:t>
      </w:r>
      <w:proofErr w:type="spellEnd"/>
      <w:r w:rsidRPr="005D4A32">
        <w:rPr>
          <w:rFonts w:ascii="Arial" w:hAnsi="Arial" w:cs="Arial"/>
          <w:sz w:val="22"/>
          <w:szCs w:val="22"/>
        </w:rPr>
        <w:t xml:space="preserve"> </w:t>
      </w:r>
      <w:proofErr w:type="spellStart"/>
      <w:r w:rsidRPr="005D4A32">
        <w:rPr>
          <w:rFonts w:ascii="Arial" w:hAnsi="Arial" w:cs="Arial"/>
          <w:sz w:val="22"/>
          <w:szCs w:val="22"/>
        </w:rPr>
        <w:t>ugovora</w:t>
      </w:r>
      <w:proofErr w:type="spellEnd"/>
      <w:r w:rsidRPr="005D4A32">
        <w:rPr>
          <w:rFonts w:ascii="Arial" w:hAnsi="Arial" w:cs="Arial"/>
          <w:sz w:val="22"/>
          <w:szCs w:val="22"/>
        </w:rPr>
        <w:t xml:space="preserve"> je </w:t>
      </w:r>
      <w:proofErr w:type="spellStart"/>
      <w:r w:rsidRPr="005D4A32">
        <w:rPr>
          <w:rFonts w:ascii="Arial" w:hAnsi="Arial" w:cs="Arial"/>
          <w:sz w:val="22"/>
          <w:szCs w:val="22"/>
        </w:rPr>
        <w:t>najniža</w:t>
      </w:r>
      <w:proofErr w:type="spellEnd"/>
      <w:r w:rsidRPr="005D4A32">
        <w:rPr>
          <w:rFonts w:ascii="Arial" w:hAnsi="Arial" w:cs="Arial"/>
          <w:sz w:val="22"/>
          <w:szCs w:val="22"/>
        </w:rPr>
        <w:t xml:space="preserve"> </w:t>
      </w:r>
      <w:proofErr w:type="spellStart"/>
      <w:r w:rsidRPr="005D4A32">
        <w:rPr>
          <w:rFonts w:ascii="Arial" w:hAnsi="Arial" w:cs="Arial"/>
          <w:sz w:val="22"/>
          <w:szCs w:val="22"/>
        </w:rPr>
        <w:t>cijena</w:t>
      </w:r>
      <w:proofErr w:type="spellEnd"/>
      <w:r w:rsidRPr="005D4A32">
        <w:rPr>
          <w:rFonts w:ascii="Arial" w:hAnsi="Arial" w:cs="Arial"/>
          <w:sz w:val="22"/>
          <w:szCs w:val="22"/>
        </w:rPr>
        <w:t>.</w:t>
      </w:r>
    </w:p>
    <w:p w14:paraId="2476C4F4" w14:textId="77777777" w:rsidR="00F27355" w:rsidRPr="005D4A32" w:rsidRDefault="00F27355" w:rsidP="00F27355">
      <w:pPr>
        <w:jc w:val="both"/>
        <w:rPr>
          <w:rFonts w:ascii="Arial" w:hAnsi="Arial" w:cs="Arial"/>
          <w:sz w:val="22"/>
          <w:szCs w:val="22"/>
        </w:rPr>
      </w:pPr>
    </w:p>
    <w:p w14:paraId="7B6E8B12" w14:textId="77777777" w:rsidR="00F27355" w:rsidRPr="005D4A32" w:rsidRDefault="00F27355" w:rsidP="00F27355">
      <w:pPr>
        <w:jc w:val="both"/>
        <w:rPr>
          <w:rFonts w:ascii="Arial" w:hAnsi="Arial" w:cs="Arial"/>
          <w:sz w:val="22"/>
          <w:szCs w:val="22"/>
        </w:rPr>
      </w:pPr>
      <w:proofErr w:type="spellStart"/>
      <w:r w:rsidRPr="005D4A32">
        <w:rPr>
          <w:rFonts w:ascii="Arial" w:hAnsi="Arial" w:cs="Arial"/>
          <w:sz w:val="22"/>
          <w:szCs w:val="22"/>
        </w:rPr>
        <w:t>Cijena</w:t>
      </w:r>
      <w:proofErr w:type="spellEnd"/>
      <w:r w:rsidRPr="005D4A32">
        <w:rPr>
          <w:rFonts w:ascii="Arial" w:hAnsi="Arial" w:cs="Arial"/>
          <w:sz w:val="22"/>
          <w:szCs w:val="22"/>
        </w:rPr>
        <w:t xml:space="preserve"> </w:t>
      </w:r>
      <w:proofErr w:type="spellStart"/>
      <w:r w:rsidRPr="005D4A32">
        <w:rPr>
          <w:rFonts w:ascii="Arial" w:hAnsi="Arial" w:cs="Arial"/>
          <w:sz w:val="22"/>
          <w:szCs w:val="22"/>
        </w:rPr>
        <w:t>uključuje</w:t>
      </w:r>
      <w:proofErr w:type="spellEnd"/>
      <w:r w:rsidRPr="005D4A32">
        <w:rPr>
          <w:rFonts w:ascii="Arial" w:hAnsi="Arial" w:cs="Arial"/>
          <w:sz w:val="22"/>
          <w:szCs w:val="22"/>
        </w:rPr>
        <w:t xml:space="preserve"> </w:t>
      </w:r>
      <w:proofErr w:type="spellStart"/>
      <w:r w:rsidRPr="005D4A32">
        <w:rPr>
          <w:rFonts w:ascii="Arial" w:hAnsi="Arial" w:cs="Arial"/>
          <w:sz w:val="22"/>
          <w:szCs w:val="22"/>
        </w:rPr>
        <w:t>sve</w:t>
      </w:r>
      <w:proofErr w:type="spellEnd"/>
      <w:r w:rsidRPr="005D4A32">
        <w:rPr>
          <w:rFonts w:ascii="Arial" w:hAnsi="Arial" w:cs="Arial"/>
          <w:sz w:val="22"/>
          <w:szCs w:val="22"/>
        </w:rPr>
        <w:t xml:space="preserve"> </w:t>
      </w:r>
      <w:proofErr w:type="spellStart"/>
      <w:r w:rsidRPr="005D4A32">
        <w:rPr>
          <w:rFonts w:ascii="Arial" w:hAnsi="Arial" w:cs="Arial"/>
          <w:sz w:val="22"/>
          <w:szCs w:val="22"/>
        </w:rPr>
        <w:t>zavisn</w:t>
      </w:r>
      <w:proofErr w:type="spellEnd"/>
      <w:r w:rsidRPr="005D4A32">
        <w:rPr>
          <w:rFonts w:ascii="Arial" w:hAnsi="Arial" w:cs="Arial"/>
          <w:sz w:val="22"/>
          <w:szCs w:val="22"/>
          <w:lang w:val="sr-Cyrl-BA"/>
        </w:rPr>
        <w:t>e</w:t>
      </w:r>
      <w:r w:rsidRPr="005D4A32">
        <w:rPr>
          <w:rFonts w:ascii="Arial" w:hAnsi="Arial" w:cs="Arial"/>
          <w:sz w:val="22"/>
          <w:szCs w:val="22"/>
        </w:rPr>
        <w:t xml:space="preserve"> </w:t>
      </w:r>
      <w:proofErr w:type="spellStart"/>
      <w:r w:rsidRPr="005D4A32">
        <w:rPr>
          <w:rFonts w:ascii="Arial" w:hAnsi="Arial" w:cs="Arial"/>
          <w:sz w:val="22"/>
          <w:szCs w:val="22"/>
        </w:rPr>
        <w:t>troškove</w:t>
      </w:r>
      <w:proofErr w:type="spellEnd"/>
      <w:r w:rsidRPr="005D4A32">
        <w:rPr>
          <w:rFonts w:ascii="Arial" w:hAnsi="Arial" w:cs="Arial"/>
          <w:sz w:val="22"/>
          <w:szCs w:val="22"/>
        </w:rPr>
        <w:t xml:space="preserve"> </w:t>
      </w:r>
      <w:proofErr w:type="spellStart"/>
      <w:r w:rsidRPr="005D4A32">
        <w:rPr>
          <w:rFonts w:ascii="Arial" w:hAnsi="Arial" w:cs="Arial"/>
          <w:sz w:val="22"/>
          <w:szCs w:val="22"/>
        </w:rPr>
        <w:t>i</w:t>
      </w:r>
      <w:proofErr w:type="spellEnd"/>
      <w:r w:rsidRPr="005D4A32">
        <w:rPr>
          <w:rFonts w:ascii="Arial" w:hAnsi="Arial" w:cs="Arial"/>
          <w:sz w:val="22"/>
          <w:szCs w:val="22"/>
        </w:rPr>
        <w:t xml:space="preserve"> </w:t>
      </w:r>
      <w:proofErr w:type="spellStart"/>
      <w:r>
        <w:rPr>
          <w:rFonts w:ascii="Arial" w:hAnsi="Arial" w:cs="Arial"/>
          <w:sz w:val="22"/>
          <w:szCs w:val="22"/>
        </w:rPr>
        <w:t>pripadajuće</w:t>
      </w:r>
      <w:proofErr w:type="spellEnd"/>
      <w:r>
        <w:rPr>
          <w:rFonts w:ascii="Arial" w:hAnsi="Arial" w:cs="Arial"/>
          <w:sz w:val="22"/>
          <w:szCs w:val="22"/>
        </w:rPr>
        <w:t xml:space="preserve"> </w:t>
      </w:r>
      <w:proofErr w:type="spellStart"/>
      <w:r>
        <w:rPr>
          <w:rFonts w:ascii="Arial" w:hAnsi="Arial" w:cs="Arial"/>
          <w:sz w:val="22"/>
          <w:szCs w:val="22"/>
        </w:rPr>
        <w:t>poreze</w:t>
      </w:r>
      <w:proofErr w:type="spellEnd"/>
      <w:r>
        <w:rPr>
          <w:rFonts w:ascii="Arial" w:hAnsi="Arial" w:cs="Arial"/>
          <w:sz w:val="22"/>
          <w:szCs w:val="22"/>
        </w:rPr>
        <w:t xml:space="preserve">. </w:t>
      </w:r>
    </w:p>
    <w:p w14:paraId="5ADA27D9" w14:textId="77777777" w:rsidR="00F27355" w:rsidRDefault="00F27355" w:rsidP="00F27355">
      <w:pPr>
        <w:jc w:val="both"/>
        <w:rPr>
          <w:rFonts w:ascii="Arial" w:hAnsi="Arial" w:cs="Arial"/>
          <w:b/>
          <w:sz w:val="22"/>
          <w:szCs w:val="22"/>
          <w:u w:val="single"/>
        </w:rPr>
      </w:pPr>
    </w:p>
    <w:p w14:paraId="7E37A8D6" w14:textId="1011462D" w:rsidR="00F27355" w:rsidRPr="00B60E5F" w:rsidRDefault="000F7B1E" w:rsidP="00F27355">
      <w:pPr>
        <w:pStyle w:val="Tacke"/>
        <w:spacing w:before="0"/>
        <w:ind w:left="0"/>
        <w:rPr>
          <w:rFonts w:ascii="Arial" w:hAnsi="Arial" w:cs="Arial"/>
          <w:color w:val="000000" w:themeColor="text1"/>
          <w:sz w:val="22"/>
          <w:szCs w:val="22"/>
        </w:rPr>
      </w:pPr>
      <w:bookmarkStart w:id="17" w:name="_Toc433626806"/>
      <w:r>
        <w:rPr>
          <w:rFonts w:ascii="Arial" w:hAnsi="Arial" w:cs="Arial"/>
          <w:color w:val="000000" w:themeColor="text1"/>
          <w:sz w:val="22"/>
          <w:szCs w:val="22"/>
        </w:rPr>
        <w:t>20</w:t>
      </w:r>
      <w:r w:rsidR="00F27355" w:rsidRPr="00B60E5F">
        <w:rPr>
          <w:rFonts w:ascii="Arial" w:hAnsi="Arial" w:cs="Arial"/>
          <w:color w:val="000000" w:themeColor="text1"/>
          <w:sz w:val="22"/>
          <w:szCs w:val="22"/>
        </w:rPr>
        <w:t xml:space="preserve">. Rok </w:t>
      </w:r>
      <w:proofErr w:type="spellStart"/>
      <w:r w:rsidR="00F27355" w:rsidRPr="00B60E5F">
        <w:rPr>
          <w:rFonts w:ascii="Arial" w:hAnsi="Arial" w:cs="Arial"/>
          <w:color w:val="000000" w:themeColor="text1"/>
          <w:sz w:val="22"/>
          <w:szCs w:val="22"/>
        </w:rPr>
        <w:t>važenja</w:t>
      </w:r>
      <w:proofErr w:type="spellEnd"/>
      <w:r w:rsidR="00F27355" w:rsidRPr="00B60E5F">
        <w:rPr>
          <w:rFonts w:ascii="Arial" w:hAnsi="Arial" w:cs="Arial"/>
          <w:color w:val="000000" w:themeColor="text1"/>
          <w:sz w:val="22"/>
          <w:szCs w:val="22"/>
        </w:rPr>
        <w:t xml:space="preserve"> </w:t>
      </w:r>
      <w:proofErr w:type="spellStart"/>
      <w:r w:rsidR="00F27355" w:rsidRPr="00B60E5F">
        <w:rPr>
          <w:rFonts w:ascii="Arial" w:hAnsi="Arial" w:cs="Arial"/>
          <w:color w:val="000000" w:themeColor="text1"/>
          <w:sz w:val="22"/>
          <w:szCs w:val="22"/>
        </w:rPr>
        <w:t>ponude</w:t>
      </w:r>
      <w:bookmarkEnd w:id="17"/>
      <w:proofErr w:type="spellEnd"/>
    </w:p>
    <w:p w14:paraId="3855275C" w14:textId="77777777" w:rsidR="00F27355" w:rsidRPr="00B60E5F" w:rsidRDefault="00F27355" w:rsidP="00F27355">
      <w:pPr>
        <w:pStyle w:val="Tacke"/>
        <w:spacing w:before="0"/>
        <w:ind w:left="0"/>
        <w:rPr>
          <w:rFonts w:ascii="Arial" w:hAnsi="Arial" w:cs="Arial"/>
          <w:b w:val="0"/>
          <w:color w:val="000000" w:themeColor="text1"/>
          <w:sz w:val="22"/>
          <w:szCs w:val="22"/>
        </w:rPr>
      </w:pPr>
    </w:p>
    <w:p w14:paraId="35D3B396" w14:textId="77777777" w:rsidR="00F27355" w:rsidRPr="005073DA" w:rsidRDefault="00F27355" w:rsidP="00F27355">
      <w:pPr>
        <w:jc w:val="both"/>
        <w:rPr>
          <w:rFonts w:ascii="Arial" w:hAnsi="Arial" w:cs="Arial"/>
          <w:sz w:val="22"/>
          <w:szCs w:val="22"/>
        </w:rPr>
      </w:pPr>
      <w:r w:rsidRPr="005073DA">
        <w:rPr>
          <w:rFonts w:ascii="Arial" w:hAnsi="Arial" w:cs="Arial"/>
          <w:sz w:val="22"/>
          <w:szCs w:val="22"/>
        </w:rPr>
        <w:t xml:space="preserve">Rok </w:t>
      </w:r>
      <w:proofErr w:type="spellStart"/>
      <w:r w:rsidRPr="005073DA">
        <w:rPr>
          <w:rFonts w:ascii="Arial" w:hAnsi="Arial" w:cs="Arial"/>
          <w:sz w:val="22"/>
          <w:szCs w:val="22"/>
        </w:rPr>
        <w:t>važenja</w:t>
      </w:r>
      <w:proofErr w:type="spellEnd"/>
      <w:r w:rsidRPr="005073DA">
        <w:rPr>
          <w:rFonts w:ascii="Arial" w:hAnsi="Arial" w:cs="Arial"/>
          <w:sz w:val="22"/>
          <w:szCs w:val="22"/>
        </w:rPr>
        <w:t xml:space="preserve"> </w:t>
      </w:r>
      <w:proofErr w:type="spellStart"/>
      <w:r w:rsidRPr="005073DA">
        <w:rPr>
          <w:rFonts w:ascii="Arial" w:hAnsi="Arial" w:cs="Arial"/>
          <w:sz w:val="22"/>
          <w:szCs w:val="22"/>
        </w:rPr>
        <w:t>ponude</w:t>
      </w:r>
      <w:proofErr w:type="spellEnd"/>
      <w:r w:rsidRPr="005073DA">
        <w:rPr>
          <w:rFonts w:ascii="Arial" w:hAnsi="Arial" w:cs="Arial"/>
          <w:sz w:val="22"/>
          <w:szCs w:val="22"/>
        </w:rPr>
        <w:t xml:space="preserve"> je</w:t>
      </w:r>
      <w:r>
        <w:rPr>
          <w:rFonts w:ascii="Arial" w:hAnsi="Arial" w:cs="Arial"/>
          <w:sz w:val="22"/>
          <w:szCs w:val="22"/>
        </w:rPr>
        <w:t xml:space="preserve"> </w:t>
      </w:r>
      <w:proofErr w:type="spellStart"/>
      <w:r>
        <w:rPr>
          <w:rFonts w:ascii="Arial" w:hAnsi="Arial" w:cs="Arial"/>
          <w:sz w:val="22"/>
          <w:szCs w:val="22"/>
        </w:rPr>
        <w:t>minimalno</w:t>
      </w:r>
      <w:proofErr w:type="spellEnd"/>
      <w:r w:rsidRPr="005073DA">
        <w:rPr>
          <w:rFonts w:ascii="Arial" w:hAnsi="Arial" w:cs="Arial"/>
          <w:sz w:val="22"/>
          <w:szCs w:val="22"/>
        </w:rPr>
        <w:t xml:space="preserve"> 30 dana </w:t>
      </w:r>
      <w:proofErr w:type="spellStart"/>
      <w:r w:rsidRPr="005073DA">
        <w:rPr>
          <w:rFonts w:ascii="Arial" w:hAnsi="Arial" w:cs="Arial"/>
          <w:sz w:val="22"/>
          <w:szCs w:val="22"/>
        </w:rPr>
        <w:t>računajući</w:t>
      </w:r>
      <w:proofErr w:type="spellEnd"/>
      <w:r w:rsidRPr="005073DA">
        <w:rPr>
          <w:rFonts w:ascii="Arial" w:hAnsi="Arial" w:cs="Arial"/>
          <w:sz w:val="22"/>
          <w:szCs w:val="22"/>
        </w:rPr>
        <w:t xml:space="preserve"> od momenta </w:t>
      </w:r>
      <w:proofErr w:type="spellStart"/>
      <w:r w:rsidRPr="005073DA">
        <w:rPr>
          <w:rFonts w:ascii="Arial" w:hAnsi="Arial" w:cs="Arial"/>
          <w:sz w:val="22"/>
          <w:szCs w:val="22"/>
        </w:rPr>
        <w:t>isteka</w:t>
      </w:r>
      <w:proofErr w:type="spellEnd"/>
      <w:r w:rsidRPr="005073DA">
        <w:rPr>
          <w:rFonts w:ascii="Arial" w:hAnsi="Arial" w:cs="Arial"/>
          <w:sz w:val="22"/>
          <w:szCs w:val="22"/>
        </w:rPr>
        <w:t xml:space="preserve"> </w:t>
      </w:r>
      <w:proofErr w:type="spellStart"/>
      <w:r w:rsidRPr="005073DA">
        <w:rPr>
          <w:rFonts w:ascii="Arial" w:hAnsi="Arial" w:cs="Arial"/>
          <w:sz w:val="22"/>
          <w:szCs w:val="22"/>
        </w:rPr>
        <w:t>roka</w:t>
      </w:r>
      <w:proofErr w:type="spellEnd"/>
      <w:r w:rsidRPr="005073DA">
        <w:rPr>
          <w:rFonts w:ascii="Arial" w:hAnsi="Arial" w:cs="Arial"/>
          <w:sz w:val="22"/>
          <w:szCs w:val="22"/>
        </w:rPr>
        <w:t xml:space="preserve"> za </w:t>
      </w:r>
      <w:proofErr w:type="spellStart"/>
      <w:r w:rsidRPr="005073DA">
        <w:rPr>
          <w:rFonts w:ascii="Arial" w:hAnsi="Arial" w:cs="Arial"/>
          <w:sz w:val="22"/>
          <w:szCs w:val="22"/>
        </w:rPr>
        <w:t>prijem</w:t>
      </w:r>
      <w:proofErr w:type="spellEnd"/>
      <w:r w:rsidRPr="005073DA">
        <w:rPr>
          <w:rFonts w:ascii="Arial" w:hAnsi="Arial" w:cs="Arial"/>
          <w:sz w:val="22"/>
          <w:szCs w:val="22"/>
        </w:rPr>
        <w:t xml:space="preserve"> </w:t>
      </w:r>
      <w:proofErr w:type="spellStart"/>
      <w:r w:rsidRPr="005073DA">
        <w:rPr>
          <w:rFonts w:ascii="Arial" w:hAnsi="Arial" w:cs="Arial"/>
          <w:sz w:val="22"/>
          <w:szCs w:val="22"/>
        </w:rPr>
        <w:t>ponuda</w:t>
      </w:r>
      <w:proofErr w:type="spellEnd"/>
      <w:r w:rsidRPr="005073DA">
        <w:rPr>
          <w:rFonts w:ascii="Arial" w:hAnsi="Arial" w:cs="Arial"/>
          <w:sz w:val="22"/>
          <w:szCs w:val="22"/>
        </w:rPr>
        <w:t xml:space="preserve">. </w:t>
      </w:r>
      <w:proofErr w:type="spellStart"/>
      <w:r w:rsidRPr="005073DA">
        <w:rPr>
          <w:rFonts w:ascii="Arial" w:hAnsi="Arial" w:cs="Arial"/>
          <w:sz w:val="22"/>
          <w:szCs w:val="22"/>
        </w:rPr>
        <w:t>Ukoliko</w:t>
      </w:r>
      <w:proofErr w:type="spellEnd"/>
      <w:r w:rsidRPr="005073DA">
        <w:rPr>
          <w:rFonts w:ascii="Arial" w:hAnsi="Arial" w:cs="Arial"/>
          <w:sz w:val="22"/>
          <w:szCs w:val="22"/>
        </w:rPr>
        <w:t xml:space="preserve"> </w:t>
      </w:r>
      <w:proofErr w:type="spellStart"/>
      <w:r w:rsidRPr="005073DA">
        <w:rPr>
          <w:rFonts w:ascii="Arial" w:hAnsi="Arial" w:cs="Arial"/>
          <w:sz w:val="22"/>
          <w:szCs w:val="22"/>
        </w:rPr>
        <w:t>ponuđač</w:t>
      </w:r>
      <w:proofErr w:type="spellEnd"/>
      <w:r w:rsidRPr="005073DA">
        <w:rPr>
          <w:rFonts w:ascii="Arial" w:hAnsi="Arial" w:cs="Arial"/>
          <w:sz w:val="22"/>
          <w:szCs w:val="22"/>
        </w:rPr>
        <w:t xml:space="preserve"> u </w:t>
      </w:r>
      <w:proofErr w:type="spellStart"/>
      <w:r w:rsidRPr="005073DA">
        <w:rPr>
          <w:rFonts w:ascii="Arial" w:hAnsi="Arial" w:cs="Arial"/>
          <w:sz w:val="22"/>
          <w:szCs w:val="22"/>
        </w:rPr>
        <w:t>ponudi</w:t>
      </w:r>
      <w:proofErr w:type="spellEnd"/>
      <w:r w:rsidRPr="005073DA">
        <w:rPr>
          <w:rFonts w:ascii="Arial" w:hAnsi="Arial" w:cs="Arial"/>
          <w:sz w:val="22"/>
          <w:szCs w:val="22"/>
        </w:rPr>
        <w:t xml:space="preserve"> ne </w:t>
      </w:r>
      <w:proofErr w:type="spellStart"/>
      <w:r w:rsidRPr="005073DA">
        <w:rPr>
          <w:rFonts w:ascii="Arial" w:hAnsi="Arial" w:cs="Arial"/>
          <w:sz w:val="22"/>
          <w:szCs w:val="22"/>
        </w:rPr>
        <w:t>navede</w:t>
      </w:r>
      <w:proofErr w:type="spellEnd"/>
      <w:r w:rsidRPr="005073DA">
        <w:rPr>
          <w:rFonts w:ascii="Arial" w:hAnsi="Arial" w:cs="Arial"/>
          <w:sz w:val="22"/>
          <w:szCs w:val="22"/>
        </w:rPr>
        <w:t xml:space="preserve"> </w:t>
      </w:r>
      <w:proofErr w:type="spellStart"/>
      <w:r w:rsidRPr="005073DA">
        <w:rPr>
          <w:rFonts w:ascii="Arial" w:hAnsi="Arial" w:cs="Arial"/>
          <w:sz w:val="22"/>
          <w:szCs w:val="22"/>
        </w:rPr>
        <w:t>rok</w:t>
      </w:r>
      <w:proofErr w:type="spellEnd"/>
      <w:r w:rsidRPr="005073DA">
        <w:rPr>
          <w:rFonts w:ascii="Arial" w:hAnsi="Arial" w:cs="Arial"/>
          <w:sz w:val="22"/>
          <w:szCs w:val="22"/>
        </w:rPr>
        <w:t xml:space="preserve"> </w:t>
      </w:r>
      <w:proofErr w:type="spellStart"/>
      <w:r w:rsidRPr="005073DA">
        <w:rPr>
          <w:rFonts w:ascii="Arial" w:hAnsi="Arial" w:cs="Arial"/>
          <w:sz w:val="22"/>
          <w:szCs w:val="22"/>
        </w:rPr>
        <w:t>važenja</w:t>
      </w:r>
      <w:proofErr w:type="spellEnd"/>
      <w:r w:rsidRPr="005073DA">
        <w:rPr>
          <w:rFonts w:ascii="Arial" w:hAnsi="Arial" w:cs="Arial"/>
          <w:sz w:val="22"/>
          <w:szCs w:val="22"/>
        </w:rPr>
        <w:t xml:space="preserve"> </w:t>
      </w:r>
      <w:proofErr w:type="spellStart"/>
      <w:r w:rsidRPr="005073DA">
        <w:rPr>
          <w:rFonts w:ascii="Arial" w:hAnsi="Arial" w:cs="Arial"/>
          <w:sz w:val="22"/>
          <w:szCs w:val="22"/>
        </w:rPr>
        <w:t>ponude</w:t>
      </w:r>
      <w:proofErr w:type="spellEnd"/>
      <w:r w:rsidRPr="005073DA">
        <w:rPr>
          <w:rFonts w:ascii="Arial" w:hAnsi="Arial" w:cs="Arial"/>
          <w:sz w:val="22"/>
          <w:szCs w:val="22"/>
        </w:rPr>
        <w:t xml:space="preserve">, </w:t>
      </w:r>
      <w:proofErr w:type="spellStart"/>
      <w:r w:rsidRPr="005073DA">
        <w:rPr>
          <w:rFonts w:ascii="Arial" w:hAnsi="Arial" w:cs="Arial"/>
          <w:sz w:val="22"/>
          <w:szCs w:val="22"/>
        </w:rPr>
        <w:t>onda</w:t>
      </w:r>
      <w:proofErr w:type="spellEnd"/>
      <w:r w:rsidRPr="005073DA">
        <w:rPr>
          <w:rFonts w:ascii="Arial" w:hAnsi="Arial" w:cs="Arial"/>
          <w:sz w:val="22"/>
          <w:szCs w:val="22"/>
        </w:rPr>
        <w:t xml:space="preserve"> se </w:t>
      </w:r>
      <w:proofErr w:type="spellStart"/>
      <w:r w:rsidRPr="005073DA">
        <w:rPr>
          <w:rFonts w:ascii="Arial" w:hAnsi="Arial" w:cs="Arial"/>
          <w:sz w:val="22"/>
          <w:szCs w:val="22"/>
        </w:rPr>
        <w:t>smatra</w:t>
      </w:r>
      <w:proofErr w:type="spellEnd"/>
      <w:r w:rsidRPr="005073DA">
        <w:rPr>
          <w:rFonts w:ascii="Arial" w:hAnsi="Arial" w:cs="Arial"/>
          <w:sz w:val="22"/>
          <w:szCs w:val="22"/>
        </w:rPr>
        <w:t xml:space="preserve"> da je </w:t>
      </w:r>
      <w:proofErr w:type="spellStart"/>
      <w:r w:rsidRPr="005073DA">
        <w:rPr>
          <w:rFonts w:ascii="Arial" w:hAnsi="Arial" w:cs="Arial"/>
          <w:sz w:val="22"/>
          <w:szCs w:val="22"/>
        </w:rPr>
        <w:t>rok</w:t>
      </w:r>
      <w:proofErr w:type="spellEnd"/>
      <w:r w:rsidRPr="005073DA">
        <w:rPr>
          <w:rFonts w:ascii="Arial" w:hAnsi="Arial" w:cs="Arial"/>
          <w:sz w:val="22"/>
          <w:szCs w:val="22"/>
        </w:rPr>
        <w:t xml:space="preserve"> </w:t>
      </w:r>
      <w:proofErr w:type="spellStart"/>
      <w:r w:rsidRPr="005073DA">
        <w:rPr>
          <w:rFonts w:ascii="Arial" w:hAnsi="Arial" w:cs="Arial"/>
          <w:sz w:val="22"/>
          <w:szCs w:val="22"/>
        </w:rPr>
        <w:t>važenja</w:t>
      </w:r>
      <w:proofErr w:type="spellEnd"/>
      <w:r w:rsidRPr="005073DA">
        <w:rPr>
          <w:rFonts w:ascii="Arial" w:hAnsi="Arial" w:cs="Arial"/>
          <w:sz w:val="22"/>
          <w:szCs w:val="22"/>
        </w:rPr>
        <w:t xml:space="preserve"> </w:t>
      </w:r>
      <w:proofErr w:type="spellStart"/>
      <w:r w:rsidRPr="005073DA">
        <w:rPr>
          <w:rFonts w:ascii="Arial" w:hAnsi="Arial" w:cs="Arial"/>
          <w:sz w:val="22"/>
          <w:szCs w:val="22"/>
        </w:rPr>
        <w:t>ponude</w:t>
      </w:r>
      <w:proofErr w:type="spellEnd"/>
      <w:r w:rsidRPr="005073DA">
        <w:rPr>
          <w:rFonts w:ascii="Arial" w:hAnsi="Arial" w:cs="Arial"/>
          <w:sz w:val="22"/>
          <w:szCs w:val="22"/>
        </w:rPr>
        <w:t xml:space="preserve"> </w:t>
      </w:r>
      <w:proofErr w:type="spellStart"/>
      <w:r w:rsidRPr="005073DA">
        <w:rPr>
          <w:rFonts w:ascii="Arial" w:hAnsi="Arial" w:cs="Arial"/>
          <w:sz w:val="22"/>
          <w:szCs w:val="22"/>
        </w:rPr>
        <w:t>onaj</w:t>
      </w:r>
      <w:proofErr w:type="spellEnd"/>
      <w:r w:rsidRPr="005073DA">
        <w:rPr>
          <w:rFonts w:ascii="Arial" w:hAnsi="Arial" w:cs="Arial"/>
          <w:sz w:val="22"/>
          <w:szCs w:val="22"/>
        </w:rPr>
        <w:t xml:space="preserve"> koji je </w:t>
      </w:r>
      <w:proofErr w:type="spellStart"/>
      <w:r w:rsidRPr="005073DA">
        <w:rPr>
          <w:rFonts w:ascii="Arial" w:hAnsi="Arial" w:cs="Arial"/>
          <w:sz w:val="22"/>
          <w:szCs w:val="22"/>
        </w:rPr>
        <w:t>naveden</w:t>
      </w:r>
      <w:proofErr w:type="spellEnd"/>
      <w:r w:rsidRPr="005073DA">
        <w:rPr>
          <w:rFonts w:ascii="Arial" w:hAnsi="Arial" w:cs="Arial"/>
          <w:sz w:val="22"/>
          <w:szCs w:val="22"/>
        </w:rPr>
        <w:t xml:space="preserve"> u </w:t>
      </w:r>
      <w:proofErr w:type="spellStart"/>
      <w:r w:rsidRPr="005073DA">
        <w:rPr>
          <w:rFonts w:ascii="Arial" w:hAnsi="Arial" w:cs="Arial"/>
          <w:sz w:val="22"/>
          <w:szCs w:val="22"/>
        </w:rPr>
        <w:t>tenderskoj</w:t>
      </w:r>
      <w:proofErr w:type="spellEnd"/>
      <w:r w:rsidRPr="005073DA">
        <w:rPr>
          <w:rFonts w:ascii="Arial" w:hAnsi="Arial" w:cs="Arial"/>
          <w:sz w:val="22"/>
          <w:szCs w:val="22"/>
        </w:rPr>
        <w:t xml:space="preserve"> </w:t>
      </w:r>
      <w:proofErr w:type="spellStart"/>
      <w:r w:rsidRPr="005073DA">
        <w:rPr>
          <w:rFonts w:ascii="Arial" w:hAnsi="Arial" w:cs="Arial"/>
          <w:sz w:val="22"/>
          <w:szCs w:val="22"/>
        </w:rPr>
        <w:t>dokumentaciji</w:t>
      </w:r>
      <w:proofErr w:type="spellEnd"/>
      <w:r w:rsidRPr="005073DA">
        <w:rPr>
          <w:rFonts w:ascii="Arial" w:hAnsi="Arial" w:cs="Arial"/>
          <w:sz w:val="22"/>
          <w:szCs w:val="22"/>
        </w:rPr>
        <w:t xml:space="preserve">. </w:t>
      </w:r>
    </w:p>
    <w:p w14:paraId="159D600E" w14:textId="77777777" w:rsidR="00F27355" w:rsidRPr="005073DA" w:rsidRDefault="00F27355" w:rsidP="00F27355">
      <w:pPr>
        <w:jc w:val="both"/>
        <w:rPr>
          <w:rFonts w:ascii="Arial" w:hAnsi="Arial" w:cs="Arial"/>
          <w:sz w:val="22"/>
          <w:szCs w:val="22"/>
        </w:rPr>
      </w:pPr>
    </w:p>
    <w:p w14:paraId="517AB567" w14:textId="77777777" w:rsidR="00F27355" w:rsidRPr="005073DA" w:rsidRDefault="00F27355" w:rsidP="00F27355">
      <w:pPr>
        <w:jc w:val="both"/>
        <w:rPr>
          <w:rFonts w:ascii="Arial" w:hAnsi="Arial" w:cs="Arial"/>
          <w:sz w:val="22"/>
          <w:szCs w:val="22"/>
        </w:rPr>
      </w:pPr>
      <w:r w:rsidRPr="005073DA">
        <w:rPr>
          <w:rFonts w:ascii="Arial" w:hAnsi="Arial" w:cs="Arial"/>
          <w:sz w:val="22"/>
          <w:szCs w:val="22"/>
        </w:rPr>
        <w:t xml:space="preserve">U </w:t>
      </w:r>
      <w:proofErr w:type="spellStart"/>
      <w:r w:rsidRPr="005073DA">
        <w:rPr>
          <w:rFonts w:ascii="Arial" w:hAnsi="Arial" w:cs="Arial"/>
          <w:sz w:val="22"/>
          <w:szCs w:val="22"/>
        </w:rPr>
        <w:t>slučaju</w:t>
      </w:r>
      <w:proofErr w:type="spellEnd"/>
      <w:r w:rsidRPr="005073DA">
        <w:rPr>
          <w:rFonts w:ascii="Arial" w:hAnsi="Arial" w:cs="Arial"/>
          <w:sz w:val="22"/>
          <w:szCs w:val="22"/>
        </w:rPr>
        <w:t xml:space="preserve"> da je period </w:t>
      </w:r>
      <w:proofErr w:type="spellStart"/>
      <w:r w:rsidRPr="005073DA">
        <w:rPr>
          <w:rFonts w:ascii="Arial" w:hAnsi="Arial" w:cs="Arial"/>
          <w:sz w:val="22"/>
          <w:szCs w:val="22"/>
        </w:rPr>
        <w:t>važe</w:t>
      </w:r>
      <w:proofErr w:type="spellEnd"/>
      <w:r w:rsidRPr="005073DA">
        <w:rPr>
          <w:rFonts w:ascii="Arial" w:hAnsi="Arial" w:cs="Arial"/>
          <w:sz w:val="22"/>
          <w:szCs w:val="22"/>
          <w:lang w:val="sr-Cyrl-BA"/>
        </w:rPr>
        <w:t>nja</w:t>
      </w:r>
      <w:r w:rsidRPr="005073DA">
        <w:rPr>
          <w:rFonts w:ascii="Arial" w:hAnsi="Arial" w:cs="Arial"/>
          <w:sz w:val="22"/>
          <w:szCs w:val="22"/>
        </w:rPr>
        <w:t xml:space="preserve"> </w:t>
      </w:r>
      <w:proofErr w:type="spellStart"/>
      <w:r w:rsidRPr="005073DA">
        <w:rPr>
          <w:rFonts w:ascii="Arial" w:hAnsi="Arial" w:cs="Arial"/>
          <w:sz w:val="22"/>
          <w:szCs w:val="22"/>
        </w:rPr>
        <w:t>ponude</w:t>
      </w:r>
      <w:proofErr w:type="spellEnd"/>
      <w:r w:rsidRPr="005073DA">
        <w:rPr>
          <w:rFonts w:ascii="Arial" w:hAnsi="Arial" w:cs="Arial"/>
          <w:sz w:val="22"/>
          <w:szCs w:val="22"/>
        </w:rPr>
        <w:t xml:space="preserve"> </w:t>
      </w:r>
      <w:proofErr w:type="spellStart"/>
      <w:r w:rsidRPr="005073DA">
        <w:rPr>
          <w:rFonts w:ascii="Arial" w:hAnsi="Arial" w:cs="Arial"/>
          <w:sz w:val="22"/>
          <w:szCs w:val="22"/>
        </w:rPr>
        <w:t>kraći</w:t>
      </w:r>
      <w:proofErr w:type="spellEnd"/>
      <w:r w:rsidRPr="005073DA">
        <w:rPr>
          <w:rFonts w:ascii="Arial" w:hAnsi="Arial" w:cs="Arial"/>
          <w:sz w:val="22"/>
          <w:szCs w:val="22"/>
        </w:rPr>
        <w:t xml:space="preserve"> od </w:t>
      </w:r>
      <w:proofErr w:type="spellStart"/>
      <w:r w:rsidRPr="005073DA">
        <w:rPr>
          <w:rFonts w:ascii="Arial" w:hAnsi="Arial" w:cs="Arial"/>
          <w:sz w:val="22"/>
          <w:szCs w:val="22"/>
        </w:rPr>
        <w:t>roka</w:t>
      </w:r>
      <w:proofErr w:type="spellEnd"/>
      <w:r w:rsidRPr="005073DA">
        <w:rPr>
          <w:rFonts w:ascii="Arial" w:hAnsi="Arial" w:cs="Arial"/>
          <w:sz w:val="22"/>
          <w:szCs w:val="22"/>
        </w:rPr>
        <w:t xml:space="preserve"> </w:t>
      </w:r>
      <w:proofErr w:type="spellStart"/>
      <w:r w:rsidRPr="005073DA">
        <w:rPr>
          <w:rFonts w:ascii="Arial" w:hAnsi="Arial" w:cs="Arial"/>
          <w:sz w:val="22"/>
          <w:szCs w:val="22"/>
        </w:rPr>
        <w:t>navedenog</w:t>
      </w:r>
      <w:proofErr w:type="spellEnd"/>
      <w:r w:rsidRPr="005073DA">
        <w:rPr>
          <w:rFonts w:ascii="Arial" w:hAnsi="Arial" w:cs="Arial"/>
          <w:sz w:val="22"/>
          <w:szCs w:val="22"/>
        </w:rPr>
        <w:t xml:space="preserve"> u </w:t>
      </w:r>
      <w:proofErr w:type="spellStart"/>
      <w:r w:rsidRPr="005073DA">
        <w:rPr>
          <w:rFonts w:ascii="Arial" w:hAnsi="Arial" w:cs="Arial"/>
          <w:sz w:val="22"/>
          <w:szCs w:val="22"/>
        </w:rPr>
        <w:t>tenderskoj</w:t>
      </w:r>
      <w:proofErr w:type="spellEnd"/>
      <w:r w:rsidRPr="005073DA">
        <w:rPr>
          <w:rFonts w:ascii="Arial" w:hAnsi="Arial" w:cs="Arial"/>
          <w:sz w:val="22"/>
          <w:szCs w:val="22"/>
        </w:rPr>
        <w:t xml:space="preserve"> </w:t>
      </w:r>
      <w:proofErr w:type="spellStart"/>
      <w:r w:rsidRPr="005073DA">
        <w:rPr>
          <w:rFonts w:ascii="Arial" w:hAnsi="Arial" w:cs="Arial"/>
          <w:sz w:val="22"/>
          <w:szCs w:val="22"/>
        </w:rPr>
        <w:t>dokumentaciji</w:t>
      </w:r>
      <w:proofErr w:type="spellEnd"/>
      <w:r w:rsidRPr="005073DA">
        <w:rPr>
          <w:rFonts w:ascii="Arial" w:hAnsi="Arial" w:cs="Arial"/>
          <w:sz w:val="22"/>
          <w:szCs w:val="22"/>
        </w:rPr>
        <w:t xml:space="preserve">, </w:t>
      </w:r>
      <w:proofErr w:type="spellStart"/>
      <w:r w:rsidRPr="005073DA">
        <w:rPr>
          <w:rFonts w:ascii="Arial" w:hAnsi="Arial" w:cs="Arial"/>
          <w:sz w:val="22"/>
          <w:szCs w:val="22"/>
        </w:rPr>
        <w:t>ugovorni</w:t>
      </w:r>
      <w:proofErr w:type="spellEnd"/>
      <w:r w:rsidRPr="005073DA">
        <w:rPr>
          <w:rFonts w:ascii="Arial" w:hAnsi="Arial" w:cs="Arial"/>
          <w:sz w:val="22"/>
          <w:szCs w:val="22"/>
        </w:rPr>
        <w:t xml:space="preserve"> organ </w:t>
      </w:r>
      <w:proofErr w:type="spellStart"/>
      <w:r w:rsidRPr="005073DA">
        <w:rPr>
          <w:rFonts w:ascii="Arial" w:hAnsi="Arial" w:cs="Arial"/>
          <w:sz w:val="22"/>
          <w:szCs w:val="22"/>
        </w:rPr>
        <w:t>će</w:t>
      </w:r>
      <w:proofErr w:type="spellEnd"/>
      <w:r w:rsidRPr="005073DA">
        <w:rPr>
          <w:rFonts w:ascii="Arial" w:hAnsi="Arial" w:cs="Arial"/>
          <w:sz w:val="22"/>
          <w:szCs w:val="22"/>
        </w:rPr>
        <w:t xml:space="preserve"> </w:t>
      </w:r>
      <w:proofErr w:type="spellStart"/>
      <w:r w:rsidRPr="005073DA">
        <w:rPr>
          <w:rFonts w:ascii="Arial" w:hAnsi="Arial" w:cs="Arial"/>
          <w:sz w:val="22"/>
          <w:szCs w:val="22"/>
        </w:rPr>
        <w:t>odbiti</w:t>
      </w:r>
      <w:proofErr w:type="spellEnd"/>
      <w:r w:rsidRPr="005073DA">
        <w:rPr>
          <w:rFonts w:ascii="Arial" w:hAnsi="Arial" w:cs="Arial"/>
          <w:sz w:val="22"/>
          <w:szCs w:val="22"/>
        </w:rPr>
        <w:t xml:space="preserve"> </w:t>
      </w:r>
      <w:proofErr w:type="spellStart"/>
      <w:r w:rsidRPr="005073DA">
        <w:rPr>
          <w:rFonts w:ascii="Arial" w:hAnsi="Arial" w:cs="Arial"/>
          <w:sz w:val="22"/>
          <w:szCs w:val="22"/>
        </w:rPr>
        <w:t>takvu</w:t>
      </w:r>
      <w:proofErr w:type="spellEnd"/>
      <w:r w:rsidRPr="005073DA">
        <w:rPr>
          <w:rFonts w:ascii="Arial" w:hAnsi="Arial" w:cs="Arial"/>
          <w:sz w:val="22"/>
          <w:szCs w:val="22"/>
        </w:rPr>
        <w:t xml:space="preserve"> </w:t>
      </w:r>
      <w:proofErr w:type="spellStart"/>
      <w:r w:rsidRPr="005073DA">
        <w:rPr>
          <w:rFonts w:ascii="Arial" w:hAnsi="Arial" w:cs="Arial"/>
          <w:sz w:val="22"/>
          <w:szCs w:val="22"/>
        </w:rPr>
        <w:t>ponudu</w:t>
      </w:r>
      <w:proofErr w:type="spellEnd"/>
      <w:r w:rsidRPr="005073DA">
        <w:rPr>
          <w:rFonts w:ascii="Arial" w:hAnsi="Arial" w:cs="Arial"/>
          <w:sz w:val="22"/>
          <w:szCs w:val="22"/>
        </w:rPr>
        <w:t xml:space="preserve"> u </w:t>
      </w:r>
      <w:proofErr w:type="spellStart"/>
      <w:r w:rsidRPr="005073DA">
        <w:rPr>
          <w:rFonts w:ascii="Arial" w:hAnsi="Arial" w:cs="Arial"/>
          <w:sz w:val="22"/>
          <w:szCs w:val="22"/>
        </w:rPr>
        <w:t>skladu</w:t>
      </w:r>
      <w:proofErr w:type="spellEnd"/>
      <w:r w:rsidRPr="005073DA">
        <w:rPr>
          <w:rFonts w:ascii="Arial" w:hAnsi="Arial" w:cs="Arial"/>
          <w:sz w:val="22"/>
          <w:szCs w:val="22"/>
        </w:rPr>
        <w:t xml:space="preserve"> </w:t>
      </w:r>
      <w:proofErr w:type="spellStart"/>
      <w:r w:rsidRPr="005073DA">
        <w:rPr>
          <w:rFonts w:ascii="Arial" w:hAnsi="Arial" w:cs="Arial"/>
          <w:sz w:val="22"/>
          <w:szCs w:val="22"/>
        </w:rPr>
        <w:t>sa</w:t>
      </w:r>
      <w:proofErr w:type="spellEnd"/>
      <w:r w:rsidRPr="005073DA">
        <w:rPr>
          <w:rFonts w:ascii="Arial" w:hAnsi="Arial" w:cs="Arial"/>
          <w:sz w:val="22"/>
          <w:szCs w:val="22"/>
        </w:rPr>
        <w:t xml:space="preserve"> </w:t>
      </w:r>
      <w:proofErr w:type="spellStart"/>
      <w:r w:rsidRPr="005073DA">
        <w:rPr>
          <w:rFonts w:ascii="Arial" w:hAnsi="Arial" w:cs="Arial"/>
          <w:sz w:val="22"/>
          <w:szCs w:val="22"/>
        </w:rPr>
        <w:t>članom</w:t>
      </w:r>
      <w:proofErr w:type="spellEnd"/>
      <w:r w:rsidRPr="005073DA">
        <w:rPr>
          <w:rFonts w:ascii="Arial" w:hAnsi="Arial" w:cs="Arial"/>
          <w:sz w:val="22"/>
          <w:szCs w:val="22"/>
        </w:rPr>
        <w:t xml:space="preserve"> 60. </w:t>
      </w:r>
      <w:proofErr w:type="spellStart"/>
      <w:r w:rsidRPr="005073DA">
        <w:rPr>
          <w:rFonts w:ascii="Arial" w:hAnsi="Arial" w:cs="Arial"/>
          <w:sz w:val="22"/>
          <w:szCs w:val="22"/>
        </w:rPr>
        <w:t>stav</w:t>
      </w:r>
      <w:proofErr w:type="spellEnd"/>
      <w:r w:rsidRPr="005073DA">
        <w:rPr>
          <w:rFonts w:ascii="Arial" w:hAnsi="Arial" w:cs="Arial"/>
          <w:sz w:val="22"/>
          <w:szCs w:val="22"/>
        </w:rPr>
        <w:t xml:space="preserve"> (1) </w:t>
      </w:r>
      <w:proofErr w:type="spellStart"/>
      <w:r w:rsidRPr="005073DA">
        <w:rPr>
          <w:rFonts w:ascii="Arial" w:hAnsi="Arial" w:cs="Arial"/>
          <w:sz w:val="22"/>
          <w:szCs w:val="22"/>
        </w:rPr>
        <w:t>Zakona</w:t>
      </w:r>
      <w:proofErr w:type="spellEnd"/>
      <w:r w:rsidRPr="005073DA">
        <w:rPr>
          <w:rFonts w:ascii="Arial" w:hAnsi="Arial" w:cs="Arial"/>
          <w:sz w:val="22"/>
          <w:szCs w:val="22"/>
        </w:rPr>
        <w:t>.</w:t>
      </w:r>
    </w:p>
    <w:p w14:paraId="6B8E12B9" w14:textId="77777777" w:rsidR="00F27355" w:rsidRPr="005073DA" w:rsidRDefault="00F27355" w:rsidP="00F27355">
      <w:pPr>
        <w:jc w:val="both"/>
        <w:rPr>
          <w:rFonts w:ascii="Arial" w:hAnsi="Arial" w:cs="Arial"/>
          <w:sz w:val="22"/>
          <w:szCs w:val="22"/>
        </w:rPr>
      </w:pPr>
    </w:p>
    <w:p w14:paraId="44712909" w14:textId="77777777" w:rsidR="00F27355" w:rsidRDefault="00F27355" w:rsidP="00F27355">
      <w:pPr>
        <w:jc w:val="both"/>
        <w:rPr>
          <w:rFonts w:ascii="Arial" w:hAnsi="Arial" w:cs="Arial"/>
          <w:sz w:val="22"/>
          <w:szCs w:val="22"/>
        </w:rPr>
      </w:pPr>
      <w:proofErr w:type="spellStart"/>
      <w:r w:rsidRPr="005073DA">
        <w:rPr>
          <w:rFonts w:ascii="Arial" w:hAnsi="Arial" w:cs="Arial"/>
          <w:sz w:val="22"/>
          <w:szCs w:val="22"/>
        </w:rPr>
        <w:t>Ugovorni</w:t>
      </w:r>
      <w:proofErr w:type="spellEnd"/>
      <w:r w:rsidRPr="005073DA">
        <w:rPr>
          <w:rFonts w:ascii="Arial" w:hAnsi="Arial" w:cs="Arial"/>
          <w:sz w:val="22"/>
          <w:szCs w:val="22"/>
        </w:rPr>
        <w:t xml:space="preserve"> organ </w:t>
      </w:r>
      <w:proofErr w:type="spellStart"/>
      <w:r w:rsidRPr="005073DA">
        <w:rPr>
          <w:rFonts w:ascii="Arial" w:hAnsi="Arial" w:cs="Arial"/>
          <w:sz w:val="22"/>
          <w:szCs w:val="22"/>
        </w:rPr>
        <w:t>zadržava</w:t>
      </w:r>
      <w:proofErr w:type="spellEnd"/>
      <w:r w:rsidRPr="005073DA">
        <w:rPr>
          <w:rFonts w:ascii="Arial" w:hAnsi="Arial" w:cs="Arial"/>
          <w:sz w:val="22"/>
          <w:szCs w:val="22"/>
        </w:rPr>
        <w:t xml:space="preserve"> </w:t>
      </w:r>
      <w:proofErr w:type="spellStart"/>
      <w:r w:rsidRPr="005073DA">
        <w:rPr>
          <w:rFonts w:ascii="Arial" w:hAnsi="Arial" w:cs="Arial"/>
          <w:sz w:val="22"/>
          <w:szCs w:val="22"/>
        </w:rPr>
        <w:t>pravo</w:t>
      </w:r>
      <w:proofErr w:type="spellEnd"/>
      <w:r w:rsidRPr="005073DA">
        <w:rPr>
          <w:rFonts w:ascii="Arial" w:hAnsi="Arial" w:cs="Arial"/>
          <w:sz w:val="22"/>
          <w:szCs w:val="22"/>
        </w:rPr>
        <w:t xml:space="preserve"> da </w:t>
      </w:r>
      <w:proofErr w:type="spellStart"/>
      <w:r w:rsidRPr="005073DA">
        <w:rPr>
          <w:rFonts w:ascii="Arial" w:hAnsi="Arial" w:cs="Arial"/>
          <w:sz w:val="22"/>
          <w:szCs w:val="22"/>
        </w:rPr>
        <w:t>pismenim</w:t>
      </w:r>
      <w:proofErr w:type="spellEnd"/>
      <w:r w:rsidRPr="005073DA">
        <w:rPr>
          <w:rFonts w:ascii="Arial" w:hAnsi="Arial" w:cs="Arial"/>
          <w:sz w:val="22"/>
          <w:szCs w:val="22"/>
        </w:rPr>
        <w:t xml:space="preserve"> </w:t>
      </w:r>
      <w:proofErr w:type="spellStart"/>
      <w:r w:rsidRPr="005073DA">
        <w:rPr>
          <w:rFonts w:ascii="Arial" w:hAnsi="Arial" w:cs="Arial"/>
          <w:sz w:val="22"/>
          <w:szCs w:val="22"/>
        </w:rPr>
        <w:t>putem</w:t>
      </w:r>
      <w:proofErr w:type="spellEnd"/>
      <w:r w:rsidRPr="005073DA">
        <w:rPr>
          <w:rFonts w:ascii="Arial" w:hAnsi="Arial" w:cs="Arial"/>
          <w:sz w:val="22"/>
          <w:szCs w:val="22"/>
        </w:rPr>
        <w:t xml:space="preserve"> </w:t>
      </w:r>
      <w:proofErr w:type="spellStart"/>
      <w:r w:rsidRPr="005073DA">
        <w:rPr>
          <w:rFonts w:ascii="Arial" w:hAnsi="Arial" w:cs="Arial"/>
          <w:sz w:val="22"/>
          <w:szCs w:val="22"/>
        </w:rPr>
        <w:t>traži</w:t>
      </w:r>
      <w:proofErr w:type="spellEnd"/>
      <w:r w:rsidRPr="005073DA">
        <w:rPr>
          <w:rFonts w:ascii="Arial" w:hAnsi="Arial" w:cs="Arial"/>
          <w:sz w:val="22"/>
          <w:szCs w:val="22"/>
        </w:rPr>
        <w:t xml:space="preserve"> </w:t>
      </w:r>
      <w:proofErr w:type="spellStart"/>
      <w:r w:rsidRPr="005073DA">
        <w:rPr>
          <w:rFonts w:ascii="Arial" w:hAnsi="Arial" w:cs="Arial"/>
          <w:sz w:val="22"/>
          <w:szCs w:val="22"/>
        </w:rPr>
        <w:t>saglasnost</w:t>
      </w:r>
      <w:proofErr w:type="spellEnd"/>
      <w:r w:rsidRPr="005073DA">
        <w:rPr>
          <w:rFonts w:ascii="Arial" w:hAnsi="Arial" w:cs="Arial"/>
          <w:sz w:val="22"/>
          <w:szCs w:val="22"/>
        </w:rPr>
        <w:t xml:space="preserve"> za </w:t>
      </w:r>
      <w:proofErr w:type="spellStart"/>
      <w:r w:rsidRPr="005073DA">
        <w:rPr>
          <w:rFonts w:ascii="Arial" w:hAnsi="Arial" w:cs="Arial"/>
          <w:sz w:val="22"/>
          <w:szCs w:val="22"/>
        </w:rPr>
        <w:t>produženje</w:t>
      </w:r>
      <w:proofErr w:type="spellEnd"/>
      <w:r w:rsidRPr="005073DA">
        <w:rPr>
          <w:rFonts w:ascii="Arial" w:hAnsi="Arial" w:cs="Arial"/>
          <w:sz w:val="22"/>
          <w:szCs w:val="22"/>
        </w:rPr>
        <w:t xml:space="preserve"> </w:t>
      </w:r>
      <w:proofErr w:type="spellStart"/>
      <w:r w:rsidRPr="005073DA">
        <w:rPr>
          <w:rFonts w:ascii="Arial" w:hAnsi="Arial" w:cs="Arial"/>
          <w:sz w:val="22"/>
          <w:szCs w:val="22"/>
        </w:rPr>
        <w:t>roka</w:t>
      </w:r>
      <w:proofErr w:type="spellEnd"/>
      <w:r w:rsidRPr="005073DA">
        <w:rPr>
          <w:rFonts w:ascii="Arial" w:hAnsi="Arial" w:cs="Arial"/>
          <w:sz w:val="22"/>
          <w:szCs w:val="22"/>
        </w:rPr>
        <w:t xml:space="preserve"> </w:t>
      </w:r>
      <w:proofErr w:type="spellStart"/>
      <w:r w:rsidRPr="005073DA">
        <w:rPr>
          <w:rFonts w:ascii="Arial" w:hAnsi="Arial" w:cs="Arial"/>
          <w:sz w:val="22"/>
          <w:szCs w:val="22"/>
        </w:rPr>
        <w:t>važenja</w:t>
      </w:r>
      <w:proofErr w:type="spellEnd"/>
      <w:r w:rsidRPr="005073DA">
        <w:rPr>
          <w:rFonts w:ascii="Arial" w:hAnsi="Arial" w:cs="Arial"/>
          <w:sz w:val="22"/>
          <w:szCs w:val="22"/>
        </w:rPr>
        <w:t xml:space="preserve"> </w:t>
      </w:r>
      <w:proofErr w:type="spellStart"/>
      <w:r w:rsidRPr="005073DA">
        <w:rPr>
          <w:rFonts w:ascii="Arial" w:hAnsi="Arial" w:cs="Arial"/>
          <w:sz w:val="22"/>
          <w:szCs w:val="22"/>
        </w:rPr>
        <w:t>ponude</w:t>
      </w:r>
      <w:proofErr w:type="spellEnd"/>
      <w:r w:rsidRPr="005073DA">
        <w:rPr>
          <w:rFonts w:ascii="Arial" w:hAnsi="Arial" w:cs="Arial"/>
          <w:sz w:val="22"/>
          <w:szCs w:val="22"/>
        </w:rPr>
        <w:t xml:space="preserve">. </w:t>
      </w:r>
      <w:proofErr w:type="spellStart"/>
      <w:r w:rsidRPr="005073DA">
        <w:rPr>
          <w:rFonts w:ascii="Arial" w:hAnsi="Arial" w:cs="Arial"/>
          <w:sz w:val="22"/>
          <w:szCs w:val="22"/>
        </w:rPr>
        <w:t>Ukoliko</w:t>
      </w:r>
      <w:proofErr w:type="spellEnd"/>
      <w:r w:rsidRPr="005073DA">
        <w:rPr>
          <w:rFonts w:ascii="Arial" w:hAnsi="Arial" w:cs="Arial"/>
          <w:sz w:val="22"/>
          <w:szCs w:val="22"/>
        </w:rPr>
        <w:t xml:space="preserve"> </w:t>
      </w:r>
      <w:proofErr w:type="spellStart"/>
      <w:r w:rsidRPr="005073DA">
        <w:rPr>
          <w:rFonts w:ascii="Arial" w:hAnsi="Arial" w:cs="Arial"/>
          <w:sz w:val="22"/>
          <w:szCs w:val="22"/>
        </w:rPr>
        <w:t>ponuđač</w:t>
      </w:r>
      <w:proofErr w:type="spellEnd"/>
      <w:r w:rsidRPr="005073DA">
        <w:rPr>
          <w:rFonts w:ascii="Arial" w:hAnsi="Arial" w:cs="Arial"/>
          <w:sz w:val="22"/>
          <w:szCs w:val="22"/>
        </w:rPr>
        <w:t xml:space="preserve"> ne </w:t>
      </w:r>
      <w:proofErr w:type="spellStart"/>
      <w:r w:rsidRPr="005073DA">
        <w:rPr>
          <w:rFonts w:ascii="Arial" w:hAnsi="Arial" w:cs="Arial"/>
          <w:sz w:val="22"/>
          <w:szCs w:val="22"/>
        </w:rPr>
        <w:t>dostavi</w:t>
      </w:r>
      <w:proofErr w:type="spellEnd"/>
      <w:r w:rsidRPr="005073DA">
        <w:rPr>
          <w:rFonts w:ascii="Arial" w:hAnsi="Arial" w:cs="Arial"/>
          <w:sz w:val="22"/>
          <w:szCs w:val="22"/>
        </w:rPr>
        <w:t xml:space="preserve"> </w:t>
      </w:r>
      <w:proofErr w:type="spellStart"/>
      <w:r w:rsidRPr="005073DA">
        <w:rPr>
          <w:rFonts w:ascii="Arial" w:hAnsi="Arial" w:cs="Arial"/>
          <w:sz w:val="22"/>
          <w:szCs w:val="22"/>
        </w:rPr>
        <w:t>pismenu</w:t>
      </w:r>
      <w:proofErr w:type="spellEnd"/>
      <w:r w:rsidRPr="005073DA">
        <w:rPr>
          <w:rFonts w:ascii="Arial" w:hAnsi="Arial" w:cs="Arial"/>
          <w:sz w:val="22"/>
          <w:szCs w:val="22"/>
        </w:rPr>
        <w:t xml:space="preserve"> </w:t>
      </w:r>
      <w:proofErr w:type="spellStart"/>
      <w:r w:rsidRPr="005073DA">
        <w:rPr>
          <w:rFonts w:ascii="Arial" w:hAnsi="Arial" w:cs="Arial"/>
          <w:sz w:val="22"/>
          <w:szCs w:val="22"/>
        </w:rPr>
        <w:t>saglasnost</w:t>
      </w:r>
      <w:proofErr w:type="spellEnd"/>
      <w:r w:rsidRPr="005073DA">
        <w:rPr>
          <w:rFonts w:ascii="Arial" w:hAnsi="Arial" w:cs="Arial"/>
          <w:sz w:val="22"/>
          <w:szCs w:val="22"/>
        </w:rPr>
        <w:t xml:space="preserve">, </w:t>
      </w:r>
      <w:proofErr w:type="spellStart"/>
      <w:r w:rsidRPr="005073DA">
        <w:rPr>
          <w:rFonts w:ascii="Arial" w:hAnsi="Arial" w:cs="Arial"/>
          <w:sz w:val="22"/>
          <w:szCs w:val="22"/>
        </w:rPr>
        <w:t>smatra</w:t>
      </w:r>
      <w:proofErr w:type="spellEnd"/>
      <w:r w:rsidRPr="005073DA">
        <w:rPr>
          <w:rFonts w:ascii="Arial" w:hAnsi="Arial" w:cs="Arial"/>
          <w:sz w:val="22"/>
          <w:szCs w:val="22"/>
        </w:rPr>
        <w:t xml:space="preserve"> se da je </w:t>
      </w:r>
      <w:proofErr w:type="spellStart"/>
      <w:r w:rsidRPr="005073DA">
        <w:rPr>
          <w:rFonts w:ascii="Arial" w:hAnsi="Arial" w:cs="Arial"/>
          <w:sz w:val="22"/>
          <w:szCs w:val="22"/>
        </w:rPr>
        <w:t>odbio</w:t>
      </w:r>
      <w:proofErr w:type="spellEnd"/>
      <w:r w:rsidRPr="005073DA">
        <w:rPr>
          <w:rFonts w:ascii="Arial" w:hAnsi="Arial" w:cs="Arial"/>
          <w:sz w:val="22"/>
          <w:szCs w:val="22"/>
        </w:rPr>
        <w:t xml:space="preserve"> </w:t>
      </w:r>
      <w:proofErr w:type="spellStart"/>
      <w:r w:rsidRPr="005073DA">
        <w:rPr>
          <w:rFonts w:ascii="Arial" w:hAnsi="Arial" w:cs="Arial"/>
          <w:sz w:val="22"/>
          <w:szCs w:val="22"/>
        </w:rPr>
        <w:t>zahtjev</w:t>
      </w:r>
      <w:proofErr w:type="spellEnd"/>
      <w:r w:rsidRPr="005073DA">
        <w:rPr>
          <w:rFonts w:ascii="Arial" w:hAnsi="Arial" w:cs="Arial"/>
          <w:sz w:val="22"/>
          <w:szCs w:val="22"/>
        </w:rPr>
        <w:t xml:space="preserve"> </w:t>
      </w:r>
      <w:proofErr w:type="spellStart"/>
      <w:r w:rsidRPr="005073DA">
        <w:rPr>
          <w:rFonts w:ascii="Arial" w:hAnsi="Arial" w:cs="Arial"/>
          <w:sz w:val="22"/>
          <w:szCs w:val="22"/>
        </w:rPr>
        <w:t>ugovornog</w:t>
      </w:r>
      <w:proofErr w:type="spellEnd"/>
      <w:r w:rsidRPr="005073DA">
        <w:rPr>
          <w:rFonts w:ascii="Arial" w:hAnsi="Arial" w:cs="Arial"/>
          <w:sz w:val="22"/>
          <w:szCs w:val="22"/>
        </w:rPr>
        <w:t xml:space="preserve"> organa, </w:t>
      </w:r>
      <w:proofErr w:type="spellStart"/>
      <w:r w:rsidRPr="005073DA">
        <w:rPr>
          <w:rFonts w:ascii="Arial" w:hAnsi="Arial" w:cs="Arial"/>
          <w:sz w:val="22"/>
          <w:szCs w:val="22"/>
        </w:rPr>
        <w:t>te</w:t>
      </w:r>
      <w:proofErr w:type="spellEnd"/>
      <w:r w:rsidRPr="005073DA">
        <w:rPr>
          <w:rFonts w:ascii="Arial" w:hAnsi="Arial" w:cs="Arial"/>
          <w:sz w:val="22"/>
          <w:szCs w:val="22"/>
        </w:rPr>
        <w:t xml:space="preserve"> se </w:t>
      </w:r>
      <w:proofErr w:type="spellStart"/>
      <w:r w:rsidRPr="005073DA">
        <w:rPr>
          <w:rFonts w:ascii="Arial" w:hAnsi="Arial" w:cs="Arial"/>
          <w:sz w:val="22"/>
          <w:szCs w:val="22"/>
        </w:rPr>
        <w:t>njegova</w:t>
      </w:r>
      <w:proofErr w:type="spellEnd"/>
      <w:r w:rsidRPr="005073DA">
        <w:rPr>
          <w:rFonts w:ascii="Arial" w:hAnsi="Arial" w:cs="Arial"/>
          <w:sz w:val="22"/>
          <w:szCs w:val="22"/>
        </w:rPr>
        <w:t xml:space="preserve"> </w:t>
      </w:r>
      <w:proofErr w:type="spellStart"/>
      <w:r w:rsidRPr="005073DA">
        <w:rPr>
          <w:rFonts w:ascii="Arial" w:hAnsi="Arial" w:cs="Arial"/>
          <w:sz w:val="22"/>
          <w:szCs w:val="22"/>
        </w:rPr>
        <w:t>ponuda</w:t>
      </w:r>
      <w:proofErr w:type="spellEnd"/>
      <w:r w:rsidRPr="005073DA">
        <w:rPr>
          <w:rFonts w:ascii="Arial" w:hAnsi="Arial" w:cs="Arial"/>
          <w:sz w:val="22"/>
          <w:szCs w:val="22"/>
        </w:rPr>
        <w:t xml:space="preserve"> ne </w:t>
      </w:r>
      <w:proofErr w:type="spellStart"/>
      <w:r w:rsidRPr="005073DA">
        <w:rPr>
          <w:rFonts w:ascii="Arial" w:hAnsi="Arial" w:cs="Arial"/>
          <w:sz w:val="22"/>
          <w:szCs w:val="22"/>
        </w:rPr>
        <w:t>razmatra</w:t>
      </w:r>
      <w:proofErr w:type="spellEnd"/>
      <w:r w:rsidRPr="005073DA">
        <w:rPr>
          <w:rFonts w:ascii="Arial" w:hAnsi="Arial" w:cs="Arial"/>
          <w:sz w:val="22"/>
          <w:szCs w:val="22"/>
        </w:rPr>
        <w:t xml:space="preserve"> u </w:t>
      </w:r>
      <w:proofErr w:type="spellStart"/>
      <w:r w:rsidRPr="005073DA">
        <w:rPr>
          <w:rFonts w:ascii="Arial" w:hAnsi="Arial" w:cs="Arial"/>
          <w:sz w:val="22"/>
          <w:szCs w:val="22"/>
        </w:rPr>
        <w:t>daljem</w:t>
      </w:r>
      <w:proofErr w:type="spellEnd"/>
      <w:r w:rsidRPr="005073DA">
        <w:rPr>
          <w:rFonts w:ascii="Arial" w:hAnsi="Arial" w:cs="Arial"/>
          <w:sz w:val="22"/>
          <w:szCs w:val="22"/>
        </w:rPr>
        <w:t xml:space="preserve"> </w:t>
      </w:r>
      <w:proofErr w:type="spellStart"/>
      <w:r w:rsidRPr="005073DA">
        <w:rPr>
          <w:rFonts w:ascii="Arial" w:hAnsi="Arial" w:cs="Arial"/>
          <w:sz w:val="22"/>
          <w:szCs w:val="22"/>
        </w:rPr>
        <w:t>toku</w:t>
      </w:r>
      <w:proofErr w:type="spellEnd"/>
      <w:r w:rsidRPr="005073DA">
        <w:rPr>
          <w:rFonts w:ascii="Arial" w:hAnsi="Arial" w:cs="Arial"/>
          <w:sz w:val="22"/>
          <w:szCs w:val="22"/>
        </w:rPr>
        <w:t xml:space="preserve"> </w:t>
      </w:r>
      <w:proofErr w:type="spellStart"/>
      <w:r w:rsidRPr="005073DA">
        <w:rPr>
          <w:rFonts w:ascii="Arial" w:hAnsi="Arial" w:cs="Arial"/>
          <w:sz w:val="22"/>
          <w:szCs w:val="22"/>
        </w:rPr>
        <w:t>postupka</w:t>
      </w:r>
      <w:proofErr w:type="spellEnd"/>
      <w:r w:rsidRPr="005073DA">
        <w:rPr>
          <w:rFonts w:ascii="Arial" w:hAnsi="Arial" w:cs="Arial"/>
          <w:sz w:val="22"/>
          <w:szCs w:val="22"/>
        </w:rPr>
        <w:t xml:space="preserve"> </w:t>
      </w:r>
      <w:proofErr w:type="spellStart"/>
      <w:r w:rsidRPr="005073DA">
        <w:rPr>
          <w:rFonts w:ascii="Arial" w:hAnsi="Arial" w:cs="Arial"/>
          <w:sz w:val="22"/>
          <w:szCs w:val="22"/>
        </w:rPr>
        <w:t>javne</w:t>
      </w:r>
      <w:proofErr w:type="spellEnd"/>
      <w:r w:rsidRPr="005073DA">
        <w:rPr>
          <w:rFonts w:ascii="Arial" w:hAnsi="Arial" w:cs="Arial"/>
          <w:sz w:val="22"/>
          <w:szCs w:val="22"/>
        </w:rPr>
        <w:t xml:space="preserve"> </w:t>
      </w:r>
      <w:proofErr w:type="spellStart"/>
      <w:r w:rsidRPr="005073DA">
        <w:rPr>
          <w:rFonts w:ascii="Arial" w:hAnsi="Arial" w:cs="Arial"/>
          <w:sz w:val="22"/>
          <w:szCs w:val="22"/>
        </w:rPr>
        <w:t>nabavke</w:t>
      </w:r>
      <w:proofErr w:type="spellEnd"/>
      <w:r w:rsidRPr="005073DA">
        <w:rPr>
          <w:rFonts w:ascii="Arial" w:hAnsi="Arial" w:cs="Arial"/>
          <w:sz w:val="22"/>
          <w:szCs w:val="22"/>
        </w:rPr>
        <w:t xml:space="preserve">. </w:t>
      </w:r>
    </w:p>
    <w:p w14:paraId="4440126A" w14:textId="77777777" w:rsidR="00F27355" w:rsidRDefault="00F27355" w:rsidP="00F27355">
      <w:pPr>
        <w:jc w:val="both"/>
        <w:rPr>
          <w:rFonts w:ascii="Arial" w:hAnsi="Arial" w:cs="Arial"/>
          <w:sz w:val="22"/>
          <w:szCs w:val="22"/>
        </w:rPr>
      </w:pPr>
    </w:p>
    <w:p w14:paraId="690F45AC" w14:textId="6EF25449" w:rsidR="00F27355" w:rsidRDefault="00CD4F04" w:rsidP="00F27355">
      <w:pPr>
        <w:jc w:val="both"/>
        <w:rPr>
          <w:rFonts w:ascii="Arial" w:hAnsi="Arial" w:cs="Arial"/>
          <w:b/>
          <w:sz w:val="22"/>
          <w:szCs w:val="22"/>
          <w:u w:val="single"/>
        </w:rPr>
      </w:pPr>
      <w:r>
        <w:rPr>
          <w:rFonts w:ascii="Arial" w:hAnsi="Arial" w:cs="Arial"/>
          <w:b/>
          <w:sz w:val="22"/>
          <w:szCs w:val="22"/>
          <w:u w:val="single"/>
        </w:rPr>
        <w:t>2</w:t>
      </w:r>
      <w:r w:rsidR="000F7B1E">
        <w:rPr>
          <w:rFonts w:ascii="Arial" w:hAnsi="Arial" w:cs="Arial"/>
          <w:b/>
          <w:sz w:val="22"/>
          <w:szCs w:val="22"/>
          <w:u w:val="single"/>
        </w:rPr>
        <w:t>1</w:t>
      </w:r>
      <w:r w:rsidR="00F27355">
        <w:rPr>
          <w:rFonts w:ascii="Arial" w:hAnsi="Arial" w:cs="Arial"/>
          <w:b/>
          <w:sz w:val="22"/>
          <w:szCs w:val="22"/>
          <w:u w:val="single"/>
        </w:rPr>
        <w:t xml:space="preserve">. Rok za </w:t>
      </w:r>
      <w:proofErr w:type="spellStart"/>
      <w:r w:rsidR="00F27355">
        <w:rPr>
          <w:rFonts w:ascii="Arial" w:hAnsi="Arial" w:cs="Arial"/>
          <w:b/>
          <w:sz w:val="22"/>
          <w:szCs w:val="22"/>
          <w:u w:val="single"/>
        </w:rPr>
        <w:t>dostavljanje</w:t>
      </w:r>
      <w:proofErr w:type="spellEnd"/>
      <w:r w:rsidR="00F27355">
        <w:rPr>
          <w:rFonts w:ascii="Arial" w:hAnsi="Arial" w:cs="Arial"/>
          <w:b/>
          <w:sz w:val="22"/>
          <w:szCs w:val="22"/>
          <w:u w:val="single"/>
        </w:rPr>
        <w:t xml:space="preserve"> </w:t>
      </w:r>
      <w:proofErr w:type="spellStart"/>
      <w:r w:rsidR="00F27355">
        <w:rPr>
          <w:rFonts w:ascii="Arial" w:hAnsi="Arial" w:cs="Arial"/>
          <w:b/>
          <w:sz w:val="22"/>
          <w:szCs w:val="22"/>
          <w:u w:val="single"/>
        </w:rPr>
        <w:t>ponuda</w:t>
      </w:r>
      <w:proofErr w:type="spellEnd"/>
    </w:p>
    <w:p w14:paraId="09F0B72C" w14:textId="77777777" w:rsidR="00F27355" w:rsidRDefault="00F27355" w:rsidP="00F27355">
      <w:pPr>
        <w:jc w:val="both"/>
        <w:rPr>
          <w:rFonts w:ascii="Arial" w:hAnsi="Arial" w:cs="Arial"/>
          <w:b/>
          <w:sz w:val="22"/>
          <w:szCs w:val="22"/>
          <w:u w:val="single"/>
        </w:rPr>
      </w:pPr>
    </w:p>
    <w:p w14:paraId="72AFC4BC" w14:textId="030E5928" w:rsidR="00F27355" w:rsidRPr="00E06643" w:rsidRDefault="00F27355" w:rsidP="00F27355">
      <w:pPr>
        <w:jc w:val="both"/>
        <w:rPr>
          <w:rFonts w:ascii="Arial" w:hAnsi="Arial" w:cs="Arial"/>
          <w:sz w:val="22"/>
          <w:szCs w:val="22"/>
        </w:rPr>
      </w:pPr>
      <w:r w:rsidRPr="00EB4501">
        <w:rPr>
          <w:rFonts w:ascii="Arial" w:hAnsi="Arial" w:cs="Arial"/>
          <w:sz w:val="22"/>
          <w:szCs w:val="22"/>
          <w:lang w:val="bs-Latn-BA"/>
        </w:rPr>
        <w:t xml:space="preserve">Rok za dostavljanje </w:t>
      </w:r>
      <w:r w:rsidRPr="00D25D88">
        <w:rPr>
          <w:rFonts w:ascii="Arial" w:hAnsi="Arial" w:cs="Arial"/>
          <w:sz w:val="22"/>
          <w:szCs w:val="22"/>
          <w:lang w:val="bs-Latn-BA"/>
        </w:rPr>
        <w:t xml:space="preserve">ponuda je </w:t>
      </w:r>
      <w:r w:rsidR="005868D7" w:rsidRPr="00D25D88">
        <w:rPr>
          <w:rFonts w:ascii="Arial" w:hAnsi="Arial" w:cs="Arial"/>
          <w:sz w:val="22"/>
          <w:szCs w:val="22"/>
          <w:lang w:val="bs-Latn-BA"/>
        </w:rPr>
        <w:t>p</w:t>
      </w:r>
      <w:r w:rsidR="003C2DA2">
        <w:rPr>
          <w:rFonts w:ascii="Arial" w:hAnsi="Arial" w:cs="Arial"/>
          <w:sz w:val="22"/>
          <w:szCs w:val="22"/>
          <w:lang w:val="bs-Latn-BA"/>
        </w:rPr>
        <w:t>etak</w:t>
      </w:r>
      <w:r w:rsidRPr="00D25D88">
        <w:rPr>
          <w:rFonts w:ascii="Arial" w:hAnsi="Arial" w:cs="Arial"/>
          <w:sz w:val="22"/>
          <w:szCs w:val="22"/>
          <w:lang w:val="bs-Latn-BA"/>
        </w:rPr>
        <w:t xml:space="preserve"> </w:t>
      </w:r>
      <w:r w:rsidR="003C2DA2">
        <w:rPr>
          <w:rFonts w:ascii="Arial" w:hAnsi="Arial" w:cs="Arial"/>
          <w:sz w:val="22"/>
          <w:szCs w:val="22"/>
          <w:lang w:val="bs-Latn-BA"/>
        </w:rPr>
        <w:t>20</w:t>
      </w:r>
      <w:r w:rsidR="006A1E57" w:rsidRPr="00D25D88">
        <w:rPr>
          <w:rFonts w:ascii="Arial" w:hAnsi="Arial" w:cs="Arial"/>
          <w:sz w:val="22"/>
          <w:szCs w:val="22"/>
          <w:lang w:val="bs-Latn-BA"/>
        </w:rPr>
        <w:t>.</w:t>
      </w:r>
      <w:r w:rsidR="00F9654F" w:rsidRPr="00D25D88">
        <w:rPr>
          <w:rFonts w:ascii="Arial" w:hAnsi="Arial" w:cs="Arial"/>
          <w:sz w:val="22"/>
          <w:szCs w:val="22"/>
          <w:lang w:val="bs-Latn-BA"/>
        </w:rPr>
        <w:t>1</w:t>
      </w:r>
      <w:r w:rsidR="002049FF" w:rsidRPr="00D25D88">
        <w:rPr>
          <w:rFonts w:ascii="Arial" w:hAnsi="Arial" w:cs="Arial"/>
          <w:sz w:val="22"/>
          <w:szCs w:val="22"/>
          <w:lang w:val="bs-Latn-BA"/>
        </w:rPr>
        <w:t>2</w:t>
      </w:r>
      <w:r w:rsidRPr="00D25D88">
        <w:rPr>
          <w:rFonts w:ascii="Arial" w:hAnsi="Arial" w:cs="Arial"/>
          <w:sz w:val="22"/>
          <w:szCs w:val="22"/>
          <w:lang w:val="bs-Latn-BA"/>
        </w:rPr>
        <w:t>.20</w:t>
      </w:r>
      <w:r w:rsidR="00B74798" w:rsidRPr="00D25D88">
        <w:rPr>
          <w:rFonts w:ascii="Arial" w:hAnsi="Arial" w:cs="Arial"/>
          <w:sz w:val="22"/>
          <w:szCs w:val="22"/>
          <w:lang w:val="bs-Latn-BA"/>
        </w:rPr>
        <w:t>2</w:t>
      </w:r>
      <w:r w:rsidR="00EA1EDC" w:rsidRPr="00D25D88">
        <w:rPr>
          <w:rFonts w:ascii="Arial" w:hAnsi="Arial" w:cs="Arial"/>
          <w:sz w:val="22"/>
          <w:szCs w:val="22"/>
          <w:lang w:val="bs-Latn-BA"/>
        </w:rPr>
        <w:t>4</w:t>
      </w:r>
      <w:r w:rsidRPr="00591237">
        <w:rPr>
          <w:rFonts w:ascii="Arial" w:hAnsi="Arial" w:cs="Arial"/>
          <w:sz w:val="22"/>
          <w:szCs w:val="22"/>
          <w:lang w:val="bs-Latn-BA"/>
        </w:rPr>
        <w:t xml:space="preserve">. godine do 11:00 sati. </w:t>
      </w:r>
      <w:proofErr w:type="spellStart"/>
      <w:r w:rsidRPr="00591237">
        <w:rPr>
          <w:rFonts w:ascii="Arial" w:hAnsi="Arial" w:cs="Arial"/>
          <w:sz w:val="22"/>
          <w:szCs w:val="22"/>
        </w:rPr>
        <w:t>Ponude</w:t>
      </w:r>
      <w:proofErr w:type="spellEnd"/>
      <w:r w:rsidRPr="00591237">
        <w:rPr>
          <w:rFonts w:ascii="Arial" w:hAnsi="Arial" w:cs="Arial"/>
          <w:sz w:val="22"/>
          <w:szCs w:val="22"/>
        </w:rPr>
        <w:t xml:space="preserve"> </w:t>
      </w:r>
      <w:proofErr w:type="spellStart"/>
      <w:r w:rsidRPr="00591237">
        <w:rPr>
          <w:rFonts w:ascii="Arial" w:hAnsi="Arial" w:cs="Arial"/>
          <w:sz w:val="22"/>
          <w:szCs w:val="22"/>
        </w:rPr>
        <w:t>zaprimljene</w:t>
      </w:r>
      <w:proofErr w:type="spellEnd"/>
      <w:r w:rsidRPr="00591237">
        <w:rPr>
          <w:rFonts w:ascii="Arial" w:hAnsi="Arial" w:cs="Arial"/>
          <w:sz w:val="22"/>
          <w:szCs w:val="22"/>
        </w:rPr>
        <w:t xml:space="preserve"> </w:t>
      </w:r>
      <w:proofErr w:type="spellStart"/>
      <w:r w:rsidRPr="00591237">
        <w:rPr>
          <w:rFonts w:ascii="Arial" w:hAnsi="Arial" w:cs="Arial"/>
          <w:sz w:val="22"/>
          <w:szCs w:val="22"/>
        </w:rPr>
        <w:t>nakon</w:t>
      </w:r>
      <w:proofErr w:type="spellEnd"/>
      <w:r w:rsidRPr="00591237">
        <w:rPr>
          <w:rFonts w:ascii="Arial" w:hAnsi="Arial" w:cs="Arial"/>
          <w:sz w:val="22"/>
          <w:szCs w:val="22"/>
        </w:rPr>
        <w:t xml:space="preserve"> </w:t>
      </w:r>
      <w:proofErr w:type="spellStart"/>
      <w:r w:rsidRPr="00591237">
        <w:rPr>
          <w:rFonts w:ascii="Arial" w:hAnsi="Arial" w:cs="Arial"/>
          <w:sz w:val="22"/>
          <w:szCs w:val="22"/>
        </w:rPr>
        <w:t>isteka</w:t>
      </w:r>
      <w:proofErr w:type="spellEnd"/>
      <w:r w:rsidRPr="00591237">
        <w:rPr>
          <w:rFonts w:ascii="Arial" w:hAnsi="Arial" w:cs="Arial"/>
          <w:sz w:val="22"/>
          <w:szCs w:val="22"/>
        </w:rPr>
        <w:t xml:space="preserve"> </w:t>
      </w:r>
      <w:proofErr w:type="spellStart"/>
      <w:r w:rsidRPr="00591237">
        <w:rPr>
          <w:rFonts w:ascii="Arial" w:hAnsi="Arial" w:cs="Arial"/>
          <w:sz w:val="22"/>
          <w:szCs w:val="22"/>
        </w:rPr>
        <w:t>roka</w:t>
      </w:r>
      <w:proofErr w:type="spellEnd"/>
      <w:r w:rsidRPr="00591237">
        <w:rPr>
          <w:rFonts w:ascii="Arial" w:hAnsi="Arial" w:cs="Arial"/>
          <w:sz w:val="22"/>
          <w:szCs w:val="22"/>
        </w:rPr>
        <w:t xml:space="preserve"> za </w:t>
      </w:r>
      <w:proofErr w:type="spellStart"/>
      <w:r w:rsidRPr="00591237">
        <w:rPr>
          <w:rFonts w:ascii="Arial" w:hAnsi="Arial" w:cs="Arial"/>
          <w:sz w:val="22"/>
          <w:szCs w:val="22"/>
        </w:rPr>
        <w:t>prijem</w:t>
      </w:r>
      <w:proofErr w:type="spellEnd"/>
      <w:r w:rsidRPr="00591237">
        <w:rPr>
          <w:rFonts w:ascii="Arial" w:hAnsi="Arial" w:cs="Arial"/>
          <w:sz w:val="22"/>
          <w:szCs w:val="22"/>
        </w:rPr>
        <w:t xml:space="preserve"> </w:t>
      </w:r>
      <w:proofErr w:type="spellStart"/>
      <w:r w:rsidRPr="00591237">
        <w:rPr>
          <w:rFonts w:ascii="Arial" w:hAnsi="Arial" w:cs="Arial"/>
          <w:sz w:val="22"/>
          <w:szCs w:val="22"/>
        </w:rPr>
        <w:t>ponuda</w:t>
      </w:r>
      <w:proofErr w:type="spellEnd"/>
      <w:r w:rsidRPr="00591237">
        <w:rPr>
          <w:rFonts w:ascii="Arial" w:hAnsi="Arial" w:cs="Arial"/>
          <w:sz w:val="22"/>
          <w:szCs w:val="22"/>
        </w:rPr>
        <w:t xml:space="preserve"> se </w:t>
      </w:r>
      <w:proofErr w:type="spellStart"/>
      <w:r w:rsidRPr="00591237">
        <w:rPr>
          <w:rFonts w:ascii="Arial" w:hAnsi="Arial" w:cs="Arial"/>
          <w:sz w:val="22"/>
          <w:szCs w:val="22"/>
        </w:rPr>
        <w:t>vraćaju</w:t>
      </w:r>
      <w:proofErr w:type="spellEnd"/>
      <w:r w:rsidRPr="00E06643">
        <w:rPr>
          <w:rFonts w:ascii="Arial" w:hAnsi="Arial" w:cs="Arial"/>
          <w:sz w:val="22"/>
          <w:szCs w:val="22"/>
        </w:rPr>
        <w:t xml:space="preserve"> </w:t>
      </w:r>
      <w:proofErr w:type="spellStart"/>
      <w:r w:rsidRPr="00E06643">
        <w:rPr>
          <w:rFonts w:ascii="Arial" w:hAnsi="Arial" w:cs="Arial"/>
          <w:sz w:val="22"/>
          <w:szCs w:val="22"/>
        </w:rPr>
        <w:t>neotvorene</w:t>
      </w:r>
      <w:proofErr w:type="spellEnd"/>
      <w:r w:rsidRPr="00E06643">
        <w:rPr>
          <w:rFonts w:ascii="Arial" w:hAnsi="Arial" w:cs="Arial"/>
          <w:sz w:val="22"/>
          <w:szCs w:val="22"/>
        </w:rPr>
        <w:t xml:space="preserve"> </w:t>
      </w:r>
      <w:proofErr w:type="spellStart"/>
      <w:r w:rsidRPr="00E06643">
        <w:rPr>
          <w:rFonts w:ascii="Arial" w:hAnsi="Arial" w:cs="Arial"/>
          <w:sz w:val="22"/>
          <w:szCs w:val="22"/>
        </w:rPr>
        <w:t>ponuđačima</w:t>
      </w:r>
      <w:proofErr w:type="spellEnd"/>
      <w:r w:rsidRPr="00E06643">
        <w:rPr>
          <w:rFonts w:ascii="Arial" w:hAnsi="Arial" w:cs="Arial"/>
          <w:sz w:val="22"/>
          <w:szCs w:val="22"/>
        </w:rPr>
        <w:t xml:space="preserve">. </w:t>
      </w:r>
      <w:proofErr w:type="spellStart"/>
      <w:r w:rsidRPr="00E06643">
        <w:rPr>
          <w:rFonts w:ascii="Arial" w:hAnsi="Arial" w:cs="Arial"/>
          <w:sz w:val="22"/>
          <w:szCs w:val="22"/>
        </w:rPr>
        <w:t>Ponuđači</w:t>
      </w:r>
      <w:proofErr w:type="spellEnd"/>
      <w:r w:rsidRPr="00E06643">
        <w:rPr>
          <w:rFonts w:ascii="Arial" w:hAnsi="Arial" w:cs="Arial"/>
          <w:sz w:val="22"/>
          <w:szCs w:val="22"/>
        </w:rPr>
        <w:t xml:space="preserve"> koji </w:t>
      </w:r>
      <w:proofErr w:type="spellStart"/>
      <w:r w:rsidRPr="00E06643">
        <w:rPr>
          <w:rFonts w:ascii="Arial" w:hAnsi="Arial" w:cs="Arial"/>
          <w:sz w:val="22"/>
          <w:szCs w:val="22"/>
        </w:rPr>
        <w:t>ponude</w:t>
      </w:r>
      <w:proofErr w:type="spellEnd"/>
      <w:r w:rsidRPr="00E06643">
        <w:rPr>
          <w:rFonts w:ascii="Arial" w:hAnsi="Arial" w:cs="Arial"/>
          <w:sz w:val="22"/>
          <w:szCs w:val="22"/>
        </w:rPr>
        <w:t xml:space="preserve"> </w:t>
      </w:r>
      <w:proofErr w:type="spellStart"/>
      <w:r w:rsidRPr="00E06643">
        <w:rPr>
          <w:rFonts w:ascii="Arial" w:hAnsi="Arial" w:cs="Arial"/>
          <w:sz w:val="22"/>
          <w:szCs w:val="22"/>
        </w:rPr>
        <w:t>dostavljaju</w:t>
      </w:r>
      <w:proofErr w:type="spellEnd"/>
      <w:r w:rsidRPr="00E06643">
        <w:rPr>
          <w:rFonts w:ascii="Arial" w:hAnsi="Arial" w:cs="Arial"/>
          <w:sz w:val="22"/>
          <w:szCs w:val="22"/>
        </w:rPr>
        <w:t xml:space="preserve"> </w:t>
      </w:r>
      <w:proofErr w:type="spellStart"/>
      <w:r w:rsidRPr="00E06643">
        <w:rPr>
          <w:rFonts w:ascii="Arial" w:hAnsi="Arial" w:cs="Arial"/>
          <w:sz w:val="22"/>
          <w:szCs w:val="22"/>
        </w:rPr>
        <w:t>poštom</w:t>
      </w:r>
      <w:proofErr w:type="spellEnd"/>
      <w:r w:rsidRPr="00E06643">
        <w:rPr>
          <w:rFonts w:ascii="Arial" w:hAnsi="Arial" w:cs="Arial"/>
          <w:sz w:val="22"/>
          <w:szCs w:val="22"/>
        </w:rPr>
        <w:t xml:space="preserve"> </w:t>
      </w:r>
      <w:proofErr w:type="spellStart"/>
      <w:r w:rsidRPr="00E06643">
        <w:rPr>
          <w:rFonts w:ascii="Arial" w:hAnsi="Arial" w:cs="Arial"/>
          <w:sz w:val="22"/>
          <w:szCs w:val="22"/>
        </w:rPr>
        <w:t>preuzimaju</w:t>
      </w:r>
      <w:proofErr w:type="spellEnd"/>
      <w:r w:rsidRPr="00E06643">
        <w:rPr>
          <w:rFonts w:ascii="Arial" w:hAnsi="Arial" w:cs="Arial"/>
          <w:sz w:val="22"/>
          <w:szCs w:val="22"/>
        </w:rPr>
        <w:t xml:space="preserve"> </w:t>
      </w:r>
      <w:proofErr w:type="spellStart"/>
      <w:r w:rsidRPr="00E06643">
        <w:rPr>
          <w:rFonts w:ascii="Arial" w:hAnsi="Arial" w:cs="Arial"/>
          <w:sz w:val="22"/>
          <w:szCs w:val="22"/>
        </w:rPr>
        <w:t>rizik</w:t>
      </w:r>
      <w:proofErr w:type="spellEnd"/>
      <w:r w:rsidRPr="00E06643">
        <w:rPr>
          <w:rFonts w:ascii="Arial" w:hAnsi="Arial" w:cs="Arial"/>
          <w:sz w:val="22"/>
          <w:szCs w:val="22"/>
        </w:rPr>
        <w:t xml:space="preserve"> </w:t>
      </w:r>
      <w:proofErr w:type="spellStart"/>
      <w:r w:rsidRPr="00E06643">
        <w:rPr>
          <w:rFonts w:ascii="Arial" w:hAnsi="Arial" w:cs="Arial"/>
          <w:sz w:val="22"/>
          <w:szCs w:val="22"/>
        </w:rPr>
        <w:t>ukoliko</w:t>
      </w:r>
      <w:proofErr w:type="spellEnd"/>
      <w:r w:rsidRPr="00E06643">
        <w:rPr>
          <w:rFonts w:ascii="Arial" w:hAnsi="Arial" w:cs="Arial"/>
          <w:sz w:val="22"/>
          <w:szCs w:val="22"/>
        </w:rPr>
        <w:t xml:space="preserve"> </w:t>
      </w:r>
      <w:proofErr w:type="spellStart"/>
      <w:r w:rsidRPr="00E06643">
        <w:rPr>
          <w:rFonts w:ascii="Arial" w:hAnsi="Arial" w:cs="Arial"/>
          <w:sz w:val="22"/>
          <w:szCs w:val="22"/>
        </w:rPr>
        <w:t>ponude</w:t>
      </w:r>
      <w:proofErr w:type="spellEnd"/>
      <w:r w:rsidRPr="00E06643">
        <w:rPr>
          <w:rFonts w:ascii="Arial" w:hAnsi="Arial" w:cs="Arial"/>
          <w:sz w:val="22"/>
          <w:szCs w:val="22"/>
        </w:rPr>
        <w:t xml:space="preserve"> ne </w:t>
      </w:r>
      <w:proofErr w:type="spellStart"/>
      <w:r w:rsidRPr="00E06643">
        <w:rPr>
          <w:rFonts w:ascii="Arial" w:hAnsi="Arial" w:cs="Arial"/>
          <w:sz w:val="22"/>
          <w:szCs w:val="22"/>
        </w:rPr>
        <w:t>stignu</w:t>
      </w:r>
      <w:proofErr w:type="spellEnd"/>
      <w:r w:rsidRPr="00E06643">
        <w:rPr>
          <w:rFonts w:ascii="Arial" w:hAnsi="Arial" w:cs="Arial"/>
          <w:sz w:val="22"/>
          <w:szCs w:val="22"/>
        </w:rPr>
        <w:t xml:space="preserve"> do </w:t>
      </w:r>
      <w:proofErr w:type="spellStart"/>
      <w:r w:rsidRPr="00E06643">
        <w:rPr>
          <w:rFonts w:ascii="Arial" w:hAnsi="Arial" w:cs="Arial"/>
          <w:sz w:val="22"/>
          <w:szCs w:val="22"/>
        </w:rPr>
        <w:t>krajnjeg</w:t>
      </w:r>
      <w:proofErr w:type="spellEnd"/>
      <w:r w:rsidRPr="00E06643">
        <w:rPr>
          <w:rFonts w:ascii="Arial" w:hAnsi="Arial" w:cs="Arial"/>
          <w:sz w:val="22"/>
          <w:szCs w:val="22"/>
        </w:rPr>
        <w:t xml:space="preserve"> </w:t>
      </w:r>
      <w:proofErr w:type="spellStart"/>
      <w:r w:rsidRPr="00E06643">
        <w:rPr>
          <w:rFonts w:ascii="Arial" w:hAnsi="Arial" w:cs="Arial"/>
          <w:sz w:val="22"/>
          <w:szCs w:val="22"/>
        </w:rPr>
        <w:t>roka</w:t>
      </w:r>
      <w:proofErr w:type="spellEnd"/>
      <w:r w:rsidRPr="00E06643">
        <w:rPr>
          <w:rFonts w:ascii="Arial" w:hAnsi="Arial" w:cs="Arial"/>
          <w:sz w:val="22"/>
          <w:szCs w:val="22"/>
        </w:rPr>
        <w:t xml:space="preserve"> </w:t>
      </w:r>
      <w:proofErr w:type="spellStart"/>
      <w:r w:rsidRPr="00E06643">
        <w:rPr>
          <w:rFonts w:ascii="Arial" w:hAnsi="Arial" w:cs="Arial"/>
          <w:sz w:val="22"/>
          <w:szCs w:val="22"/>
        </w:rPr>
        <w:t>utvrđenog</w:t>
      </w:r>
      <w:proofErr w:type="spellEnd"/>
      <w:r w:rsidRPr="00E06643">
        <w:rPr>
          <w:rFonts w:ascii="Arial" w:hAnsi="Arial" w:cs="Arial"/>
          <w:sz w:val="22"/>
          <w:szCs w:val="22"/>
        </w:rPr>
        <w:t xml:space="preserve"> </w:t>
      </w:r>
      <w:proofErr w:type="spellStart"/>
      <w:r w:rsidRPr="00E06643">
        <w:rPr>
          <w:rFonts w:ascii="Arial" w:hAnsi="Arial" w:cs="Arial"/>
          <w:sz w:val="22"/>
          <w:szCs w:val="22"/>
        </w:rPr>
        <w:t>tenderskom</w:t>
      </w:r>
      <w:proofErr w:type="spellEnd"/>
      <w:r w:rsidRPr="00E06643">
        <w:rPr>
          <w:rFonts w:ascii="Arial" w:hAnsi="Arial" w:cs="Arial"/>
          <w:sz w:val="22"/>
          <w:szCs w:val="22"/>
        </w:rPr>
        <w:t xml:space="preserve"> </w:t>
      </w:r>
      <w:proofErr w:type="spellStart"/>
      <w:r w:rsidRPr="00E06643">
        <w:rPr>
          <w:rFonts w:ascii="Arial" w:hAnsi="Arial" w:cs="Arial"/>
          <w:sz w:val="22"/>
          <w:szCs w:val="22"/>
        </w:rPr>
        <w:t>dokumentacijom</w:t>
      </w:r>
      <w:proofErr w:type="spellEnd"/>
      <w:r w:rsidRPr="00E06643">
        <w:rPr>
          <w:rFonts w:ascii="Arial" w:hAnsi="Arial" w:cs="Arial"/>
          <w:sz w:val="22"/>
          <w:szCs w:val="22"/>
        </w:rPr>
        <w:t>.</w:t>
      </w:r>
    </w:p>
    <w:p w14:paraId="5C1B5183" w14:textId="77777777" w:rsidR="00F27355" w:rsidRPr="00E06643" w:rsidRDefault="00F27355" w:rsidP="00F27355">
      <w:pPr>
        <w:jc w:val="both"/>
        <w:rPr>
          <w:rFonts w:ascii="Arial" w:hAnsi="Arial" w:cs="Arial"/>
          <w:sz w:val="22"/>
          <w:szCs w:val="22"/>
        </w:rPr>
      </w:pPr>
    </w:p>
    <w:p w14:paraId="1F12FA1D" w14:textId="76F803D6" w:rsidR="00F27355" w:rsidRPr="00F17DFF" w:rsidRDefault="00F27355" w:rsidP="00F27355">
      <w:pPr>
        <w:jc w:val="both"/>
        <w:rPr>
          <w:rFonts w:ascii="Arial" w:hAnsi="Arial" w:cs="Arial"/>
          <w:sz w:val="22"/>
          <w:szCs w:val="22"/>
          <w:lang w:val="bs-Latn-BA"/>
        </w:rPr>
      </w:pPr>
      <w:r w:rsidRPr="00E06643">
        <w:rPr>
          <w:rFonts w:ascii="Arial" w:hAnsi="Arial" w:cs="Arial"/>
          <w:sz w:val="22"/>
          <w:szCs w:val="22"/>
          <w:lang w:val="bs-Latn-BA"/>
        </w:rPr>
        <w:lastRenderedPageBreak/>
        <w:t xml:space="preserve">Javno otvaranje ponuda će </w:t>
      </w:r>
      <w:r w:rsidRPr="00D25D88">
        <w:rPr>
          <w:rFonts w:ascii="Arial" w:hAnsi="Arial" w:cs="Arial"/>
          <w:sz w:val="22"/>
          <w:szCs w:val="22"/>
          <w:lang w:val="bs-Latn-BA"/>
        </w:rPr>
        <w:t xml:space="preserve">se održati u </w:t>
      </w:r>
      <w:r w:rsidR="003C2DA2">
        <w:rPr>
          <w:rFonts w:ascii="Arial" w:hAnsi="Arial" w:cs="Arial"/>
          <w:sz w:val="22"/>
          <w:szCs w:val="22"/>
          <w:lang w:val="bs-Latn-BA"/>
        </w:rPr>
        <w:t>petak</w:t>
      </w:r>
      <w:r w:rsidR="005868D7" w:rsidRPr="00D25D88">
        <w:rPr>
          <w:rFonts w:ascii="Arial" w:hAnsi="Arial" w:cs="Arial"/>
          <w:sz w:val="22"/>
          <w:szCs w:val="22"/>
          <w:lang w:val="bs-Latn-BA"/>
        </w:rPr>
        <w:t xml:space="preserve"> </w:t>
      </w:r>
      <w:r w:rsidR="003C2DA2">
        <w:rPr>
          <w:rFonts w:ascii="Arial" w:hAnsi="Arial" w:cs="Arial"/>
          <w:sz w:val="22"/>
          <w:szCs w:val="22"/>
          <w:lang w:val="bs-Latn-BA"/>
        </w:rPr>
        <w:t>20</w:t>
      </w:r>
      <w:r w:rsidR="005868D7" w:rsidRPr="00D25D88">
        <w:rPr>
          <w:rFonts w:ascii="Arial" w:hAnsi="Arial" w:cs="Arial"/>
          <w:sz w:val="22"/>
          <w:szCs w:val="22"/>
          <w:lang w:val="bs-Latn-BA"/>
        </w:rPr>
        <w:t>.</w:t>
      </w:r>
      <w:r w:rsidR="00F9654F" w:rsidRPr="00D25D88">
        <w:rPr>
          <w:rFonts w:ascii="Arial" w:hAnsi="Arial" w:cs="Arial"/>
          <w:sz w:val="22"/>
          <w:szCs w:val="22"/>
          <w:lang w:val="bs-Latn-BA"/>
        </w:rPr>
        <w:t>1</w:t>
      </w:r>
      <w:r w:rsidR="002049FF" w:rsidRPr="00D25D88">
        <w:rPr>
          <w:rFonts w:ascii="Arial" w:hAnsi="Arial" w:cs="Arial"/>
          <w:sz w:val="22"/>
          <w:szCs w:val="22"/>
          <w:lang w:val="bs-Latn-BA"/>
        </w:rPr>
        <w:t>2</w:t>
      </w:r>
      <w:r w:rsidRPr="00D25D88">
        <w:rPr>
          <w:rFonts w:ascii="Arial" w:hAnsi="Arial" w:cs="Arial"/>
          <w:sz w:val="22"/>
          <w:szCs w:val="22"/>
          <w:lang w:val="bs-Latn-BA"/>
        </w:rPr>
        <w:t>.20</w:t>
      </w:r>
      <w:r w:rsidR="00B74798" w:rsidRPr="00D25D88">
        <w:rPr>
          <w:rFonts w:ascii="Arial" w:hAnsi="Arial" w:cs="Arial"/>
          <w:sz w:val="22"/>
          <w:szCs w:val="22"/>
          <w:lang w:val="bs-Latn-BA"/>
        </w:rPr>
        <w:t>2</w:t>
      </w:r>
      <w:r w:rsidR="00EA1EDC" w:rsidRPr="00D25D88">
        <w:rPr>
          <w:rFonts w:ascii="Arial" w:hAnsi="Arial" w:cs="Arial"/>
          <w:sz w:val="22"/>
          <w:szCs w:val="22"/>
          <w:lang w:val="bs-Latn-BA"/>
        </w:rPr>
        <w:t>4</w:t>
      </w:r>
      <w:r w:rsidRPr="00D25D88">
        <w:rPr>
          <w:rFonts w:ascii="Arial" w:hAnsi="Arial" w:cs="Arial"/>
          <w:sz w:val="22"/>
          <w:szCs w:val="22"/>
          <w:lang w:val="bs-Latn-BA"/>
        </w:rPr>
        <w:t>. godine</w:t>
      </w:r>
      <w:r w:rsidRPr="004568D5">
        <w:rPr>
          <w:rFonts w:ascii="Arial" w:hAnsi="Arial" w:cs="Arial"/>
          <w:sz w:val="22"/>
          <w:szCs w:val="22"/>
          <w:lang w:val="bs-Latn-BA"/>
        </w:rPr>
        <w:t xml:space="preserve"> </w:t>
      </w:r>
      <w:r w:rsidRPr="006A1E57">
        <w:rPr>
          <w:rFonts w:ascii="Arial" w:hAnsi="Arial" w:cs="Arial"/>
          <w:sz w:val="22"/>
          <w:szCs w:val="22"/>
          <w:lang w:val="bs-Latn-BA"/>
        </w:rPr>
        <w:t>u 1</w:t>
      </w:r>
      <w:r w:rsidR="00212076">
        <w:rPr>
          <w:rFonts w:ascii="Arial" w:hAnsi="Arial" w:cs="Arial"/>
          <w:sz w:val="22"/>
          <w:szCs w:val="22"/>
          <w:lang w:val="bs-Latn-BA"/>
        </w:rPr>
        <w:t>2</w:t>
      </w:r>
      <w:r w:rsidRPr="006A1E57">
        <w:rPr>
          <w:rFonts w:ascii="Arial" w:hAnsi="Arial" w:cs="Arial"/>
          <w:sz w:val="22"/>
          <w:szCs w:val="22"/>
          <w:lang w:val="bs-Latn-BA"/>
        </w:rPr>
        <w:t xml:space="preserve">:00 sati, </w:t>
      </w:r>
      <w:r w:rsidRPr="00EB4501">
        <w:rPr>
          <w:rFonts w:ascii="Arial" w:hAnsi="Arial" w:cs="Arial"/>
          <w:sz w:val="22"/>
          <w:szCs w:val="22"/>
          <w:lang w:val="bs-Latn-BA"/>
        </w:rPr>
        <w:t xml:space="preserve">u prostorijama ugovornog organa, adresa Trg Ilidžanske brigade 2b u Istočnom Sarajevu. Ponuđači ili njihovi </w:t>
      </w:r>
      <w:r w:rsidRPr="00F17DFF">
        <w:rPr>
          <w:rFonts w:ascii="Arial" w:hAnsi="Arial" w:cs="Arial"/>
          <w:sz w:val="22"/>
          <w:szCs w:val="22"/>
          <w:lang w:val="bs-Latn-BA"/>
        </w:rPr>
        <w:t>ovlašteni predstavnici, kao i sva druga zainteresovana lica mogu prisustvovati otvaranju ponuda. Informacije koje se iskažu u toku javnog otvaranja ponuda će se dostaviti svim dobavljačima koji su u roku dostavili ponude putem zapisnika sa otvaranja ponuda, odmah, a najkasnije u roku od 3 dana.</w:t>
      </w:r>
    </w:p>
    <w:p w14:paraId="3611F71D" w14:textId="77777777" w:rsidR="00F27355" w:rsidRDefault="00F27355" w:rsidP="00F27355">
      <w:pPr>
        <w:jc w:val="both"/>
        <w:rPr>
          <w:rFonts w:ascii="Arial" w:hAnsi="Arial" w:cs="Arial"/>
          <w:sz w:val="22"/>
          <w:szCs w:val="22"/>
          <w:lang w:val="bs-Latn-BA"/>
        </w:rPr>
      </w:pPr>
    </w:p>
    <w:p w14:paraId="6A41DF6F" w14:textId="77777777" w:rsidR="00F27355" w:rsidRPr="00F17DFF" w:rsidRDefault="00F27355" w:rsidP="00F27355">
      <w:pPr>
        <w:jc w:val="both"/>
        <w:rPr>
          <w:rFonts w:ascii="Arial" w:hAnsi="Arial" w:cs="Arial"/>
          <w:sz w:val="22"/>
          <w:szCs w:val="22"/>
          <w:lang w:val="bs-Latn-BA"/>
        </w:rPr>
      </w:pPr>
      <w:r w:rsidRPr="00F17DFF">
        <w:rPr>
          <w:rFonts w:ascii="Arial" w:hAnsi="Arial" w:cs="Arial"/>
          <w:sz w:val="22"/>
          <w:szCs w:val="22"/>
          <w:lang w:val="bs-Latn-BA"/>
        </w:rPr>
        <w:t>Na javnom otvaranju ponuda prisutnim ponuđačima će se saopštiti sledeće informacije:</w:t>
      </w:r>
    </w:p>
    <w:p w14:paraId="7C25A599" w14:textId="77777777" w:rsidR="00F27355" w:rsidRPr="00F17DFF" w:rsidRDefault="00F27355" w:rsidP="00F27355">
      <w:pPr>
        <w:jc w:val="both"/>
        <w:rPr>
          <w:rFonts w:ascii="Arial" w:hAnsi="Arial" w:cs="Arial"/>
          <w:sz w:val="22"/>
          <w:szCs w:val="22"/>
          <w:lang w:val="bs-Latn-BA"/>
        </w:rPr>
      </w:pPr>
      <w:r w:rsidRPr="00F17DFF">
        <w:rPr>
          <w:rFonts w:ascii="Arial" w:hAnsi="Arial" w:cs="Arial"/>
          <w:sz w:val="22"/>
          <w:szCs w:val="22"/>
          <w:lang w:val="bs-Latn-BA"/>
        </w:rPr>
        <w:t>- naziv ponuđača</w:t>
      </w:r>
    </w:p>
    <w:p w14:paraId="4B4EDD96" w14:textId="77777777" w:rsidR="00F27355" w:rsidRPr="00F17DFF" w:rsidRDefault="00F27355" w:rsidP="00F27355">
      <w:pPr>
        <w:jc w:val="both"/>
        <w:rPr>
          <w:rFonts w:ascii="Arial" w:hAnsi="Arial" w:cs="Arial"/>
          <w:sz w:val="22"/>
          <w:szCs w:val="22"/>
          <w:lang w:val="bs-Latn-BA"/>
        </w:rPr>
      </w:pPr>
      <w:r w:rsidRPr="00F17DFF">
        <w:rPr>
          <w:rFonts w:ascii="Arial" w:hAnsi="Arial" w:cs="Arial"/>
          <w:sz w:val="22"/>
          <w:szCs w:val="22"/>
          <w:lang w:val="bs-Latn-BA"/>
        </w:rPr>
        <w:t>- ukupna cijena navedena u ponudi</w:t>
      </w:r>
    </w:p>
    <w:p w14:paraId="2B9798D6" w14:textId="77777777" w:rsidR="00F27355" w:rsidRPr="00F17DFF" w:rsidRDefault="00F27355" w:rsidP="00F27355">
      <w:pPr>
        <w:jc w:val="both"/>
        <w:rPr>
          <w:rFonts w:ascii="Arial" w:hAnsi="Arial" w:cs="Arial"/>
          <w:sz w:val="22"/>
          <w:szCs w:val="22"/>
          <w:lang w:val="bs-Latn-BA"/>
        </w:rPr>
      </w:pPr>
      <w:r w:rsidRPr="00F17DFF">
        <w:rPr>
          <w:rFonts w:ascii="Arial" w:hAnsi="Arial" w:cs="Arial"/>
          <w:sz w:val="22"/>
          <w:szCs w:val="22"/>
          <w:lang w:val="bs-Latn-BA"/>
        </w:rPr>
        <w:t>- popust naveden u ponudi, ako je posebno iskazan</w:t>
      </w:r>
      <w:r>
        <w:rPr>
          <w:rFonts w:ascii="Arial" w:hAnsi="Arial" w:cs="Arial"/>
          <w:sz w:val="22"/>
          <w:szCs w:val="22"/>
          <w:lang w:val="bs-Latn-BA"/>
        </w:rPr>
        <w:t>.</w:t>
      </w:r>
    </w:p>
    <w:p w14:paraId="71CF1F4F" w14:textId="77777777" w:rsidR="00F27355" w:rsidRPr="00F17DFF" w:rsidRDefault="00F27355" w:rsidP="00F27355">
      <w:pPr>
        <w:jc w:val="both"/>
        <w:rPr>
          <w:rFonts w:ascii="Arial" w:hAnsi="Arial" w:cs="Arial"/>
          <w:sz w:val="22"/>
          <w:szCs w:val="22"/>
          <w:lang w:val="bs-Latn-BA"/>
        </w:rPr>
      </w:pPr>
    </w:p>
    <w:p w14:paraId="31F1042C" w14:textId="77777777" w:rsidR="00F27355" w:rsidRDefault="00F27355" w:rsidP="00F27355">
      <w:pPr>
        <w:jc w:val="both"/>
        <w:rPr>
          <w:rFonts w:ascii="Arial" w:hAnsi="Arial" w:cs="Arial"/>
          <w:sz w:val="22"/>
          <w:szCs w:val="22"/>
          <w:lang w:val="bs-Latn-BA"/>
        </w:rPr>
      </w:pPr>
      <w:r w:rsidRPr="00F17DFF">
        <w:rPr>
          <w:rFonts w:ascii="Arial" w:hAnsi="Arial" w:cs="Arial"/>
          <w:sz w:val="22"/>
          <w:szCs w:val="22"/>
          <w:lang w:val="bs-Latn-BA"/>
        </w:rPr>
        <w:t>Predstavnik ponuđača koji želi zvanično učestvovati na otvaranju ponuda treba prije otvaranja ponuda Komisiji dostaviti punomoć za učešće na javnom otvaranju u ime privrednog subjekta-ponuđača. Ukoliko nema zvanične punomoći ponuđač može kao i ostala zainteresovana lica prisustvovati javnom otvaranju ali bez prava potpisa zapisnika ili preduzimanja bilo kojih pravnih radnji u ime ponuđača.</w:t>
      </w:r>
    </w:p>
    <w:p w14:paraId="0639EA2C" w14:textId="77777777" w:rsidR="00F27355" w:rsidRDefault="00F27355" w:rsidP="00F27355">
      <w:pPr>
        <w:jc w:val="both"/>
        <w:rPr>
          <w:rFonts w:ascii="Arial" w:hAnsi="Arial" w:cs="Arial"/>
          <w:sz w:val="22"/>
          <w:szCs w:val="22"/>
          <w:lang w:val="bs-Latn-BA"/>
        </w:rPr>
      </w:pPr>
    </w:p>
    <w:p w14:paraId="76D959D2" w14:textId="2C33BA64" w:rsidR="00F27355" w:rsidRPr="00B60E5F" w:rsidRDefault="00F27355" w:rsidP="00F27355">
      <w:pPr>
        <w:pStyle w:val="Tacke"/>
        <w:spacing w:before="0"/>
        <w:ind w:left="0"/>
        <w:rPr>
          <w:rFonts w:ascii="Arial" w:hAnsi="Arial" w:cs="Arial"/>
          <w:color w:val="000000" w:themeColor="text1"/>
          <w:sz w:val="22"/>
          <w:szCs w:val="22"/>
        </w:rPr>
      </w:pPr>
      <w:bookmarkStart w:id="18" w:name="_Toc433626816"/>
      <w:r w:rsidRPr="00B60E5F">
        <w:rPr>
          <w:rFonts w:ascii="Arial" w:hAnsi="Arial" w:cs="Arial"/>
          <w:color w:val="000000" w:themeColor="text1"/>
          <w:sz w:val="22"/>
          <w:szCs w:val="22"/>
        </w:rPr>
        <w:t>2</w:t>
      </w:r>
      <w:r w:rsidR="000F7B1E">
        <w:rPr>
          <w:rFonts w:ascii="Arial" w:hAnsi="Arial" w:cs="Arial"/>
          <w:color w:val="000000" w:themeColor="text1"/>
          <w:sz w:val="22"/>
          <w:szCs w:val="22"/>
        </w:rPr>
        <w:t>2</w:t>
      </w:r>
      <w:r w:rsidRPr="00B60E5F">
        <w:rPr>
          <w:rFonts w:ascii="Arial" w:hAnsi="Arial" w:cs="Arial"/>
          <w:color w:val="000000" w:themeColor="text1"/>
          <w:sz w:val="22"/>
          <w:szCs w:val="22"/>
        </w:rPr>
        <w:t xml:space="preserve">. Rok za </w:t>
      </w:r>
      <w:proofErr w:type="spellStart"/>
      <w:r w:rsidRPr="00B60E5F">
        <w:rPr>
          <w:rFonts w:ascii="Arial" w:hAnsi="Arial" w:cs="Arial"/>
          <w:color w:val="000000" w:themeColor="text1"/>
          <w:sz w:val="22"/>
          <w:szCs w:val="22"/>
        </w:rPr>
        <w:t>donošenje</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odluke</w:t>
      </w:r>
      <w:proofErr w:type="spellEnd"/>
      <w:r w:rsidRPr="00B60E5F">
        <w:rPr>
          <w:rFonts w:ascii="Arial" w:hAnsi="Arial" w:cs="Arial"/>
          <w:color w:val="000000" w:themeColor="text1"/>
          <w:sz w:val="22"/>
          <w:szCs w:val="22"/>
        </w:rPr>
        <w:t xml:space="preserve"> o </w:t>
      </w:r>
      <w:proofErr w:type="spellStart"/>
      <w:r w:rsidRPr="00B60E5F">
        <w:rPr>
          <w:rFonts w:ascii="Arial" w:hAnsi="Arial" w:cs="Arial"/>
          <w:color w:val="000000" w:themeColor="text1"/>
          <w:sz w:val="22"/>
          <w:szCs w:val="22"/>
        </w:rPr>
        <w:t>izboru</w:t>
      </w:r>
      <w:bookmarkEnd w:id="18"/>
      <w:proofErr w:type="spellEnd"/>
    </w:p>
    <w:p w14:paraId="0B57C434" w14:textId="77777777" w:rsidR="00F27355" w:rsidRPr="00B60E5F" w:rsidRDefault="00F27355" w:rsidP="00F27355">
      <w:pPr>
        <w:pStyle w:val="Tacke"/>
        <w:spacing w:before="0"/>
        <w:ind w:left="0"/>
        <w:rPr>
          <w:rFonts w:ascii="Arial" w:hAnsi="Arial" w:cs="Arial"/>
          <w:color w:val="000000" w:themeColor="text1"/>
          <w:sz w:val="22"/>
          <w:szCs w:val="22"/>
        </w:rPr>
      </w:pPr>
    </w:p>
    <w:p w14:paraId="410EBC8F" w14:textId="03CC7067" w:rsidR="00F27355" w:rsidRDefault="00F27355" w:rsidP="00F27355">
      <w:pPr>
        <w:jc w:val="both"/>
        <w:rPr>
          <w:rFonts w:ascii="Arial" w:hAnsi="Arial" w:cs="Arial"/>
          <w:sz w:val="22"/>
          <w:szCs w:val="22"/>
        </w:rPr>
      </w:pPr>
      <w:proofErr w:type="spellStart"/>
      <w:r w:rsidRPr="00723162">
        <w:rPr>
          <w:rFonts w:ascii="Arial" w:hAnsi="Arial" w:cs="Arial"/>
          <w:sz w:val="22"/>
          <w:szCs w:val="22"/>
        </w:rPr>
        <w:t>Ugovorni</w:t>
      </w:r>
      <w:proofErr w:type="spellEnd"/>
      <w:r w:rsidRPr="00723162">
        <w:rPr>
          <w:rFonts w:ascii="Arial" w:hAnsi="Arial" w:cs="Arial"/>
          <w:sz w:val="22"/>
          <w:szCs w:val="22"/>
        </w:rPr>
        <w:t xml:space="preserve"> organ je </w:t>
      </w:r>
      <w:proofErr w:type="spellStart"/>
      <w:r w:rsidRPr="00723162">
        <w:rPr>
          <w:rFonts w:ascii="Arial" w:hAnsi="Arial" w:cs="Arial"/>
          <w:sz w:val="22"/>
          <w:szCs w:val="22"/>
        </w:rPr>
        <w:t>dužan</w:t>
      </w:r>
      <w:proofErr w:type="spellEnd"/>
      <w:r w:rsidRPr="00723162">
        <w:rPr>
          <w:rFonts w:ascii="Arial" w:hAnsi="Arial" w:cs="Arial"/>
          <w:sz w:val="22"/>
          <w:szCs w:val="22"/>
        </w:rPr>
        <w:t xml:space="preserve"> </w:t>
      </w:r>
      <w:proofErr w:type="spellStart"/>
      <w:r w:rsidRPr="00723162">
        <w:rPr>
          <w:rFonts w:ascii="Arial" w:hAnsi="Arial" w:cs="Arial"/>
          <w:sz w:val="22"/>
          <w:szCs w:val="22"/>
        </w:rPr>
        <w:t>donijeti</w:t>
      </w:r>
      <w:proofErr w:type="spellEnd"/>
      <w:r w:rsidRPr="00723162">
        <w:rPr>
          <w:rFonts w:ascii="Arial" w:hAnsi="Arial" w:cs="Arial"/>
          <w:sz w:val="22"/>
          <w:szCs w:val="22"/>
        </w:rPr>
        <w:t xml:space="preserve"> </w:t>
      </w:r>
      <w:proofErr w:type="spellStart"/>
      <w:r w:rsidRPr="00723162">
        <w:rPr>
          <w:rFonts w:ascii="Arial" w:hAnsi="Arial" w:cs="Arial"/>
          <w:sz w:val="22"/>
          <w:szCs w:val="22"/>
        </w:rPr>
        <w:t>odluku</w:t>
      </w:r>
      <w:proofErr w:type="spellEnd"/>
      <w:r w:rsidRPr="00723162">
        <w:rPr>
          <w:rFonts w:ascii="Arial" w:hAnsi="Arial" w:cs="Arial"/>
          <w:sz w:val="22"/>
          <w:szCs w:val="22"/>
        </w:rPr>
        <w:t xml:space="preserve"> o </w:t>
      </w:r>
      <w:proofErr w:type="spellStart"/>
      <w:r w:rsidRPr="00723162">
        <w:rPr>
          <w:rFonts w:ascii="Arial" w:hAnsi="Arial" w:cs="Arial"/>
          <w:sz w:val="22"/>
          <w:szCs w:val="22"/>
        </w:rPr>
        <w:t>izboru</w:t>
      </w:r>
      <w:proofErr w:type="spellEnd"/>
      <w:r w:rsidRPr="00723162">
        <w:rPr>
          <w:rFonts w:ascii="Arial" w:hAnsi="Arial" w:cs="Arial"/>
          <w:sz w:val="22"/>
          <w:szCs w:val="22"/>
        </w:rPr>
        <w:t xml:space="preserve"> </w:t>
      </w:r>
      <w:proofErr w:type="spellStart"/>
      <w:r w:rsidRPr="00723162">
        <w:rPr>
          <w:rFonts w:ascii="Arial" w:hAnsi="Arial" w:cs="Arial"/>
          <w:sz w:val="22"/>
          <w:szCs w:val="22"/>
        </w:rPr>
        <w:t>najpovol</w:t>
      </w:r>
      <w:r>
        <w:rPr>
          <w:rFonts w:ascii="Arial" w:hAnsi="Arial" w:cs="Arial"/>
          <w:sz w:val="22"/>
          <w:szCs w:val="22"/>
        </w:rPr>
        <w:t>jnijeg</w:t>
      </w:r>
      <w:proofErr w:type="spellEnd"/>
      <w:r>
        <w:rPr>
          <w:rFonts w:ascii="Arial" w:hAnsi="Arial" w:cs="Arial"/>
          <w:sz w:val="22"/>
          <w:szCs w:val="22"/>
        </w:rPr>
        <w:t xml:space="preserve"> </w:t>
      </w:r>
      <w:proofErr w:type="spellStart"/>
      <w:r>
        <w:rPr>
          <w:rFonts w:ascii="Arial" w:hAnsi="Arial" w:cs="Arial"/>
          <w:sz w:val="22"/>
          <w:szCs w:val="22"/>
        </w:rPr>
        <w:t>ponuđača</w:t>
      </w:r>
      <w:proofErr w:type="spellEnd"/>
      <w:r>
        <w:rPr>
          <w:rFonts w:ascii="Arial" w:hAnsi="Arial" w:cs="Arial"/>
          <w:sz w:val="22"/>
          <w:szCs w:val="22"/>
        </w:rPr>
        <w:t xml:space="preserve"> </w:t>
      </w:r>
      <w:proofErr w:type="spellStart"/>
      <w:r>
        <w:rPr>
          <w:rFonts w:ascii="Arial" w:hAnsi="Arial" w:cs="Arial"/>
          <w:sz w:val="22"/>
          <w:szCs w:val="22"/>
        </w:rPr>
        <w:t>ili</w:t>
      </w:r>
      <w:proofErr w:type="spellEnd"/>
      <w:r>
        <w:rPr>
          <w:rFonts w:ascii="Arial" w:hAnsi="Arial" w:cs="Arial"/>
          <w:sz w:val="22"/>
          <w:szCs w:val="22"/>
        </w:rPr>
        <w:t xml:space="preserve"> </w:t>
      </w:r>
      <w:proofErr w:type="spellStart"/>
      <w:r>
        <w:rPr>
          <w:rFonts w:ascii="Arial" w:hAnsi="Arial" w:cs="Arial"/>
          <w:sz w:val="22"/>
          <w:szCs w:val="22"/>
        </w:rPr>
        <w:t>poništenju</w:t>
      </w:r>
      <w:proofErr w:type="spellEnd"/>
      <w:r w:rsidRPr="00723162">
        <w:rPr>
          <w:rFonts w:ascii="Arial" w:hAnsi="Arial" w:cs="Arial"/>
          <w:sz w:val="22"/>
          <w:szCs w:val="22"/>
        </w:rPr>
        <w:t xml:space="preserve"> </w:t>
      </w:r>
      <w:proofErr w:type="spellStart"/>
      <w:r w:rsidRPr="00723162">
        <w:rPr>
          <w:rFonts w:ascii="Arial" w:hAnsi="Arial" w:cs="Arial"/>
          <w:sz w:val="22"/>
          <w:szCs w:val="22"/>
        </w:rPr>
        <w:t>postupk</w:t>
      </w:r>
      <w:r>
        <w:rPr>
          <w:rFonts w:ascii="Arial" w:hAnsi="Arial" w:cs="Arial"/>
          <w:sz w:val="22"/>
          <w:szCs w:val="22"/>
        </w:rPr>
        <w:t>a</w:t>
      </w:r>
      <w:proofErr w:type="spellEnd"/>
      <w:r w:rsidRPr="00723162">
        <w:rPr>
          <w:rFonts w:ascii="Arial" w:hAnsi="Arial" w:cs="Arial"/>
          <w:sz w:val="22"/>
          <w:szCs w:val="22"/>
        </w:rPr>
        <w:t xml:space="preserve"> </w:t>
      </w:r>
      <w:proofErr w:type="spellStart"/>
      <w:r w:rsidRPr="00723162">
        <w:rPr>
          <w:rFonts w:ascii="Arial" w:hAnsi="Arial" w:cs="Arial"/>
          <w:sz w:val="22"/>
          <w:szCs w:val="22"/>
        </w:rPr>
        <w:t>javne</w:t>
      </w:r>
      <w:proofErr w:type="spellEnd"/>
      <w:r w:rsidRPr="00723162">
        <w:rPr>
          <w:rFonts w:ascii="Arial" w:hAnsi="Arial" w:cs="Arial"/>
          <w:sz w:val="22"/>
          <w:szCs w:val="22"/>
        </w:rPr>
        <w:t xml:space="preserve"> </w:t>
      </w:r>
      <w:proofErr w:type="spellStart"/>
      <w:r w:rsidRPr="00723162">
        <w:rPr>
          <w:rFonts w:ascii="Arial" w:hAnsi="Arial" w:cs="Arial"/>
          <w:sz w:val="22"/>
          <w:szCs w:val="22"/>
        </w:rPr>
        <w:t>nabavke</w:t>
      </w:r>
      <w:proofErr w:type="spellEnd"/>
      <w:r w:rsidRPr="00723162">
        <w:rPr>
          <w:rFonts w:ascii="Arial" w:hAnsi="Arial" w:cs="Arial"/>
          <w:sz w:val="22"/>
          <w:szCs w:val="22"/>
        </w:rPr>
        <w:t xml:space="preserve"> u </w:t>
      </w:r>
      <w:proofErr w:type="spellStart"/>
      <w:r w:rsidRPr="00723162">
        <w:rPr>
          <w:rFonts w:ascii="Arial" w:hAnsi="Arial" w:cs="Arial"/>
          <w:sz w:val="22"/>
          <w:szCs w:val="22"/>
        </w:rPr>
        <w:t>roku</w:t>
      </w:r>
      <w:proofErr w:type="spellEnd"/>
      <w:r w:rsidRPr="00723162">
        <w:rPr>
          <w:rFonts w:ascii="Arial" w:hAnsi="Arial" w:cs="Arial"/>
          <w:sz w:val="22"/>
          <w:szCs w:val="22"/>
        </w:rPr>
        <w:t xml:space="preserve"> </w:t>
      </w:r>
      <w:proofErr w:type="spellStart"/>
      <w:r w:rsidRPr="00723162">
        <w:rPr>
          <w:rFonts w:ascii="Arial" w:hAnsi="Arial" w:cs="Arial"/>
          <w:sz w:val="22"/>
          <w:szCs w:val="22"/>
        </w:rPr>
        <w:t>važenja</w:t>
      </w:r>
      <w:proofErr w:type="spellEnd"/>
      <w:r w:rsidRPr="00723162">
        <w:rPr>
          <w:rFonts w:ascii="Arial" w:hAnsi="Arial" w:cs="Arial"/>
          <w:sz w:val="22"/>
          <w:szCs w:val="22"/>
        </w:rPr>
        <w:t xml:space="preserve"> </w:t>
      </w:r>
      <w:proofErr w:type="spellStart"/>
      <w:r w:rsidRPr="00723162">
        <w:rPr>
          <w:rFonts w:ascii="Arial" w:hAnsi="Arial" w:cs="Arial"/>
          <w:sz w:val="22"/>
          <w:szCs w:val="22"/>
        </w:rPr>
        <w:t>ponude</w:t>
      </w:r>
      <w:proofErr w:type="spellEnd"/>
      <w:r w:rsidRPr="00723162">
        <w:rPr>
          <w:rFonts w:ascii="Arial" w:hAnsi="Arial" w:cs="Arial"/>
          <w:sz w:val="22"/>
          <w:szCs w:val="22"/>
        </w:rPr>
        <w:t xml:space="preserve">, a </w:t>
      </w:r>
      <w:proofErr w:type="spellStart"/>
      <w:r w:rsidRPr="00723162">
        <w:rPr>
          <w:rFonts w:ascii="Arial" w:hAnsi="Arial" w:cs="Arial"/>
          <w:sz w:val="22"/>
          <w:szCs w:val="22"/>
        </w:rPr>
        <w:t>najkasnije</w:t>
      </w:r>
      <w:proofErr w:type="spellEnd"/>
      <w:r w:rsidRPr="00723162">
        <w:rPr>
          <w:rFonts w:ascii="Arial" w:hAnsi="Arial" w:cs="Arial"/>
          <w:sz w:val="22"/>
          <w:szCs w:val="22"/>
        </w:rPr>
        <w:t xml:space="preserve"> u </w:t>
      </w:r>
      <w:proofErr w:type="spellStart"/>
      <w:r w:rsidRPr="00723162">
        <w:rPr>
          <w:rFonts w:ascii="Arial" w:hAnsi="Arial" w:cs="Arial"/>
          <w:sz w:val="22"/>
          <w:szCs w:val="22"/>
        </w:rPr>
        <w:t>roku</w:t>
      </w:r>
      <w:proofErr w:type="spellEnd"/>
      <w:r w:rsidRPr="00723162">
        <w:rPr>
          <w:rFonts w:ascii="Arial" w:hAnsi="Arial" w:cs="Arial"/>
          <w:sz w:val="22"/>
          <w:szCs w:val="22"/>
        </w:rPr>
        <w:t xml:space="preserve"> od 7 dana od dana </w:t>
      </w:r>
      <w:proofErr w:type="spellStart"/>
      <w:r w:rsidRPr="00723162">
        <w:rPr>
          <w:rFonts w:ascii="Arial" w:hAnsi="Arial" w:cs="Arial"/>
          <w:sz w:val="22"/>
          <w:szCs w:val="22"/>
        </w:rPr>
        <w:t>isteka</w:t>
      </w:r>
      <w:proofErr w:type="spellEnd"/>
      <w:r w:rsidRPr="00723162">
        <w:rPr>
          <w:rFonts w:ascii="Arial" w:hAnsi="Arial" w:cs="Arial"/>
          <w:sz w:val="22"/>
          <w:szCs w:val="22"/>
        </w:rPr>
        <w:t xml:space="preserve"> </w:t>
      </w:r>
      <w:proofErr w:type="spellStart"/>
      <w:r w:rsidRPr="00723162">
        <w:rPr>
          <w:rFonts w:ascii="Arial" w:hAnsi="Arial" w:cs="Arial"/>
          <w:sz w:val="22"/>
          <w:szCs w:val="22"/>
        </w:rPr>
        <w:t>važenja</w:t>
      </w:r>
      <w:proofErr w:type="spellEnd"/>
      <w:r w:rsidRPr="00723162">
        <w:rPr>
          <w:rFonts w:ascii="Arial" w:hAnsi="Arial" w:cs="Arial"/>
          <w:sz w:val="22"/>
          <w:szCs w:val="22"/>
        </w:rPr>
        <w:t xml:space="preserve"> </w:t>
      </w:r>
      <w:proofErr w:type="spellStart"/>
      <w:r w:rsidRPr="00723162">
        <w:rPr>
          <w:rFonts w:ascii="Arial" w:hAnsi="Arial" w:cs="Arial"/>
          <w:sz w:val="22"/>
          <w:szCs w:val="22"/>
        </w:rPr>
        <w:t>ponude</w:t>
      </w:r>
      <w:proofErr w:type="spellEnd"/>
      <w:r w:rsidRPr="00723162">
        <w:rPr>
          <w:rFonts w:ascii="Arial" w:hAnsi="Arial" w:cs="Arial"/>
          <w:sz w:val="22"/>
          <w:szCs w:val="22"/>
        </w:rPr>
        <w:t>.</w:t>
      </w:r>
    </w:p>
    <w:p w14:paraId="6D64803B" w14:textId="77777777" w:rsidR="00F27355" w:rsidRDefault="00F27355" w:rsidP="00F27355">
      <w:pPr>
        <w:jc w:val="both"/>
        <w:rPr>
          <w:rFonts w:ascii="Arial" w:hAnsi="Arial" w:cs="Arial"/>
          <w:sz w:val="22"/>
          <w:szCs w:val="22"/>
        </w:rPr>
      </w:pPr>
    </w:p>
    <w:p w14:paraId="43983FCF" w14:textId="77777777" w:rsidR="00F27355" w:rsidRPr="006E5D67" w:rsidRDefault="00F27355" w:rsidP="00F27355">
      <w:pPr>
        <w:jc w:val="both"/>
        <w:rPr>
          <w:rFonts w:ascii="Arial" w:hAnsi="Arial" w:cs="Arial"/>
          <w:sz w:val="22"/>
          <w:szCs w:val="22"/>
          <w:lang w:val="bs-Latn-BA"/>
        </w:rPr>
      </w:pPr>
      <w:r w:rsidRPr="006E5D67">
        <w:rPr>
          <w:rFonts w:ascii="Arial" w:hAnsi="Arial" w:cs="Arial"/>
          <w:sz w:val="22"/>
          <w:szCs w:val="22"/>
          <w:lang w:val="bs-Latn-BA"/>
        </w:rPr>
        <w:t xml:space="preserve">Svi </w:t>
      </w:r>
      <w:r>
        <w:rPr>
          <w:rFonts w:ascii="Arial" w:hAnsi="Arial" w:cs="Arial"/>
          <w:sz w:val="22"/>
          <w:szCs w:val="22"/>
          <w:lang w:val="bs-Latn-BA"/>
        </w:rPr>
        <w:t>ponuđači</w:t>
      </w:r>
      <w:r w:rsidRPr="006E5D67">
        <w:rPr>
          <w:rFonts w:ascii="Arial" w:hAnsi="Arial" w:cs="Arial"/>
          <w:sz w:val="22"/>
          <w:szCs w:val="22"/>
          <w:lang w:val="bs-Latn-BA"/>
        </w:rPr>
        <w:t xml:space="preserve"> će biti obaviješteni o odluci ugovornog organa o rezultatu postupka javne    nabavke u roku od 7 (sedam) dana od dana donošenja odluke, i to elektronskim sredstvom, faksom, poštom ili neposredno. Uz obavještenje o rezultatima postupka ugovorni organ će dostaviti ponuđačima odluku o izboru najpovoljnije ponude ili poništenju postupka</w:t>
      </w:r>
      <w:r>
        <w:rPr>
          <w:rFonts w:ascii="Arial" w:hAnsi="Arial" w:cs="Arial"/>
          <w:sz w:val="22"/>
          <w:szCs w:val="22"/>
          <w:lang w:val="bs-Latn-BA"/>
        </w:rPr>
        <w:t xml:space="preserve"> javne nabavke.                      </w:t>
      </w:r>
    </w:p>
    <w:p w14:paraId="42D4C316" w14:textId="77777777" w:rsidR="00F27355" w:rsidRPr="00723162" w:rsidRDefault="00F27355" w:rsidP="00F27355">
      <w:pPr>
        <w:jc w:val="both"/>
        <w:rPr>
          <w:rFonts w:ascii="Arial" w:hAnsi="Arial" w:cs="Arial"/>
          <w:sz w:val="22"/>
          <w:szCs w:val="22"/>
        </w:rPr>
      </w:pPr>
    </w:p>
    <w:p w14:paraId="774D097E" w14:textId="3D3CD553" w:rsidR="00F27355" w:rsidRPr="00B60E5F" w:rsidRDefault="00F27355" w:rsidP="00F27355">
      <w:pPr>
        <w:pStyle w:val="Tacke"/>
        <w:spacing w:before="0"/>
        <w:ind w:left="0"/>
        <w:rPr>
          <w:rFonts w:ascii="Arial" w:hAnsi="Arial" w:cs="Arial"/>
          <w:color w:val="000000" w:themeColor="text1"/>
          <w:sz w:val="22"/>
          <w:szCs w:val="22"/>
        </w:rPr>
      </w:pPr>
      <w:bookmarkStart w:id="19" w:name="_Toc433626820"/>
      <w:r w:rsidRPr="00B60E5F">
        <w:rPr>
          <w:rFonts w:ascii="Arial" w:hAnsi="Arial" w:cs="Arial"/>
          <w:color w:val="000000" w:themeColor="text1"/>
          <w:sz w:val="22"/>
          <w:szCs w:val="22"/>
        </w:rPr>
        <w:t>2</w:t>
      </w:r>
      <w:r w:rsidR="000F7B1E">
        <w:rPr>
          <w:rFonts w:ascii="Arial" w:hAnsi="Arial" w:cs="Arial"/>
          <w:color w:val="000000" w:themeColor="text1"/>
          <w:sz w:val="22"/>
          <w:szCs w:val="22"/>
        </w:rPr>
        <w:t>3</w:t>
      </w:r>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Ispravka</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i</w:t>
      </w:r>
      <w:proofErr w:type="spellEnd"/>
      <w:r w:rsidRPr="00B60E5F">
        <w:rPr>
          <w:rFonts w:ascii="Arial" w:hAnsi="Arial" w:cs="Arial"/>
          <w:color w:val="000000" w:themeColor="text1"/>
          <w:sz w:val="22"/>
          <w:szCs w:val="22"/>
        </w:rPr>
        <w:t>/</w:t>
      </w:r>
      <w:proofErr w:type="spellStart"/>
      <w:r w:rsidRPr="00B60E5F">
        <w:rPr>
          <w:rFonts w:ascii="Arial" w:hAnsi="Arial" w:cs="Arial"/>
          <w:color w:val="000000" w:themeColor="text1"/>
          <w:sz w:val="22"/>
          <w:szCs w:val="22"/>
        </w:rPr>
        <w:t>ili</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izmjena</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tenderske</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dokumentacije</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traženje</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pojašnjenja</w:t>
      </w:r>
      <w:bookmarkEnd w:id="19"/>
      <w:proofErr w:type="spellEnd"/>
    </w:p>
    <w:p w14:paraId="61721331" w14:textId="77777777" w:rsidR="00F27355" w:rsidRPr="00B60E5F" w:rsidRDefault="00F27355" w:rsidP="00F27355">
      <w:pPr>
        <w:pStyle w:val="Tacke"/>
        <w:spacing w:before="0"/>
        <w:ind w:left="0"/>
        <w:rPr>
          <w:rFonts w:ascii="Arial" w:hAnsi="Arial" w:cs="Arial"/>
          <w:color w:val="000000" w:themeColor="text1"/>
          <w:sz w:val="22"/>
          <w:szCs w:val="22"/>
        </w:rPr>
      </w:pPr>
    </w:p>
    <w:p w14:paraId="705738B5" w14:textId="77777777" w:rsidR="00F27355" w:rsidRPr="00880397" w:rsidRDefault="00F27355" w:rsidP="00F27355">
      <w:pPr>
        <w:jc w:val="both"/>
        <w:rPr>
          <w:rFonts w:ascii="Arial" w:hAnsi="Arial" w:cs="Arial"/>
          <w:sz w:val="22"/>
          <w:szCs w:val="22"/>
        </w:rPr>
      </w:pPr>
      <w:proofErr w:type="spellStart"/>
      <w:r w:rsidRPr="00880397">
        <w:rPr>
          <w:rFonts w:ascii="Arial" w:hAnsi="Arial" w:cs="Arial"/>
          <w:sz w:val="22"/>
          <w:szCs w:val="22"/>
        </w:rPr>
        <w:t>Ugovorni</w:t>
      </w:r>
      <w:proofErr w:type="spellEnd"/>
      <w:r w:rsidRPr="00880397">
        <w:rPr>
          <w:rFonts w:ascii="Arial" w:hAnsi="Arial" w:cs="Arial"/>
          <w:sz w:val="22"/>
          <w:szCs w:val="22"/>
        </w:rPr>
        <w:t xml:space="preserve"> organ </w:t>
      </w:r>
      <w:proofErr w:type="spellStart"/>
      <w:r w:rsidRPr="00880397">
        <w:rPr>
          <w:rFonts w:ascii="Arial" w:hAnsi="Arial" w:cs="Arial"/>
          <w:sz w:val="22"/>
          <w:szCs w:val="22"/>
        </w:rPr>
        <w:t>može</w:t>
      </w:r>
      <w:proofErr w:type="spellEnd"/>
      <w:r w:rsidRPr="00880397">
        <w:rPr>
          <w:rFonts w:ascii="Arial" w:hAnsi="Arial" w:cs="Arial"/>
          <w:sz w:val="22"/>
          <w:szCs w:val="22"/>
        </w:rPr>
        <w:t xml:space="preserve"> u </w:t>
      </w:r>
      <w:proofErr w:type="spellStart"/>
      <w:r w:rsidRPr="00880397">
        <w:rPr>
          <w:rFonts w:ascii="Arial" w:hAnsi="Arial" w:cs="Arial"/>
          <w:sz w:val="22"/>
          <w:szCs w:val="22"/>
        </w:rPr>
        <w:t>svako</w:t>
      </w:r>
      <w:proofErr w:type="spellEnd"/>
      <w:r w:rsidRPr="00880397">
        <w:rPr>
          <w:rFonts w:ascii="Arial" w:hAnsi="Arial" w:cs="Arial"/>
          <w:sz w:val="22"/>
          <w:szCs w:val="22"/>
        </w:rPr>
        <w:t xml:space="preserve"> </w:t>
      </w:r>
      <w:proofErr w:type="spellStart"/>
      <w:r w:rsidRPr="00880397">
        <w:rPr>
          <w:rFonts w:ascii="Arial" w:hAnsi="Arial" w:cs="Arial"/>
          <w:sz w:val="22"/>
          <w:szCs w:val="22"/>
        </w:rPr>
        <w:t>doba</w:t>
      </w:r>
      <w:proofErr w:type="spellEnd"/>
      <w:r w:rsidRPr="00880397">
        <w:rPr>
          <w:rFonts w:ascii="Arial" w:hAnsi="Arial" w:cs="Arial"/>
          <w:sz w:val="22"/>
          <w:szCs w:val="22"/>
        </w:rPr>
        <w:t xml:space="preserve">, a </w:t>
      </w:r>
      <w:proofErr w:type="spellStart"/>
      <w:r w:rsidRPr="00880397">
        <w:rPr>
          <w:rFonts w:ascii="Arial" w:hAnsi="Arial" w:cs="Arial"/>
          <w:sz w:val="22"/>
          <w:szCs w:val="22"/>
        </w:rPr>
        <w:t>najkasnije</w:t>
      </w:r>
      <w:proofErr w:type="spellEnd"/>
      <w:r w:rsidRPr="00880397">
        <w:rPr>
          <w:rFonts w:ascii="Arial" w:hAnsi="Arial" w:cs="Arial"/>
          <w:sz w:val="22"/>
          <w:szCs w:val="22"/>
        </w:rPr>
        <w:t xml:space="preserve"> 5 dana </w:t>
      </w:r>
      <w:proofErr w:type="spellStart"/>
      <w:r w:rsidRPr="00880397">
        <w:rPr>
          <w:rFonts w:ascii="Arial" w:hAnsi="Arial" w:cs="Arial"/>
          <w:sz w:val="22"/>
          <w:szCs w:val="22"/>
        </w:rPr>
        <w:t>prije</w:t>
      </w:r>
      <w:proofErr w:type="spellEnd"/>
      <w:r w:rsidRPr="00880397">
        <w:rPr>
          <w:rFonts w:ascii="Arial" w:hAnsi="Arial" w:cs="Arial"/>
          <w:sz w:val="22"/>
          <w:szCs w:val="22"/>
        </w:rPr>
        <w:t xml:space="preserve"> </w:t>
      </w:r>
      <w:proofErr w:type="spellStart"/>
      <w:r w:rsidRPr="00880397">
        <w:rPr>
          <w:rFonts w:ascii="Arial" w:hAnsi="Arial" w:cs="Arial"/>
          <w:sz w:val="22"/>
          <w:szCs w:val="22"/>
        </w:rPr>
        <w:t>isteka</w:t>
      </w:r>
      <w:proofErr w:type="spellEnd"/>
      <w:r w:rsidRPr="00880397">
        <w:rPr>
          <w:rFonts w:ascii="Arial" w:hAnsi="Arial" w:cs="Arial"/>
          <w:sz w:val="22"/>
          <w:szCs w:val="22"/>
        </w:rPr>
        <w:t xml:space="preserve"> </w:t>
      </w:r>
      <w:proofErr w:type="spellStart"/>
      <w:r w:rsidRPr="00880397">
        <w:rPr>
          <w:rFonts w:ascii="Arial" w:hAnsi="Arial" w:cs="Arial"/>
          <w:sz w:val="22"/>
          <w:szCs w:val="22"/>
        </w:rPr>
        <w:t>roka</w:t>
      </w:r>
      <w:proofErr w:type="spellEnd"/>
      <w:r w:rsidRPr="00880397">
        <w:rPr>
          <w:rFonts w:ascii="Arial" w:hAnsi="Arial" w:cs="Arial"/>
          <w:sz w:val="22"/>
          <w:szCs w:val="22"/>
        </w:rPr>
        <w:t xml:space="preserve"> za </w:t>
      </w:r>
      <w:proofErr w:type="spellStart"/>
      <w:r w:rsidRPr="00880397">
        <w:rPr>
          <w:rFonts w:ascii="Arial" w:hAnsi="Arial" w:cs="Arial"/>
          <w:sz w:val="22"/>
          <w:szCs w:val="22"/>
        </w:rPr>
        <w:t>podnošenje</w:t>
      </w:r>
      <w:proofErr w:type="spellEnd"/>
      <w:r w:rsidRPr="00880397">
        <w:rPr>
          <w:rFonts w:ascii="Arial" w:hAnsi="Arial" w:cs="Arial"/>
          <w:sz w:val="22"/>
          <w:szCs w:val="22"/>
        </w:rPr>
        <w:t xml:space="preserve"> </w:t>
      </w:r>
      <w:proofErr w:type="spellStart"/>
      <w:r w:rsidRPr="00880397">
        <w:rPr>
          <w:rFonts w:ascii="Arial" w:hAnsi="Arial" w:cs="Arial"/>
          <w:sz w:val="22"/>
          <w:szCs w:val="22"/>
        </w:rPr>
        <w:t>ponuda</w:t>
      </w:r>
      <w:proofErr w:type="spellEnd"/>
      <w:r w:rsidRPr="00880397">
        <w:rPr>
          <w:rFonts w:ascii="Arial" w:hAnsi="Arial" w:cs="Arial"/>
          <w:sz w:val="22"/>
          <w:szCs w:val="22"/>
        </w:rPr>
        <w:t xml:space="preserve">, </w:t>
      </w:r>
      <w:proofErr w:type="spellStart"/>
      <w:r w:rsidRPr="00880397">
        <w:rPr>
          <w:rFonts w:ascii="Arial" w:hAnsi="Arial" w:cs="Arial"/>
          <w:sz w:val="22"/>
          <w:szCs w:val="22"/>
        </w:rPr>
        <w:t>iz</w:t>
      </w:r>
      <w:proofErr w:type="spellEnd"/>
      <w:r w:rsidRPr="00880397">
        <w:rPr>
          <w:rFonts w:ascii="Arial" w:hAnsi="Arial" w:cs="Arial"/>
          <w:sz w:val="22"/>
          <w:szCs w:val="22"/>
        </w:rPr>
        <w:t xml:space="preserve"> </w:t>
      </w:r>
      <w:proofErr w:type="spellStart"/>
      <w:r w:rsidRPr="00880397">
        <w:rPr>
          <w:rFonts w:ascii="Arial" w:hAnsi="Arial" w:cs="Arial"/>
          <w:sz w:val="22"/>
          <w:szCs w:val="22"/>
        </w:rPr>
        <w:t>opravdanih</w:t>
      </w:r>
      <w:proofErr w:type="spellEnd"/>
      <w:r w:rsidRPr="00880397">
        <w:rPr>
          <w:rFonts w:ascii="Arial" w:hAnsi="Arial" w:cs="Arial"/>
          <w:sz w:val="22"/>
          <w:szCs w:val="22"/>
        </w:rPr>
        <w:t xml:space="preserve"> </w:t>
      </w:r>
      <w:proofErr w:type="spellStart"/>
      <w:r w:rsidRPr="00880397">
        <w:rPr>
          <w:rFonts w:ascii="Arial" w:hAnsi="Arial" w:cs="Arial"/>
          <w:sz w:val="22"/>
          <w:szCs w:val="22"/>
        </w:rPr>
        <w:t>razloga</w:t>
      </w:r>
      <w:proofErr w:type="spellEnd"/>
      <w:r w:rsidRPr="00880397">
        <w:rPr>
          <w:rFonts w:ascii="Arial" w:hAnsi="Arial" w:cs="Arial"/>
          <w:sz w:val="22"/>
          <w:szCs w:val="22"/>
        </w:rPr>
        <w:t xml:space="preserve">, </w:t>
      </w:r>
      <w:proofErr w:type="spellStart"/>
      <w:r w:rsidRPr="00880397">
        <w:rPr>
          <w:rFonts w:ascii="Arial" w:hAnsi="Arial" w:cs="Arial"/>
          <w:sz w:val="22"/>
          <w:szCs w:val="22"/>
        </w:rPr>
        <w:t>bilo</w:t>
      </w:r>
      <w:proofErr w:type="spellEnd"/>
      <w:r w:rsidRPr="00880397">
        <w:rPr>
          <w:rFonts w:ascii="Arial" w:hAnsi="Arial" w:cs="Arial"/>
          <w:sz w:val="22"/>
          <w:szCs w:val="22"/>
        </w:rPr>
        <w:t xml:space="preserve"> </w:t>
      </w:r>
      <w:proofErr w:type="spellStart"/>
      <w:r w:rsidRPr="00880397">
        <w:rPr>
          <w:rFonts w:ascii="Arial" w:hAnsi="Arial" w:cs="Arial"/>
          <w:sz w:val="22"/>
          <w:szCs w:val="22"/>
        </w:rPr>
        <w:t>na</w:t>
      </w:r>
      <w:proofErr w:type="spellEnd"/>
      <w:r w:rsidRPr="00880397">
        <w:rPr>
          <w:rFonts w:ascii="Arial" w:hAnsi="Arial" w:cs="Arial"/>
          <w:sz w:val="22"/>
          <w:szCs w:val="22"/>
        </w:rPr>
        <w:t xml:space="preserve"> </w:t>
      </w:r>
      <w:proofErr w:type="spellStart"/>
      <w:r w:rsidRPr="00880397">
        <w:rPr>
          <w:rFonts w:ascii="Arial" w:hAnsi="Arial" w:cs="Arial"/>
          <w:sz w:val="22"/>
          <w:szCs w:val="22"/>
        </w:rPr>
        <w:t>vlastitu</w:t>
      </w:r>
      <w:proofErr w:type="spellEnd"/>
      <w:r w:rsidRPr="00880397">
        <w:rPr>
          <w:rFonts w:ascii="Arial" w:hAnsi="Arial" w:cs="Arial"/>
          <w:sz w:val="22"/>
          <w:szCs w:val="22"/>
        </w:rPr>
        <w:t xml:space="preserve"> </w:t>
      </w:r>
      <w:proofErr w:type="spellStart"/>
      <w:r w:rsidRPr="00880397">
        <w:rPr>
          <w:rFonts w:ascii="Arial" w:hAnsi="Arial" w:cs="Arial"/>
          <w:sz w:val="22"/>
          <w:szCs w:val="22"/>
        </w:rPr>
        <w:t>inicijativu</w:t>
      </w:r>
      <w:proofErr w:type="spellEnd"/>
      <w:r w:rsidRPr="00880397">
        <w:rPr>
          <w:rFonts w:ascii="Arial" w:hAnsi="Arial" w:cs="Arial"/>
          <w:sz w:val="22"/>
          <w:szCs w:val="22"/>
        </w:rPr>
        <w:t xml:space="preserve">, </w:t>
      </w:r>
      <w:proofErr w:type="spellStart"/>
      <w:r w:rsidRPr="00880397">
        <w:rPr>
          <w:rFonts w:ascii="Arial" w:hAnsi="Arial" w:cs="Arial"/>
          <w:sz w:val="22"/>
          <w:szCs w:val="22"/>
        </w:rPr>
        <w:t>bilo</w:t>
      </w:r>
      <w:proofErr w:type="spellEnd"/>
      <w:r w:rsidRPr="00880397">
        <w:rPr>
          <w:rFonts w:ascii="Arial" w:hAnsi="Arial" w:cs="Arial"/>
          <w:sz w:val="22"/>
          <w:szCs w:val="22"/>
        </w:rPr>
        <w:t xml:space="preserve"> </w:t>
      </w:r>
      <w:proofErr w:type="spellStart"/>
      <w:r w:rsidRPr="00880397">
        <w:rPr>
          <w:rFonts w:ascii="Arial" w:hAnsi="Arial" w:cs="Arial"/>
          <w:sz w:val="22"/>
          <w:szCs w:val="22"/>
        </w:rPr>
        <w:t>kao</w:t>
      </w:r>
      <w:proofErr w:type="spellEnd"/>
      <w:r w:rsidRPr="00880397">
        <w:rPr>
          <w:rFonts w:ascii="Arial" w:hAnsi="Arial" w:cs="Arial"/>
          <w:sz w:val="22"/>
          <w:szCs w:val="22"/>
        </w:rPr>
        <w:t xml:space="preserve"> </w:t>
      </w:r>
      <w:proofErr w:type="spellStart"/>
      <w:r w:rsidRPr="00880397">
        <w:rPr>
          <w:rFonts w:ascii="Arial" w:hAnsi="Arial" w:cs="Arial"/>
          <w:sz w:val="22"/>
          <w:szCs w:val="22"/>
        </w:rPr>
        <w:t>odgovor</w:t>
      </w:r>
      <w:proofErr w:type="spellEnd"/>
      <w:r w:rsidRPr="00880397">
        <w:rPr>
          <w:rFonts w:ascii="Arial" w:hAnsi="Arial" w:cs="Arial"/>
          <w:sz w:val="22"/>
          <w:szCs w:val="22"/>
        </w:rPr>
        <w:t xml:space="preserve"> </w:t>
      </w:r>
      <w:proofErr w:type="spellStart"/>
      <w:r w:rsidRPr="00880397">
        <w:rPr>
          <w:rFonts w:ascii="Arial" w:hAnsi="Arial" w:cs="Arial"/>
          <w:sz w:val="22"/>
          <w:szCs w:val="22"/>
        </w:rPr>
        <w:t>na</w:t>
      </w:r>
      <w:proofErr w:type="spellEnd"/>
      <w:r w:rsidRPr="00880397">
        <w:rPr>
          <w:rFonts w:ascii="Arial" w:hAnsi="Arial" w:cs="Arial"/>
          <w:sz w:val="22"/>
          <w:szCs w:val="22"/>
        </w:rPr>
        <w:t xml:space="preserve"> </w:t>
      </w:r>
      <w:proofErr w:type="spellStart"/>
      <w:r w:rsidRPr="00880397">
        <w:rPr>
          <w:rFonts w:ascii="Arial" w:hAnsi="Arial" w:cs="Arial"/>
          <w:sz w:val="22"/>
          <w:szCs w:val="22"/>
        </w:rPr>
        <w:t>zahtjev</w:t>
      </w:r>
      <w:proofErr w:type="spellEnd"/>
      <w:r w:rsidRPr="00880397">
        <w:rPr>
          <w:rFonts w:ascii="Arial" w:hAnsi="Arial" w:cs="Arial"/>
          <w:sz w:val="22"/>
          <w:szCs w:val="22"/>
        </w:rPr>
        <w:t xml:space="preserve"> </w:t>
      </w:r>
      <w:proofErr w:type="spellStart"/>
      <w:r w:rsidRPr="00880397">
        <w:rPr>
          <w:rFonts w:ascii="Arial" w:hAnsi="Arial" w:cs="Arial"/>
          <w:sz w:val="22"/>
          <w:szCs w:val="22"/>
        </w:rPr>
        <w:t>privrednog</w:t>
      </w:r>
      <w:proofErr w:type="spellEnd"/>
      <w:r w:rsidRPr="00880397">
        <w:rPr>
          <w:rFonts w:ascii="Arial" w:hAnsi="Arial" w:cs="Arial"/>
          <w:sz w:val="22"/>
          <w:szCs w:val="22"/>
        </w:rPr>
        <w:t xml:space="preserve"> </w:t>
      </w:r>
      <w:proofErr w:type="spellStart"/>
      <w:r w:rsidRPr="00880397">
        <w:rPr>
          <w:rFonts w:ascii="Arial" w:hAnsi="Arial" w:cs="Arial"/>
          <w:sz w:val="22"/>
          <w:szCs w:val="22"/>
        </w:rPr>
        <w:t>subjekta</w:t>
      </w:r>
      <w:proofErr w:type="spellEnd"/>
      <w:r w:rsidRPr="00880397">
        <w:rPr>
          <w:rFonts w:ascii="Arial" w:hAnsi="Arial" w:cs="Arial"/>
          <w:sz w:val="22"/>
          <w:szCs w:val="22"/>
        </w:rPr>
        <w:t xml:space="preserve"> za </w:t>
      </w:r>
      <w:proofErr w:type="spellStart"/>
      <w:r w:rsidRPr="00880397">
        <w:rPr>
          <w:rFonts w:ascii="Arial" w:hAnsi="Arial" w:cs="Arial"/>
          <w:sz w:val="22"/>
          <w:szCs w:val="22"/>
        </w:rPr>
        <w:t>pojašnjenje</w:t>
      </w:r>
      <w:proofErr w:type="spellEnd"/>
      <w:r w:rsidRPr="00880397">
        <w:rPr>
          <w:rFonts w:ascii="Arial" w:hAnsi="Arial" w:cs="Arial"/>
          <w:sz w:val="22"/>
          <w:szCs w:val="22"/>
        </w:rPr>
        <w:t xml:space="preserve">, </w:t>
      </w:r>
      <w:proofErr w:type="spellStart"/>
      <w:r w:rsidRPr="00880397">
        <w:rPr>
          <w:rFonts w:ascii="Arial" w:hAnsi="Arial" w:cs="Arial"/>
          <w:sz w:val="22"/>
          <w:szCs w:val="22"/>
        </w:rPr>
        <w:t>bilo</w:t>
      </w:r>
      <w:proofErr w:type="spellEnd"/>
      <w:r w:rsidRPr="00880397">
        <w:rPr>
          <w:rFonts w:ascii="Arial" w:hAnsi="Arial" w:cs="Arial"/>
          <w:sz w:val="22"/>
          <w:szCs w:val="22"/>
        </w:rPr>
        <w:t xml:space="preserve"> </w:t>
      </w:r>
      <w:proofErr w:type="spellStart"/>
      <w:r w:rsidRPr="00880397">
        <w:rPr>
          <w:rFonts w:ascii="Arial" w:hAnsi="Arial" w:cs="Arial"/>
          <w:sz w:val="22"/>
          <w:szCs w:val="22"/>
        </w:rPr>
        <w:t>prema</w:t>
      </w:r>
      <w:proofErr w:type="spellEnd"/>
      <w:r w:rsidRPr="00880397">
        <w:rPr>
          <w:rFonts w:ascii="Arial" w:hAnsi="Arial" w:cs="Arial"/>
          <w:sz w:val="22"/>
          <w:szCs w:val="22"/>
        </w:rPr>
        <w:t xml:space="preserve"> </w:t>
      </w:r>
      <w:proofErr w:type="spellStart"/>
      <w:r w:rsidRPr="00880397">
        <w:rPr>
          <w:rFonts w:ascii="Arial" w:hAnsi="Arial" w:cs="Arial"/>
          <w:sz w:val="22"/>
          <w:szCs w:val="22"/>
        </w:rPr>
        <w:t>nalogu</w:t>
      </w:r>
      <w:proofErr w:type="spellEnd"/>
      <w:r w:rsidRPr="00880397">
        <w:rPr>
          <w:rFonts w:ascii="Arial" w:hAnsi="Arial" w:cs="Arial"/>
          <w:sz w:val="22"/>
          <w:szCs w:val="22"/>
        </w:rPr>
        <w:t xml:space="preserve"> </w:t>
      </w:r>
      <w:proofErr w:type="spellStart"/>
      <w:r w:rsidRPr="00880397">
        <w:rPr>
          <w:rFonts w:ascii="Arial" w:hAnsi="Arial" w:cs="Arial"/>
          <w:sz w:val="22"/>
          <w:szCs w:val="22"/>
        </w:rPr>
        <w:t>Ureda</w:t>
      </w:r>
      <w:proofErr w:type="spellEnd"/>
      <w:r w:rsidRPr="00880397">
        <w:rPr>
          <w:rFonts w:ascii="Arial" w:hAnsi="Arial" w:cs="Arial"/>
          <w:sz w:val="22"/>
          <w:szCs w:val="22"/>
        </w:rPr>
        <w:t xml:space="preserve"> za </w:t>
      </w:r>
      <w:proofErr w:type="spellStart"/>
      <w:r w:rsidRPr="00880397">
        <w:rPr>
          <w:rFonts w:ascii="Arial" w:hAnsi="Arial" w:cs="Arial"/>
          <w:sz w:val="22"/>
          <w:szCs w:val="22"/>
        </w:rPr>
        <w:t>razmatranje</w:t>
      </w:r>
      <w:proofErr w:type="spellEnd"/>
      <w:r w:rsidRPr="00880397">
        <w:rPr>
          <w:rFonts w:ascii="Arial" w:hAnsi="Arial" w:cs="Arial"/>
          <w:sz w:val="22"/>
          <w:szCs w:val="22"/>
        </w:rPr>
        <w:t xml:space="preserve"> </w:t>
      </w:r>
      <w:proofErr w:type="spellStart"/>
      <w:r w:rsidRPr="00880397">
        <w:rPr>
          <w:rFonts w:ascii="Arial" w:hAnsi="Arial" w:cs="Arial"/>
          <w:sz w:val="22"/>
          <w:szCs w:val="22"/>
        </w:rPr>
        <w:t>žalbi</w:t>
      </w:r>
      <w:proofErr w:type="spellEnd"/>
      <w:r w:rsidRPr="00880397">
        <w:rPr>
          <w:rFonts w:ascii="Arial" w:hAnsi="Arial" w:cs="Arial"/>
          <w:sz w:val="22"/>
          <w:szCs w:val="22"/>
        </w:rPr>
        <w:t xml:space="preserve">, </w:t>
      </w:r>
      <w:proofErr w:type="spellStart"/>
      <w:r w:rsidRPr="00880397">
        <w:rPr>
          <w:rFonts w:ascii="Arial" w:hAnsi="Arial" w:cs="Arial"/>
          <w:sz w:val="22"/>
          <w:szCs w:val="22"/>
        </w:rPr>
        <w:t>izmjeniti</w:t>
      </w:r>
      <w:proofErr w:type="spellEnd"/>
      <w:r w:rsidRPr="00880397">
        <w:rPr>
          <w:rFonts w:ascii="Arial" w:hAnsi="Arial" w:cs="Arial"/>
          <w:sz w:val="22"/>
          <w:szCs w:val="22"/>
        </w:rPr>
        <w:t xml:space="preserve"> </w:t>
      </w:r>
      <w:proofErr w:type="spellStart"/>
      <w:r w:rsidRPr="00880397">
        <w:rPr>
          <w:rFonts w:ascii="Arial" w:hAnsi="Arial" w:cs="Arial"/>
          <w:sz w:val="22"/>
          <w:szCs w:val="22"/>
        </w:rPr>
        <w:t>tendersku</w:t>
      </w:r>
      <w:proofErr w:type="spellEnd"/>
      <w:r w:rsidRPr="00880397">
        <w:rPr>
          <w:rFonts w:ascii="Arial" w:hAnsi="Arial" w:cs="Arial"/>
          <w:sz w:val="22"/>
          <w:szCs w:val="22"/>
        </w:rPr>
        <w:t xml:space="preserve"> </w:t>
      </w:r>
      <w:proofErr w:type="spellStart"/>
      <w:r w:rsidRPr="00880397">
        <w:rPr>
          <w:rFonts w:ascii="Arial" w:hAnsi="Arial" w:cs="Arial"/>
          <w:sz w:val="22"/>
          <w:szCs w:val="22"/>
        </w:rPr>
        <w:t>dokumentaciju</w:t>
      </w:r>
      <w:proofErr w:type="spellEnd"/>
      <w:r w:rsidRPr="00880397">
        <w:rPr>
          <w:rFonts w:ascii="Arial" w:hAnsi="Arial" w:cs="Arial"/>
          <w:sz w:val="22"/>
          <w:szCs w:val="22"/>
        </w:rPr>
        <w:t xml:space="preserve">. </w:t>
      </w:r>
      <w:proofErr w:type="spellStart"/>
      <w:r w:rsidRPr="00880397">
        <w:rPr>
          <w:rFonts w:ascii="Arial" w:hAnsi="Arial" w:cs="Arial"/>
          <w:sz w:val="22"/>
          <w:szCs w:val="22"/>
        </w:rPr>
        <w:t>Izmjena</w:t>
      </w:r>
      <w:proofErr w:type="spellEnd"/>
      <w:r w:rsidRPr="00880397">
        <w:rPr>
          <w:rFonts w:ascii="Arial" w:hAnsi="Arial" w:cs="Arial"/>
          <w:sz w:val="22"/>
          <w:szCs w:val="22"/>
        </w:rPr>
        <w:t>/</w:t>
      </w:r>
      <w:proofErr w:type="spellStart"/>
      <w:r w:rsidRPr="00880397">
        <w:rPr>
          <w:rFonts w:ascii="Arial" w:hAnsi="Arial" w:cs="Arial"/>
          <w:sz w:val="22"/>
          <w:szCs w:val="22"/>
        </w:rPr>
        <w:t>dopuna</w:t>
      </w:r>
      <w:proofErr w:type="spellEnd"/>
      <w:r w:rsidRPr="00880397">
        <w:rPr>
          <w:rFonts w:ascii="Arial" w:hAnsi="Arial" w:cs="Arial"/>
          <w:sz w:val="22"/>
          <w:szCs w:val="22"/>
        </w:rPr>
        <w:t xml:space="preserve"> </w:t>
      </w:r>
      <w:proofErr w:type="spellStart"/>
      <w:r w:rsidRPr="00880397">
        <w:rPr>
          <w:rFonts w:ascii="Arial" w:hAnsi="Arial" w:cs="Arial"/>
          <w:sz w:val="22"/>
          <w:szCs w:val="22"/>
        </w:rPr>
        <w:t>tenderske</w:t>
      </w:r>
      <w:proofErr w:type="spellEnd"/>
      <w:r w:rsidRPr="00880397">
        <w:rPr>
          <w:rFonts w:ascii="Arial" w:hAnsi="Arial" w:cs="Arial"/>
          <w:sz w:val="22"/>
          <w:szCs w:val="22"/>
        </w:rPr>
        <w:t xml:space="preserve"> </w:t>
      </w:r>
      <w:proofErr w:type="spellStart"/>
      <w:r w:rsidRPr="00880397">
        <w:rPr>
          <w:rFonts w:ascii="Arial" w:hAnsi="Arial" w:cs="Arial"/>
          <w:sz w:val="22"/>
          <w:szCs w:val="22"/>
        </w:rPr>
        <w:t>dokumentacije</w:t>
      </w:r>
      <w:proofErr w:type="spellEnd"/>
      <w:r w:rsidRPr="00880397">
        <w:rPr>
          <w:rFonts w:ascii="Arial" w:hAnsi="Arial" w:cs="Arial"/>
          <w:sz w:val="22"/>
          <w:szCs w:val="22"/>
        </w:rPr>
        <w:t xml:space="preserve"> </w:t>
      </w:r>
      <w:proofErr w:type="spellStart"/>
      <w:r w:rsidRPr="00880397">
        <w:rPr>
          <w:rFonts w:ascii="Arial" w:hAnsi="Arial" w:cs="Arial"/>
          <w:sz w:val="22"/>
          <w:szCs w:val="22"/>
        </w:rPr>
        <w:t>će</w:t>
      </w:r>
      <w:proofErr w:type="spellEnd"/>
      <w:r w:rsidRPr="00880397">
        <w:rPr>
          <w:rFonts w:ascii="Arial" w:hAnsi="Arial" w:cs="Arial"/>
          <w:sz w:val="22"/>
          <w:szCs w:val="22"/>
        </w:rPr>
        <w:t xml:space="preserve"> </w:t>
      </w:r>
      <w:proofErr w:type="spellStart"/>
      <w:r w:rsidRPr="00880397">
        <w:rPr>
          <w:rFonts w:ascii="Arial" w:hAnsi="Arial" w:cs="Arial"/>
          <w:sz w:val="22"/>
          <w:szCs w:val="22"/>
        </w:rPr>
        <w:t>biti</w:t>
      </w:r>
      <w:proofErr w:type="spellEnd"/>
      <w:r w:rsidRPr="00880397">
        <w:rPr>
          <w:rFonts w:ascii="Arial" w:hAnsi="Arial" w:cs="Arial"/>
          <w:sz w:val="22"/>
          <w:szCs w:val="22"/>
        </w:rPr>
        <w:t xml:space="preserve"> </w:t>
      </w:r>
      <w:proofErr w:type="spellStart"/>
      <w:r w:rsidRPr="00880397">
        <w:rPr>
          <w:rFonts w:ascii="Arial" w:hAnsi="Arial" w:cs="Arial"/>
          <w:sz w:val="22"/>
          <w:szCs w:val="22"/>
        </w:rPr>
        <w:t>dostupna</w:t>
      </w:r>
      <w:proofErr w:type="spellEnd"/>
      <w:r w:rsidRPr="00880397">
        <w:rPr>
          <w:rFonts w:ascii="Arial" w:hAnsi="Arial" w:cs="Arial"/>
          <w:sz w:val="22"/>
          <w:szCs w:val="22"/>
        </w:rPr>
        <w:t xml:space="preserve"> </w:t>
      </w:r>
      <w:proofErr w:type="spellStart"/>
      <w:r w:rsidRPr="00880397">
        <w:rPr>
          <w:rFonts w:ascii="Arial" w:hAnsi="Arial" w:cs="Arial"/>
          <w:sz w:val="22"/>
          <w:szCs w:val="22"/>
        </w:rPr>
        <w:t>na</w:t>
      </w:r>
      <w:proofErr w:type="spellEnd"/>
      <w:r w:rsidRPr="00880397">
        <w:rPr>
          <w:rFonts w:ascii="Arial" w:hAnsi="Arial" w:cs="Arial"/>
          <w:sz w:val="22"/>
          <w:szCs w:val="22"/>
        </w:rPr>
        <w:t xml:space="preserve"> </w:t>
      </w:r>
      <w:proofErr w:type="spellStart"/>
      <w:r w:rsidRPr="00880397">
        <w:rPr>
          <w:rFonts w:ascii="Arial" w:hAnsi="Arial" w:cs="Arial"/>
          <w:sz w:val="22"/>
          <w:szCs w:val="22"/>
        </w:rPr>
        <w:t>Portalu</w:t>
      </w:r>
      <w:proofErr w:type="spellEnd"/>
      <w:r w:rsidRPr="00880397">
        <w:rPr>
          <w:rFonts w:ascii="Arial" w:hAnsi="Arial" w:cs="Arial"/>
          <w:sz w:val="22"/>
          <w:szCs w:val="22"/>
        </w:rPr>
        <w:t xml:space="preserve"> </w:t>
      </w:r>
      <w:proofErr w:type="spellStart"/>
      <w:r w:rsidRPr="00880397">
        <w:rPr>
          <w:rFonts w:ascii="Arial" w:hAnsi="Arial" w:cs="Arial"/>
          <w:sz w:val="22"/>
          <w:szCs w:val="22"/>
        </w:rPr>
        <w:t>javnih</w:t>
      </w:r>
      <w:proofErr w:type="spellEnd"/>
      <w:r w:rsidRPr="00880397">
        <w:rPr>
          <w:rFonts w:ascii="Arial" w:hAnsi="Arial" w:cs="Arial"/>
          <w:sz w:val="22"/>
          <w:szCs w:val="22"/>
        </w:rPr>
        <w:t xml:space="preserve"> </w:t>
      </w:r>
      <w:proofErr w:type="spellStart"/>
      <w:r w:rsidRPr="00880397">
        <w:rPr>
          <w:rFonts w:ascii="Arial" w:hAnsi="Arial" w:cs="Arial"/>
          <w:sz w:val="22"/>
          <w:szCs w:val="22"/>
        </w:rPr>
        <w:t>nabavki</w:t>
      </w:r>
      <w:proofErr w:type="spellEnd"/>
      <w:r w:rsidRPr="00880397">
        <w:rPr>
          <w:rFonts w:ascii="Arial" w:hAnsi="Arial" w:cs="Arial"/>
          <w:sz w:val="22"/>
          <w:szCs w:val="22"/>
        </w:rPr>
        <w:t xml:space="preserve"> (www.ejn.gov.ba). </w:t>
      </w:r>
    </w:p>
    <w:p w14:paraId="5D2765E6" w14:textId="77777777" w:rsidR="00F27355" w:rsidRPr="00880397" w:rsidRDefault="00F27355" w:rsidP="00F27355">
      <w:pPr>
        <w:jc w:val="both"/>
        <w:rPr>
          <w:rFonts w:ascii="Arial" w:hAnsi="Arial" w:cs="Arial"/>
          <w:sz w:val="22"/>
          <w:szCs w:val="22"/>
        </w:rPr>
      </w:pPr>
    </w:p>
    <w:p w14:paraId="4B7D02FE" w14:textId="77777777" w:rsidR="00F27355" w:rsidRDefault="00F27355" w:rsidP="00F27355">
      <w:pPr>
        <w:jc w:val="both"/>
        <w:rPr>
          <w:rFonts w:ascii="Arial" w:hAnsi="Arial" w:cs="Arial"/>
          <w:sz w:val="22"/>
          <w:szCs w:val="22"/>
        </w:rPr>
      </w:pPr>
      <w:r w:rsidRPr="00880397">
        <w:rPr>
          <w:rFonts w:ascii="Arial" w:hAnsi="Arial" w:cs="Arial"/>
          <w:sz w:val="22"/>
          <w:szCs w:val="22"/>
        </w:rPr>
        <w:t xml:space="preserve">U </w:t>
      </w:r>
      <w:proofErr w:type="spellStart"/>
      <w:r w:rsidRPr="00880397">
        <w:rPr>
          <w:rFonts w:ascii="Arial" w:hAnsi="Arial" w:cs="Arial"/>
          <w:sz w:val="22"/>
          <w:szCs w:val="22"/>
        </w:rPr>
        <w:t>slučaju</w:t>
      </w:r>
      <w:proofErr w:type="spellEnd"/>
      <w:r w:rsidRPr="00880397">
        <w:rPr>
          <w:rFonts w:ascii="Arial" w:hAnsi="Arial" w:cs="Arial"/>
          <w:sz w:val="22"/>
          <w:szCs w:val="22"/>
        </w:rPr>
        <w:t xml:space="preserve"> da je </w:t>
      </w:r>
      <w:proofErr w:type="spellStart"/>
      <w:r w:rsidRPr="00880397">
        <w:rPr>
          <w:rFonts w:ascii="Arial" w:hAnsi="Arial" w:cs="Arial"/>
          <w:sz w:val="22"/>
          <w:szCs w:val="22"/>
        </w:rPr>
        <w:t>izmjena</w:t>
      </w:r>
      <w:proofErr w:type="spellEnd"/>
      <w:r w:rsidRPr="00880397">
        <w:rPr>
          <w:rFonts w:ascii="Arial" w:hAnsi="Arial" w:cs="Arial"/>
          <w:sz w:val="22"/>
          <w:szCs w:val="22"/>
        </w:rPr>
        <w:t>/</w:t>
      </w:r>
      <w:proofErr w:type="spellStart"/>
      <w:r w:rsidRPr="00880397">
        <w:rPr>
          <w:rFonts w:ascii="Arial" w:hAnsi="Arial" w:cs="Arial"/>
          <w:sz w:val="22"/>
          <w:szCs w:val="22"/>
        </w:rPr>
        <w:t>dopuna</w:t>
      </w:r>
      <w:proofErr w:type="spellEnd"/>
      <w:r w:rsidRPr="00880397">
        <w:rPr>
          <w:rFonts w:ascii="Arial" w:hAnsi="Arial" w:cs="Arial"/>
          <w:sz w:val="22"/>
          <w:szCs w:val="22"/>
        </w:rPr>
        <w:t xml:space="preserve"> </w:t>
      </w:r>
      <w:proofErr w:type="spellStart"/>
      <w:r w:rsidRPr="00880397">
        <w:rPr>
          <w:rFonts w:ascii="Arial" w:hAnsi="Arial" w:cs="Arial"/>
          <w:sz w:val="22"/>
          <w:szCs w:val="22"/>
        </w:rPr>
        <w:t>tenderske</w:t>
      </w:r>
      <w:proofErr w:type="spellEnd"/>
      <w:r w:rsidRPr="00880397">
        <w:rPr>
          <w:rFonts w:ascii="Arial" w:hAnsi="Arial" w:cs="Arial"/>
          <w:sz w:val="22"/>
          <w:szCs w:val="22"/>
        </w:rPr>
        <w:t xml:space="preserve"> </w:t>
      </w:r>
      <w:proofErr w:type="spellStart"/>
      <w:r w:rsidRPr="00880397">
        <w:rPr>
          <w:rFonts w:ascii="Arial" w:hAnsi="Arial" w:cs="Arial"/>
          <w:sz w:val="22"/>
          <w:szCs w:val="22"/>
        </w:rPr>
        <w:t>dokumentacije</w:t>
      </w:r>
      <w:proofErr w:type="spellEnd"/>
      <w:r w:rsidRPr="00880397">
        <w:rPr>
          <w:rFonts w:ascii="Arial" w:hAnsi="Arial" w:cs="Arial"/>
          <w:sz w:val="22"/>
          <w:szCs w:val="22"/>
        </w:rPr>
        <w:t xml:space="preserve"> </w:t>
      </w:r>
      <w:proofErr w:type="spellStart"/>
      <w:r w:rsidRPr="00880397">
        <w:rPr>
          <w:rFonts w:ascii="Arial" w:hAnsi="Arial" w:cs="Arial"/>
          <w:sz w:val="22"/>
          <w:szCs w:val="22"/>
        </w:rPr>
        <w:t>takve</w:t>
      </w:r>
      <w:proofErr w:type="spellEnd"/>
      <w:r w:rsidRPr="00880397">
        <w:rPr>
          <w:rFonts w:ascii="Arial" w:hAnsi="Arial" w:cs="Arial"/>
          <w:sz w:val="22"/>
          <w:szCs w:val="22"/>
        </w:rPr>
        <w:t xml:space="preserve"> </w:t>
      </w:r>
      <w:proofErr w:type="spellStart"/>
      <w:r w:rsidRPr="00880397">
        <w:rPr>
          <w:rFonts w:ascii="Arial" w:hAnsi="Arial" w:cs="Arial"/>
          <w:sz w:val="22"/>
          <w:szCs w:val="22"/>
        </w:rPr>
        <w:t>prirode</w:t>
      </w:r>
      <w:proofErr w:type="spellEnd"/>
      <w:r w:rsidRPr="00880397">
        <w:rPr>
          <w:rFonts w:ascii="Arial" w:hAnsi="Arial" w:cs="Arial"/>
          <w:sz w:val="22"/>
          <w:szCs w:val="22"/>
        </w:rPr>
        <w:t xml:space="preserve"> da </w:t>
      </w:r>
      <w:proofErr w:type="spellStart"/>
      <w:r w:rsidRPr="00880397">
        <w:rPr>
          <w:rFonts w:ascii="Arial" w:hAnsi="Arial" w:cs="Arial"/>
          <w:sz w:val="22"/>
          <w:szCs w:val="22"/>
        </w:rPr>
        <w:t>će</w:t>
      </w:r>
      <w:proofErr w:type="spellEnd"/>
      <w:r w:rsidRPr="00880397">
        <w:rPr>
          <w:rFonts w:ascii="Arial" w:hAnsi="Arial" w:cs="Arial"/>
          <w:sz w:val="22"/>
          <w:szCs w:val="22"/>
        </w:rPr>
        <w:t xml:space="preserve"> </w:t>
      </w:r>
      <w:proofErr w:type="spellStart"/>
      <w:r w:rsidRPr="00880397">
        <w:rPr>
          <w:rFonts w:ascii="Arial" w:hAnsi="Arial" w:cs="Arial"/>
          <w:sz w:val="22"/>
          <w:szCs w:val="22"/>
        </w:rPr>
        <w:t>priprema</w:t>
      </w:r>
      <w:proofErr w:type="spellEnd"/>
      <w:r w:rsidRPr="00880397">
        <w:rPr>
          <w:rFonts w:ascii="Arial" w:hAnsi="Arial" w:cs="Arial"/>
          <w:sz w:val="22"/>
          <w:szCs w:val="22"/>
        </w:rPr>
        <w:t xml:space="preserve"> </w:t>
      </w:r>
      <w:proofErr w:type="spellStart"/>
      <w:r w:rsidRPr="00880397">
        <w:rPr>
          <w:rFonts w:ascii="Arial" w:hAnsi="Arial" w:cs="Arial"/>
          <w:sz w:val="22"/>
          <w:szCs w:val="22"/>
        </w:rPr>
        <w:t>ponude</w:t>
      </w:r>
      <w:proofErr w:type="spellEnd"/>
      <w:r w:rsidRPr="00880397">
        <w:rPr>
          <w:rFonts w:ascii="Arial" w:hAnsi="Arial" w:cs="Arial"/>
          <w:sz w:val="22"/>
          <w:szCs w:val="22"/>
        </w:rPr>
        <w:t xml:space="preserve"> </w:t>
      </w:r>
      <w:proofErr w:type="spellStart"/>
      <w:r w:rsidRPr="00880397">
        <w:rPr>
          <w:rFonts w:ascii="Arial" w:hAnsi="Arial" w:cs="Arial"/>
          <w:sz w:val="22"/>
          <w:szCs w:val="22"/>
        </w:rPr>
        <w:t>zahtjevati</w:t>
      </w:r>
      <w:proofErr w:type="spellEnd"/>
      <w:r w:rsidRPr="00880397">
        <w:rPr>
          <w:rFonts w:ascii="Arial" w:hAnsi="Arial" w:cs="Arial"/>
          <w:sz w:val="22"/>
          <w:szCs w:val="22"/>
        </w:rPr>
        <w:t xml:space="preserve"> </w:t>
      </w:r>
      <w:proofErr w:type="spellStart"/>
      <w:r w:rsidRPr="00880397">
        <w:rPr>
          <w:rFonts w:ascii="Arial" w:hAnsi="Arial" w:cs="Arial"/>
          <w:sz w:val="22"/>
          <w:szCs w:val="22"/>
        </w:rPr>
        <w:t>dodatno</w:t>
      </w:r>
      <w:proofErr w:type="spellEnd"/>
      <w:r w:rsidRPr="00880397">
        <w:rPr>
          <w:rFonts w:ascii="Arial" w:hAnsi="Arial" w:cs="Arial"/>
          <w:sz w:val="22"/>
          <w:szCs w:val="22"/>
        </w:rPr>
        <w:t xml:space="preserve"> </w:t>
      </w:r>
      <w:proofErr w:type="spellStart"/>
      <w:r w:rsidRPr="00880397">
        <w:rPr>
          <w:rFonts w:ascii="Arial" w:hAnsi="Arial" w:cs="Arial"/>
          <w:sz w:val="22"/>
          <w:szCs w:val="22"/>
        </w:rPr>
        <w:t>vrijeme</w:t>
      </w:r>
      <w:proofErr w:type="spellEnd"/>
      <w:r w:rsidRPr="00880397">
        <w:rPr>
          <w:rFonts w:ascii="Arial" w:hAnsi="Arial" w:cs="Arial"/>
          <w:sz w:val="22"/>
          <w:szCs w:val="22"/>
        </w:rPr>
        <w:t xml:space="preserve">, </w:t>
      </w:r>
      <w:proofErr w:type="spellStart"/>
      <w:r w:rsidRPr="00880397">
        <w:rPr>
          <w:rFonts w:ascii="Arial" w:hAnsi="Arial" w:cs="Arial"/>
          <w:sz w:val="22"/>
          <w:szCs w:val="22"/>
        </w:rPr>
        <w:t>ugovorni</w:t>
      </w:r>
      <w:proofErr w:type="spellEnd"/>
      <w:r w:rsidRPr="00880397">
        <w:rPr>
          <w:rFonts w:ascii="Arial" w:hAnsi="Arial" w:cs="Arial"/>
          <w:sz w:val="22"/>
          <w:szCs w:val="22"/>
        </w:rPr>
        <w:t xml:space="preserve"> organ </w:t>
      </w:r>
      <w:proofErr w:type="spellStart"/>
      <w:r w:rsidRPr="00880397">
        <w:rPr>
          <w:rFonts w:ascii="Arial" w:hAnsi="Arial" w:cs="Arial"/>
          <w:sz w:val="22"/>
          <w:szCs w:val="22"/>
        </w:rPr>
        <w:t>dužan</w:t>
      </w:r>
      <w:proofErr w:type="spellEnd"/>
      <w:r w:rsidRPr="00880397">
        <w:rPr>
          <w:rFonts w:ascii="Arial" w:hAnsi="Arial" w:cs="Arial"/>
          <w:sz w:val="22"/>
          <w:szCs w:val="22"/>
        </w:rPr>
        <w:t xml:space="preserve"> je </w:t>
      </w:r>
      <w:proofErr w:type="spellStart"/>
      <w:r w:rsidRPr="00880397">
        <w:rPr>
          <w:rFonts w:ascii="Arial" w:hAnsi="Arial" w:cs="Arial"/>
          <w:sz w:val="22"/>
          <w:szCs w:val="22"/>
        </w:rPr>
        <w:t>produžiti</w:t>
      </w:r>
      <w:proofErr w:type="spellEnd"/>
      <w:r w:rsidRPr="00880397">
        <w:rPr>
          <w:rFonts w:ascii="Arial" w:hAnsi="Arial" w:cs="Arial"/>
          <w:sz w:val="22"/>
          <w:szCs w:val="22"/>
        </w:rPr>
        <w:t xml:space="preserve"> </w:t>
      </w:r>
      <w:proofErr w:type="spellStart"/>
      <w:r w:rsidRPr="00880397">
        <w:rPr>
          <w:rFonts w:ascii="Arial" w:hAnsi="Arial" w:cs="Arial"/>
          <w:sz w:val="22"/>
          <w:szCs w:val="22"/>
        </w:rPr>
        <w:t>rok</w:t>
      </w:r>
      <w:proofErr w:type="spellEnd"/>
      <w:r w:rsidRPr="00880397">
        <w:rPr>
          <w:rFonts w:ascii="Arial" w:hAnsi="Arial" w:cs="Arial"/>
          <w:sz w:val="22"/>
          <w:szCs w:val="22"/>
        </w:rPr>
        <w:t xml:space="preserve"> za </w:t>
      </w:r>
      <w:proofErr w:type="spellStart"/>
      <w:r w:rsidRPr="00880397">
        <w:rPr>
          <w:rFonts w:ascii="Arial" w:hAnsi="Arial" w:cs="Arial"/>
          <w:sz w:val="22"/>
          <w:szCs w:val="22"/>
        </w:rPr>
        <w:t>prijem</w:t>
      </w:r>
      <w:proofErr w:type="spellEnd"/>
      <w:r w:rsidRPr="00880397">
        <w:rPr>
          <w:rFonts w:ascii="Arial" w:hAnsi="Arial" w:cs="Arial"/>
          <w:sz w:val="22"/>
          <w:szCs w:val="22"/>
        </w:rPr>
        <w:t xml:space="preserve"> </w:t>
      </w:r>
      <w:proofErr w:type="spellStart"/>
      <w:r w:rsidRPr="00880397">
        <w:rPr>
          <w:rFonts w:ascii="Arial" w:hAnsi="Arial" w:cs="Arial"/>
          <w:sz w:val="22"/>
          <w:szCs w:val="22"/>
        </w:rPr>
        <w:t>ponuda</w:t>
      </w:r>
      <w:proofErr w:type="spellEnd"/>
      <w:r w:rsidRPr="00880397">
        <w:rPr>
          <w:rFonts w:ascii="Arial" w:hAnsi="Arial" w:cs="Arial"/>
          <w:sz w:val="22"/>
          <w:szCs w:val="22"/>
        </w:rPr>
        <w:t xml:space="preserve">, </w:t>
      </w:r>
      <w:proofErr w:type="spellStart"/>
      <w:r w:rsidRPr="00880397">
        <w:rPr>
          <w:rFonts w:ascii="Arial" w:hAnsi="Arial" w:cs="Arial"/>
          <w:sz w:val="22"/>
          <w:szCs w:val="22"/>
        </w:rPr>
        <w:t>primjeren</w:t>
      </w:r>
      <w:proofErr w:type="spellEnd"/>
      <w:r w:rsidRPr="00880397">
        <w:rPr>
          <w:rFonts w:ascii="Arial" w:hAnsi="Arial" w:cs="Arial"/>
          <w:sz w:val="22"/>
          <w:szCs w:val="22"/>
        </w:rPr>
        <w:t xml:space="preserve"> </w:t>
      </w:r>
      <w:proofErr w:type="spellStart"/>
      <w:r w:rsidRPr="00880397">
        <w:rPr>
          <w:rFonts w:ascii="Arial" w:hAnsi="Arial" w:cs="Arial"/>
          <w:sz w:val="22"/>
          <w:szCs w:val="22"/>
        </w:rPr>
        <w:t>nastalim</w:t>
      </w:r>
      <w:proofErr w:type="spellEnd"/>
      <w:r w:rsidRPr="00880397">
        <w:rPr>
          <w:rFonts w:ascii="Arial" w:hAnsi="Arial" w:cs="Arial"/>
          <w:sz w:val="22"/>
          <w:szCs w:val="22"/>
        </w:rPr>
        <w:t xml:space="preserve"> </w:t>
      </w:r>
      <w:proofErr w:type="spellStart"/>
      <w:r w:rsidRPr="00880397">
        <w:rPr>
          <w:rFonts w:ascii="Arial" w:hAnsi="Arial" w:cs="Arial"/>
          <w:sz w:val="22"/>
          <w:szCs w:val="22"/>
        </w:rPr>
        <w:t>izmjenama</w:t>
      </w:r>
      <w:proofErr w:type="spellEnd"/>
      <w:r w:rsidRPr="00880397">
        <w:rPr>
          <w:rFonts w:ascii="Arial" w:hAnsi="Arial" w:cs="Arial"/>
          <w:sz w:val="22"/>
          <w:szCs w:val="22"/>
        </w:rPr>
        <w:t xml:space="preserve">, </w:t>
      </w:r>
      <w:proofErr w:type="spellStart"/>
      <w:r w:rsidRPr="00880397">
        <w:rPr>
          <w:rFonts w:ascii="Arial" w:hAnsi="Arial" w:cs="Arial"/>
          <w:sz w:val="22"/>
          <w:szCs w:val="22"/>
        </w:rPr>
        <w:t>ali</w:t>
      </w:r>
      <w:proofErr w:type="spellEnd"/>
      <w:r w:rsidRPr="00880397">
        <w:rPr>
          <w:rFonts w:ascii="Arial" w:hAnsi="Arial" w:cs="Arial"/>
          <w:sz w:val="22"/>
          <w:szCs w:val="22"/>
        </w:rPr>
        <w:t xml:space="preserve"> ne </w:t>
      </w:r>
      <w:proofErr w:type="spellStart"/>
      <w:r w:rsidRPr="00880397">
        <w:rPr>
          <w:rFonts w:ascii="Arial" w:hAnsi="Arial" w:cs="Arial"/>
          <w:sz w:val="22"/>
          <w:szCs w:val="22"/>
        </w:rPr>
        <w:t>kraći</w:t>
      </w:r>
      <w:proofErr w:type="spellEnd"/>
      <w:r w:rsidRPr="00880397">
        <w:rPr>
          <w:rFonts w:ascii="Arial" w:hAnsi="Arial" w:cs="Arial"/>
          <w:sz w:val="22"/>
          <w:szCs w:val="22"/>
        </w:rPr>
        <w:t xml:space="preserve"> od 7 dana.  </w:t>
      </w:r>
    </w:p>
    <w:p w14:paraId="15E8AD55" w14:textId="77777777" w:rsidR="000056F8" w:rsidRDefault="000056F8" w:rsidP="00F27355">
      <w:pPr>
        <w:jc w:val="both"/>
        <w:rPr>
          <w:rFonts w:ascii="Arial" w:hAnsi="Arial" w:cs="Arial"/>
          <w:sz w:val="22"/>
          <w:szCs w:val="22"/>
        </w:rPr>
      </w:pPr>
    </w:p>
    <w:p w14:paraId="1A4E4E4D" w14:textId="1CAA0A8B" w:rsidR="00F27355" w:rsidRPr="00880397" w:rsidRDefault="00F27355" w:rsidP="00F27355">
      <w:pPr>
        <w:jc w:val="both"/>
        <w:rPr>
          <w:rFonts w:ascii="Arial" w:hAnsi="Arial" w:cs="Arial"/>
          <w:b/>
          <w:sz w:val="22"/>
          <w:szCs w:val="22"/>
          <w:u w:val="single"/>
          <w:lang w:val="bs-Latn-BA"/>
        </w:rPr>
      </w:pPr>
      <w:r>
        <w:rPr>
          <w:rFonts w:ascii="Arial" w:hAnsi="Arial" w:cs="Arial"/>
          <w:b/>
          <w:sz w:val="22"/>
          <w:szCs w:val="22"/>
          <w:u w:val="single"/>
          <w:lang w:val="bs-Latn-BA"/>
        </w:rPr>
        <w:t>2</w:t>
      </w:r>
      <w:r w:rsidR="000F7B1E">
        <w:rPr>
          <w:rFonts w:ascii="Arial" w:hAnsi="Arial" w:cs="Arial"/>
          <w:b/>
          <w:sz w:val="22"/>
          <w:szCs w:val="22"/>
          <w:u w:val="single"/>
          <w:lang w:val="bs-Latn-BA"/>
        </w:rPr>
        <w:t>4</w:t>
      </w:r>
      <w:r>
        <w:rPr>
          <w:rFonts w:ascii="Arial" w:hAnsi="Arial" w:cs="Arial"/>
          <w:b/>
          <w:sz w:val="22"/>
          <w:szCs w:val="22"/>
          <w:u w:val="single"/>
          <w:lang w:val="bs-Latn-BA"/>
        </w:rPr>
        <w:t>.</w:t>
      </w:r>
      <w:r w:rsidRPr="00880397">
        <w:rPr>
          <w:rFonts w:ascii="Arial" w:hAnsi="Arial" w:cs="Arial"/>
          <w:b/>
          <w:sz w:val="22"/>
          <w:szCs w:val="22"/>
          <w:u w:val="single"/>
          <w:lang w:val="bs-Latn-BA"/>
        </w:rPr>
        <w:t xml:space="preserve"> Naknadna pojašnjenja i informacije</w:t>
      </w:r>
    </w:p>
    <w:p w14:paraId="491EB132" w14:textId="77777777" w:rsidR="00F27355" w:rsidRPr="006E5D67" w:rsidRDefault="00F27355" w:rsidP="00F27355">
      <w:pPr>
        <w:jc w:val="both"/>
        <w:rPr>
          <w:rFonts w:ascii="Arial" w:hAnsi="Arial" w:cs="Arial"/>
          <w:sz w:val="22"/>
          <w:szCs w:val="22"/>
          <w:lang w:val="bs-Latn-BA"/>
        </w:rPr>
      </w:pPr>
    </w:p>
    <w:p w14:paraId="3980A11C" w14:textId="77777777" w:rsidR="00F27355" w:rsidRPr="006E5D67" w:rsidRDefault="00F27355" w:rsidP="00F27355">
      <w:pPr>
        <w:jc w:val="both"/>
        <w:rPr>
          <w:rFonts w:ascii="Arial" w:hAnsi="Arial" w:cs="Arial"/>
          <w:sz w:val="22"/>
          <w:szCs w:val="22"/>
          <w:lang w:val="bs-Latn-BA"/>
        </w:rPr>
      </w:pPr>
      <w:r w:rsidRPr="006E5D67">
        <w:rPr>
          <w:rFonts w:ascii="Arial" w:hAnsi="Arial" w:cs="Arial"/>
          <w:sz w:val="22"/>
          <w:szCs w:val="22"/>
          <w:lang w:val="bs-Latn-BA"/>
        </w:rPr>
        <w:t>Ponuda koja ne sadrži sve dokumente navedene u ovom konkurentskom zahtjevu na propisan način može biti eliminisana zbog formalno pravnih ili suštinskih nedostataka.</w:t>
      </w:r>
    </w:p>
    <w:p w14:paraId="16B16FC3" w14:textId="77777777" w:rsidR="00F27355" w:rsidRPr="006E5D67" w:rsidRDefault="00F27355" w:rsidP="00F27355">
      <w:pPr>
        <w:jc w:val="both"/>
        <w:rPr>
          <w:rFonts w:ascii="Arial" w:hAnsi="Arial" w:cs="Arial"/>
          <w:sz w:val="22"/>
          <w:szCs w:val="22"/>
          <w:lang w:val="bs-Latn-BA"/>
        </w:rPr>
      </w:pPr>
    </w:p>
    <w:p w14:paraId="30195559" w14:textId="77777777" w:rsidR="00F27355" w:rsidRPr="006E5D67" w:rsidRDefault="00F27355" w:rsidP="00F27355">
      <w:pPr>
        <w:jc w:val="both"/>
        <w:rPr>
          <w:rFonts w:ascii="Arial" w:hAnsi="Arial" w:cs="Arial"/>
          <w:sz w:val="22"/>
          <w:szCs w:val="22"/>
          <w:lang w:val="bs-Latn-BA"/>
        </w:rPr>
      </w:pPr>
      <w:r w:rsidRPr="006E5D67">
        <w:rPr>
          <w:rFonts w:ascii="Arial" w:hAnsi="Arial" w:cs="Arial"/>
          <w:sz w:val="22"/>
          <w:szCs w:val="22"/>
          <w:lang w:val="bs-Latn-BA"/>
        </w:rPr>
        <w:t xml:space="preserve">Sva uvjerenja, potvrde i druge javne isprave trebaju biti u originalu ili ovjerene kopije i ne smiju biti starije od </w:t>
      </w:r>
      <w:r>
        <w:rPr>
          <w:rFonts w:ascii="Arial" w:hAnsi="Arial" w:cs="Arial"/>
          <w:sz w:val="22"/>
          <w:szCs w:val="22"/>
          <w:lang w:val="bs-Latn-BA"/>
        </w:rPr>
        <w:t xml:space="preserve">tri (3) mjeseca.              </w:t>
      </w:r>
    </w:p>
    <w:p w14:paraId="56EBF213" w14:textId="77777777" w:rsidR="00F27355" w:rsidRPr="006E5D67" w:rsidRDefault="00F27355" w:rsidP="00F27355">
      <w:pPr>
        <w:jc w:val="both"/>
        <w:rPr>
          <w:rFonts w:ascii="Arial" w:hAnsi="Arial" w:cs="Arial"/>
          <w:sz w:val="22"/>
          <w:szCs w:val="22"/>
          <w:lang w:val="bs-Latn-BA"/>
        </w:rPr>
      </w:pPr>
    </w:p>
    <w:p w14:paraId="34B2AC54" w14:textId="7364B3D4" w:rsidR="00F27355" w:rsidRPr="004568D5" w:rsidRDefault="00F27355" w:rsidP="00F27355">
      <w:pPr>
        <w:jc w:val="both"/>
        <w:rPr>
          <w:rFonts w:ascii="Arial" w:hAnsi="Arial" w:cs="Arial"/>
          <w:sz w:val="22"/>
          <w:szCs w:val="22"/>
          <w:lang w:val="bs-Latn-BA"/>
        </w:rPr>
      </w:pPr>
      <w:r w:rsidRPr="006E5D67">
        <w:rPr>
          <w:rFonts w:ascii="Arial" w:hAnsi="Arial" w:cs="Arial"/>
          <w:sz w:val="22"/>
          <w:szCs w:val="22"/>
          <w:lang w:val="bs-Latn-BA"/>
        </w:rPr>
        <w:t xml:space="preserve">Zainteresovani ponuđači mogu tražiti pojašnjenje tenderske dokumentacije najkasnije </w:t>
      </w:r>
      <w:r>
        <w:rPr>
          <w:rFonts w:ascii="Arial" w:hAnsi="Arial" w:cs="Arial"/>
          <w:sz w:val="22"/>
          <w:szCs w:val="22"/>
          <w:lang w:val="bs-Latn-BA"/>
        </w:rPr>
        <w:t>3</w:t>
      </w:r>
      <w:r w:rsidRPr="006E5D67">
        <w:rPr>
          <w:rFonts w:ascii="Arial" w:hAnsi="Arial" w:cs="Arial"/>
          <w:sz w:val="22"/>
          <w:szCs w:val="22"/>
          <w:lang w:val="bs-Latn-BA"/>
        </w:rPr>
        <w:t xml:space="preserve"> dana prije isteka roka predviđenog za dostavljanje ponuda, tj</w:t>
      </w:r>
      <w:r w:rsidR="000056F8" w:rsidRPr="00D25D88">
        <w:rPr>
          <w:rFonts w:ascii="Arial" w:hAnsi="Arial" w:cs="Arial"/>
          <w:sz w:val="22"/>
          <w:szCs w:val="22"/>
          <w:lang w:val="bs-Latn-BA"/>
        </w:rPr>
        <w:t>.</w:t>
      </w:r>
      <w:r w:rsidRPr="00D25D88">
        <w:rPr>
          <w:rFonts w:ascii="Arial" w:hAnsi="Arial" w:cs="Arial"/>
          <w:sz w:val="22"/>
          <w:szCs w:val="22"/>
          <w:lang w:val="bs-Latn-BA"/>
        </w:rPr>
        <w:t xml:space="preserve"> do </w:t>
      </w:r>
      <w:r w:rsidR="00BA0669">
        <w:rPr>
          <w:rFonts w:ascii="Arial" w:hAnsi="Arial" w:cs="Arial"/>
          <w:sz w:val="22"/>
          <w:szCs w:val="22"/>
          <w:lang w:val="bs-Latn-BA"/>
        </w:rPr>
        <w:t>17</w:t>
      </w:r>
      <w:r w:rsidRPr="00D25D88">
        <w:rPr>
          <w:rFonts w:ascii="Arial" w:hAnsi="Arial" w:cs="Arial"/>
          <w:sz w:val="22"/>
          <w:szCs w:val="22"/>
          <w:lang w:val="bs-Latn-BA"/>
        </w:rPr>
        <w:t>.</w:t>
      </w:r>
      <w:r w:rsidR="00277476" w:rsidRPr="00D25D88">
        <w:rPr>
          <w:rFonts w:ascii="Arial" w:hAnsi="Arial" w:cs="Arial"/>
          <w:sz w:val="22"/>
          <w:szCs w:val="22"/>
          <w:lang w:val="bs-Latn-BA"/>
        </w:rPr>
        <w:t>1</w:t>
      </w:r>
      <w:r w:rsidR="002049FF" w:rsidRPr="00D25D88">
        <w:rPr>
          <w:rFonts w:ascii="Arial" w:hAnsi="Arial" w:cs="Arial"/>
          <w:sz w:val="22"/>
          <w:szCs w:val="22"/>
          <w:lang w:val="bs-Latn-BA"/>
        </w:rPr>
        <w:t>2</w:t>
      </w:r>
      <w:r w:rsidRPr="00D25D88">
        <w:rPr>
          <w:rFonts w:ascii="Arial" w:hAnsi="Arial" w:cs="Arial"/>
          <w:sz w:val="22"/>
          <w:szCs w:val="22"/>
          <w:lang w:val="bs-Latn-BA"/>
        </w:rPr>
        <w:t>.20</w:t>
      </w:r>
      <w:r w:rsidR="00F4309A" w:rsidRPr="00D25D88">
        <w:rPr>
          <w:rFonts w:ascii="Arial" w:hAnsi="Arial" w:cs="Arial"/>
          <w:sz w:val="22"/>
          <w:szCs w:val="22"/>
          <w:lang w:val="bs-Latn-BA"/>
        </w:rPr>
        <w:t>2</w:t>
      </w:r>
      <w:r w:rsidR="00667482" w:rsidRPr="00D25D88">
        <w:rPr>
          <w:rFonts w:ascii="Arial" w:hAnsi="Arial" w:cs="Arial"/>
          <w:sz w:val="22"/>
          <w:szCs w:val="22"/>
          <w:lang w:val="bs-Latn-BA"/>
        </w:rPr>
        <w:t>4</w:t>
      </w:r>
      <w:r w:rsidRPr="00D25D88">
        <w:rPr>
          <w:rFonts w:ascii="Arial" w:hAnsi="Arial" w:cs="Arial"/>
          <w:sz w:val="22"/>
          <w:szCs w:val="22"/>
          <w:lang w:val="bs-Latn-BA"/>
        </w:rPr>
        <w:t>.</w:t>
      </w:r>
      <w:r w:rsidRPr="004568D5">
        <w:rPr>
          <w:rFonts w:ascii="Arial" w:hAnsi="Arial" w:cs="Arial"/>
          <w:sz w:val="22"/>
          <w:szCs w:val="22"/>
          <w:lang w:val="bs-Latn-BA"/>
        </w:rPr>
        <w:t xml:space="preserve">godine, </w:t>
      </w:r>
      <w:r w:rsidR="000056F8" w:rsidRPr="004568D5">
        <w:rPr>
          <w:rFonts w:ascii="Arial" w:hAnsi="Arial" w:cs="Arial"/>
          <w:sz w:val="22"/>
          <w:szCs w:val="22"/>
          <w:lang w:val="bs-Latn-BA"/>
        </w:rPr>
        <w:t xml:space="preserve">isključivo putem Portala za javne nabavke (www.ejn.gov.ba).          </w:t>
      </w:r>
      <w:r w:rsidRPr="004568D5">
        <w:rPr>
          <w:rFonts w:ascii="Arial" w:hAnsi="Arial" w:cs="Arial"/>
          <w:sz w:val="22"/>
          <w:szCs w:val="22"/>
          <w:lang w:val="bs-Latn-BA"/>
        </w:rPr>
        <w:t xml:space="preserve">         </w:t>
      </w:r>
    </w:p>
    <w:p w14:paraId="4589DBCC" w14:textId="77777777" w:rsidR="00F27355" w:rsidRPr="006E5D67" w:rsidRDefault="00F27355" w:rsidP="00F27355">
      <w:pPr>
        <w:jc w:val="both"/>
        <w:rPr>
          <w:rFonts w:ascii="Arial" w:hAnsi="Arial" w:cs="Arial"/>
          <w:sz w:val="22"/>
          <w:szCs w:val="22"/>
          <w:lang w:val="bs-Latn-BA"/>
        </w:rPr>
      </w:pPr>
    </w:p>
    <w:p w14:paraId="54C1ED4F" w14:textId="77777777" w:rsidR="00F27355" w:rsidRDefault="00F27355" w:rsidP="00F27355">
      <w:pPr>
        <w:jc w:val="both"/>
        <w:rPr>
          <w:rFonts w:ascii="Arial" w:hAnsi="Arial" w:cs="Arial"/>
          <w:sz w:val="22"/>
          <w:szCs w:val="22"/>
          <w:lang w:val="bs-Latn-BA"/>
        </w:rPr>
      </w:pPr>
      <w:r w:rsidRPr="006E5D67">
        <w:rPr>
          <w:rFonts w:ascii="Arial" w:hAnsi="Arial" w:cs="Arial"/>
          <w:sz w:val="22"/>
          <w:szCs w:val="22"/>
          <w:lang w:val="bs-Latn-BA"/>
        </w:rPr>
        <w:t>Ugovorni organ zadržava pravo da prilikom utvrđivanja validnosti dokumena</w:t>
      </w:r>
      <w:r>
        <w:rPr>
          <w:rFonts w:ascii="Arial" w:hAnsi="Arial" w:cs="Arial"/>
          <w:sz w:val="22"/>
          <w:szCs w:val="22"/>
          <w:lang w:val="bs-Latn-BA"/>
        </w:rPr>
        <w:t>ta odnosno analize ponuda,</w:t>
      </w:r>
      <w:r w:rsidRPr="006E5D67">
        <w:rPr>
          <w:rFonts w:ascii="Arial" w:hAnsi="Arial" w:cs="Arial"/>
          <w:sz w:val="22"/>
          <w:szCs w:val="22"/>
          <w:lang w:val="bs-Latn-BA"/>
        </w:rPr>
        <w:t xml:space="preserve"> a u cilju olakšanja procesa ispitivanja, ocjene i poređenja primljenih ponuda, naknadno pismeno zatraži dodatne informacije koje nesmiju predstavljati izmjenu ponude niti bitni aspekt </w:t>
      </w:r>
      <w:r w:rsidRPr="006E5D67">
        <w:rPr>
          <w:rFonts w:ascii="Arial" w:hAnsi="Arial" w:cs="Arial"/>
          <w:sz w:val="22"/>
          <w:szCs w:val="22"/>
          <w:lang w:val="bs-Latn-BA"/>
        </w:rPr>
        <w:lastRenderedPageBreak/>
        <w:t>ponude, odnosno da može prihvatiti ponudu koja sadrži greške ili propuste koji se mogu ispraviti, a time se ne mijenja bitni aspekt ponude niti narušava konkurencija.</w:t>
      </w:r>
    </w:p>
    <w:p w14:paraId="2EB9E57D" w14:textId="77777777" w:rsidR="00F27355" w:rsidRDefault="00F27355" w:rsidP="00F27355">
      <w:pPr>
        <w:jc w:val="both"/>
        <w:rPr>
          <w:rFonts w:ascii="Arial" w:hAnsi="Arial" w:cs="Arial"/>
          <w:sz w:val="22"/>
          <w:szCs w:val="22"/>
          <w:lang w:val="bs-Latn-BA"/>
        </w:rPr>
      </w:pPr>
    </w:p>
    <w:p w14:paraId="2CA5B491" w14:textId="73FD0838" w:rsidR="00F27355" w:rsidRPr="00B60E5F" w:rsidRDefault="00F27355" w:rsidP="00F27355">
      <w:pPr>
        <w:pStyle w:val="Tacke"/>
        <w:spacing w:before="0"/>
        <w:ind w:left="0"/>
        <w:rPr>
          <w:rFonts w:ascii="Arial" w:hAnsi="Arial" w:cs="Arial"/>
          <w:color w:val="000000" w:themeColor="text1"/>
          <w:sz w:val="22"/>
          <w:szCs w:val="22"/>
        </w:rPr>
      </w:pPr>
      <w:bookmarkStart w:id="20" w:name="_Toc433626821"/>
      <w:r w:rsidRPr="00B60E5F">
        <w:rPr>
          <w:rFonts w:ascii="Arial" w:hAnsi="Arial" w:cs="Arial"/>
          <w:color w:val="000000" w:themeColor="text1"/>
          <w:sz w:val="22"/>
          <w:szCs w:val="22"/>
        </w:rPr>
        <w:t>2</w:t>
      </w:r>
      <w:r w:rsidR="000F7B1E">
        <w:rPr>
          <w:rFonts w:ascii="Arial" w:hAnsi="Arial" w:cs="Arial"/>
          <w:color w:val="000000" w:themeColor="text1"/>
          <w:sz w:val="22"/>
          <w:szCs w:val="22"/>
        </w:rPr>
        <w:t>5</w:t>
      </w:r>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Povjerljivost</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dokumentacije</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privrednih</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subjekata</w:t>
      </w:r>
      <w:bookmarkEnd w:id="20"/>
      <w:proofErr w:type="spellEnd"/>
    </w:p>
    <w:p w14:paraId="6C0CF571" w14:textId="77777777" w:rsidR="00F27355" w:rsidRPr="00B60E5F" w:rsidRDefault="00F27355" w:rsidP="00F27355">
      <w:pPr>
        <w:pStyle w:val="Tacke"/>
        <w:spacing w:before="0"/>
        <w:ind w:left="0"/>
        <w:rPr>
          <w:rFonts w:ascii="Arial" w:hAnsi="Arial" w:cs="Arial"/>
          <w:color w:val="000000" w:themeColor="text1"/>
          <w:sz w:val="22"/>
          <w:szCs w:val="22"/>
        </w:rPr>
      </w:pPr>
    </w:p>
    <w:p w14:paraId="4830D6ED" w14:textId="06E85ED1" w:rsidR="00F27355" w:rsidRPr="00CE494D" w:rsidRDefault="00F27355" w:rsidP="00F27355">
      <w:pPr>
        <w:jc w:val="both"/>
        <w:rPr>
          <w:rFonts w:ascii="Arial" w:hAnsi="Arial" w:cs="Arial"/>
          <w:sz w:val="22"/>
          <w:szCs w:val="22"/>
        </w:rPr>
      </w:pPr>
      <w:proofErr w:type="spellStart"/>
      <w:r w:rsidRPr="00CE494D">
        <w:rPr>
          <w:rFonts w:ascii="Arial" w:hAnsi="Arial" w:cs="Arial"/>
          <w:sz w:val="22"/>
          <w:szCs w:val="22"/>
        </w:rPr>
        <w:t>Ponuđači</w:t>
      </w:r>
      <w:proofErr w:type="spellEnd"/>
      <w:r w:rsidRPr="00CE494D">
        <w:rPr>
          <w:rFonts w:ascii="Arial" w:hAnsi="Arial" w:cs="Arial"/>
          <w:sz w:val="22"/>
          <w:szCs w:val="22"/>
        </w:rPr>
        <w:t xml:space="preserve"> koji </w:t>
      </w:r>
      <w:proofErr w:type="spellStart"/>
      <w:r w:rsidRPr="00CE494D">
        <w:rPr>
          <w:rFonts w:ascii="Arial" w:hAnsi="Arial" w:cs="Arial"/>
          <w:sz w:val="22"/>
          <w:szCs w:val="22"/>
        </w:rPr>
        <w:t>dostavljaju</w:t>
      </w:r>
      <w:proofErr w:type="spellEnd"/>
      <w:r w:rsidRPr="00CE494D">
        <w:rPr>
          <w:rFonts w:ascii="Arial" w:hAnsi="Arial" w:cs="Arial"/>
          <w:sz w:val="22"/>
          <w:szCs w:val="22"/>
        </w:rPr>
        <w:t xml:space="preserve"> </w:t>
      </w:r>
      <w:proofErr w:type="spellStart"/>
      <w:r w:rsidRPr="00CE494D">
        <w:rPr>
          <w:rFonts w:ascii="Arial" w:hAnsi="Arial" w:cs="Arial"/>
          <w:sz w:val="22"/>
          <w:szCs w:val="22"/>
        </w:rPr>
        <w:t>ponude</w:t>
      </w:r>
      <w:proofErr w:type="spellEnd"/>
      <w:r w:rsidRPr="00CE494D">
        <w:rPr>
          <w:rFonts w:ascii="Arial" w:hAnsi="Arial" w:cs="Arial"/>
          <w:sz w:val="22"/>
          <w:szCs w:val="22"/>
        </w:rPr>
        <w:t xml:space="preserve"> </w:t>
      </w:r>
      <w:proofErr w:type="spellStart"/>
      <w:r w:rsidRPr="00CE494D">
        <w:rPr>
          <w:rFonts w:ascii="Arial" w:hAnsi="Arial" w:cs="Arial"/>
          <w:sz w:val="22"/>
          <w:szCs w:val="22"/>
        </w:rPr>
        <w:t>koje</w:t>
      </w:r>
      <w:proofErr w:type="spellEnd"/>
      <w:r w:rsidRPr="00CE494D">
        <w:rPr>
          <w:rFonts w:ascii="Arial" w:hAnsi="Arial" w:cs="Arial"/>
          <w:sz w:val="22"/>
          <w:szCs w:val="22"/>
        </w:rPr>
        <w:t xml:space="preserve"> </w:t>
      </w:r>
      <w:proofErr w:type="spellStart"/>
      <w:r w:rsidRPr="00CE494D">
        <w:rPr>
          <w:rFonts w:ascii="Arial" w:hAnsi="Arial" w:cs="Arial"/>
          <w:sz w:val="22"/>
          <w:szCs w:val="22"/>
        </w:rPr>
        <w:t>sadrže</w:t>
      </w:r>
      <w:proofErr w:type="spellEnd"/>
      <w:r w:rsidRPr="00CE494D">
        <w:rPr>
          <w:rFonts w:ascii="Arial" w:hAnsi="Arial" w:cs="Arial"/>
          <w:sz w:val="22"/>
          <w:szCs w:val="22"/>
        </w:rPr>
        <w:t xml:space="preserve"> </w:t>
      </w:r>
      <w:proofErr w:type="spellStart"/>
      <w:r w:rsidRPr="00CE494D">
        <w:rPr>
          <w:rFonts w:ascii="Arial" w:hAnsi="Arial" w:cs="Arial"/>
          <w:sz w:val="22"/>
          <w:szCs w:val="22"/>
        </w:rPr>
        <w:t>određene</w:t>
      </w:r>
      <w:proofErr w:type="spellEnd"/>
      <w:r w:rsidRPr="00CE494D">
        <w:rPr>
          <w:rFonts w:ascii="Arial" w:hAnsi="Arial" w:cs="Arial"/>
          <w:sz w:val="22"/>
          <w:szCs w:val="22"/>
        </w:rPr>
        <w:t xml:space="preserve"> </w:t>
      </w:r>
      <w:proofErr w:type="spellStart"/>
      <w:r w:rsidRPr="00CE494D">
        <w:rPr>
          <w:rFonts w:ascii="Arial" w:hAnsi="Arial" w:cs="Arial"/>
          <w:sz w:val="22"/>
          <w:szCs w:val="22"/>
        </w:rPr>
        <w:t>podatke</w:t>
      </w:r>
      <w:proofErr w:type="spellEnd"/>
      <w:r w:rsidRPr="00CE494D">
        <w:rPr>
          <w:rFonts w:ascii="Arial" w:hAnsi="Arial" w:cs="Arial"/>
          <w:sz w:val="22"/>
          <w:szCs w:val="22"/>
        </w:rPr>
        <w:t xml:space="preserve"> koji </w:t>
      </w:r>
      <w:proofErr w:type="spellStart"/>
      <w:r w:rsidRPr="00CE494D">
        <w:rPr>
          <w:rFonts w:ascii="Arial" w:hAnsi="Arial" w:cs="Arial"/>
          <w:sz w:val="22"/>
          <w:szCs w:val="22"/>
        </w:rPr>
        <w:t>su</w:t>
      </w:r>
      <w:proofErr w:type="spellEnd"/>
      <w:r w:rsidRPr="00CE494D">
        <w:rPr>
          <w:rFonts w:ascii="Arial" w:hAnsi="Arial" w:cs="Arial"/>
          <w:sz w:val="22"/>
          <w:szCs w:val="22"/>
        </w:rPr>
        <w:t xml:space="preserve"> </w:t>
      </w:r>
      <w:proofErr w:type="spellStart"/>
      <w:r w:rsidRPr="00CE494D">
        <w:rPr>
          <w:rFonts w:ascii="Arial" w:hAnsi="Arial" w:cs="Arial"/>
          <w:sz w:val="22"/>
          <w:szCs w:val="22"/>
        </w:rPr>
        <w:t>povjerljivi</w:t>
      </w:r>
      <w:proofErr w:type="spellEnd"/>
      <w:r w:rsidRPr="00CE494D">
        <w:rPr>
          <w:rFonts w:ascii="Arial" w:hAnsi="Arial" w:cs="Arial"/>
          <w:sz w:val="22"/>
          <w:szCs w:val="22"/>
        </w:rPr>
        <w:t xml:space="preserve">, </w:t>
      </w:r>
      <w:proofErr w:type="spellStart"/>
      <w:r w:rsidRPr="00CE494D">
        <w:rPr>
          <w:rFonts w:ascii="Arial" w:hAnsi="Arial" w:cs="Arial"/>
          <w:sz w:val="22"/>
          <w:szCs w:val="22"/>
        </w:rPr>
        <w:t>dužni</w:t>
      </w:r>
      <w:proofErr w:type="spellEnd"/>
      <w:r w:rsidRPr="00CE494D">
        <w:rPr>
          <w:rFonts w:ascii="Arial" w:hAnsi="Arial" w:cs="Arial"/>
          <w:sz w:val="22"/>
          <w:szCs w:val="22"/>
        </w:rPr>
        <w:t xml:space="preserve"> </w:t>
      </w:r>
      <w:proofErr w:type="spellStart"/>
      <w:r w:rsidRPr="00CE494D">
        <w:rPr>
          <w:rFonts w:ascii="Arial" w:hAnsi="Arial" w:cs="Arial"/>
          <w:sz w:val="22"/>
          <w:szCs w:val="22"/>
        </w:rPr>
        <w:t>su</w:t>
      </w:r>
      <w:proofErr w:type="spellEnd"/>
      <w:r w:rsidRPr="00CE494D">
        <w:rPr>
          <w:rFonts w:ascii="Arial" w:hAnsi="Arial" w:cs="Arial"/>
          <w:sz w:val="22"/>
          <w:szCs w:val="22"/>
        </w:rPr>
        <w:t xml:space="preserve"> </w:t>
      </w:r>
      <w:proofErr w:type="spellStart"/>
      <w:r w:rsidRPr="00CE494D">
        <w:rPr>
          <w:rFonts w:ascii="Arial" w:hAnsi="Arial" w:cs="Arial"/>
          <w:sz w:val="22"/>
          <w:szCs w:val="22"/>
        </w:rPr>
        <w:t>uz</w:t>
      </w:r>
      <w:proofErr w:type="spellEnd"/>
      <w:r w:rsidRPr="00CE494D">
        <w:rPr>
          <w:rFonts w:ascii="Arial" w:hAnsi="Arial" w:cs="Arial"/>
          <w:sz w:val="22"/>
          <w:szCs w:val="22"/>
        </w:rPr>
        <w:t xml:space="preserve"> </w:t>
      </w:r>
      <w:proofErr w:type="spellStart"/>
      <w:r w:rsidRPr="00CE494D">
        <w:rPr>
          <w:rFonts w:ascii="Arial" w:hAnsi="Arial" w:cs="Arial"/>
          <w:sz w:val="22"/>
          <w:szCs w:val="22"/>
        </w:rPr>
        <w:t>navođenje</w:t>
      </w:r>
      <w:proofErr w:type="spellEnd"/>
      <w:r w:rsidRPr="00CE494D">
        <w:rPr>
          <w:rFonts w:ascii="Arial" w:hAnsi="Arial" w:cs="Arial"/>
          <w:sz w:val="22"/>
          <w:szCs w:val="22"/>
        </w:rPr>
        <w:t xml:space="preserve"> </w:t>
      </w:r>
      <w:proofErr w:type="spellStart"/>
      <w:r w:rsidRPr="00CE494D">
        <w:rPr>
          <w:rFonts w:ascii="Arial" w:hAnsi="Arial" w:cs="Arial"/>
          <w:sz w:val="22"/>
          <w:szCs w:val="22"/>
        </w:rPr>
        <w:t>povjerljivih</w:t>
      </w:r>
      <w:proofErr w:type="spellEnd"/>
      <w:r w:rsidRPr="00CE494D">
        <w:rPr>
          <w:rFonts w:ascii="Arial" w:hAnsi="Arial" w:cs="Arial"/>
          <w:sz w:val="22"/>
          <w:szCs w:val="22"/>
        </w:rPr>
        <w:t xml:space="preserve"> </w:t>
      </w:r>
      <w:proofErr w:type="spellStart"/>
      <w:r w:rsidRPr="00CE494D">
        <w:rPr>
          <w:rFonts w:ascii="Arial" w:hAnsi="Arial" w:cs="Arial"/>
          <w:sz w:val="22"/>
          <w:szCs w:val="22"/>
        </w:rPr>
        <w:t>podataka</w:t>
      </w:r>
      <w:proofErr w:type="spellEnd"/>
      <w:r w:rsidRPr="00CE494D">
        <w:rPr>
          <w:rFonts w:ascii="Arial" w:hAnsi="Arial" w:cs="Arial"/>
          <w:sz w:val="22"/>
          <w:szCs w:val="22"/>
        </w:rPr>
        <w:t xml:space="preserve"> </w:t>
      </w:r>
      <w:proofErr w:type="spellStart"/>
      <w:r w:rsidRPr="00CE494D">
        <w:rPr>
          <w:rFonts w:ascii="Arial" w:hAnsi="Arial" w:cs="Arial"/>
          <w:sz w:val="22"/>
          <w:szCs w:val="22"/>
        </w:rPr>
        <w:t>navesti</w:t>
      </w:r>
      <w:proofErr w:type="spellEnd"/>
      <w:r w:rsidRPr="00CE494D">
        <w:rPr>
          <w:rFonts w:ascii="Arial" w:hAnsi="Arial" w:cs="Arial"/>
          <w:sz w:val="22"/>
          <w:szCs w:val="22"/>
        </w:rPr>
        <w:t xml:space="preserve"> </w:t>
      </w:r>
      <w:proofErr w:type="spellStart"/>
      <w:r w:rsidRPr="00CE494D">
        <w:rPr>
          <w:rFonts w:ascii="Arial" w:hAnsi="Arial" w:cs="Arial"/>
          <w:sz w:val="22"/>
          <w:szCs w:val="22"/>
        </w:rPr>
        <w:t>i</w:t>
      </w:r>
      <w:proofErr w:type="spellEnd"/>
      <w:r w:rsidRPr="00CE494D">
        <w:rPr>
          <w:rFonts w:ascii="Arial" w:hAnsi="Arial" w:cs="Arial"/>
          <w:sz w:val="22"/>
          <w:szCs w:val="22"/>
        </w:rPr>
        <w:t xml:space="preserve"> </w:t>
      </w:r>
      <w:proofErr w:type="spellStart"/>
      <w:r w:rsidRPr="00CE494D">
        <w:rPr>
          <w:rFonts w:ascii="Arial" w:hAnsi="Arial" w:cs="Arial"/>
          <w:sz w:val="22"/>
          <w:szCs w:val="22"/>
        </w:rPr>
        <w:t>pravni</w:t>
      </w:r>
      <w:proofErr w:type="spellEnd"/>
      <w:r w:rsidRPr="00CE494D">
        <w:rPr>
          <w:rFonts w:ascii="Arial" w:hAnsi="Arial" w:cs="Arial"/>
          <w:sz w:val="22"/>
          <w:szCs w:val="22"/>
        </w:rPr>
        <w:t xml:space="preserve"> </w:t>
      </w:r>
      <w:proofErr w:type="spellStart"/>
      <w:r w:rsidRPr="00CE494D">
        <w:rPr>
          <w:rFonts w:ascii="Arial" w:hAnsi="Arial" w:cs="Arial"/>
          <w:sz w:val="22"/>
          <w:szCs w:val="22"/>
        </w:rPr>
        <w:t>osnov</w:t>
      </w:r>
      <w:proofErr w:type="spellEnd"/>
      <w:r w:rsidRPr="00CE494D">
        <w:rPr>
          <w:rFonts w:ascii="Arial" w:hAnsi="Arial" w:cs="Arial"/>
          <w:sz w:val="22"/>
          <w:szCs w:val="22"/>
        </w:rPr>
        <w:t xml:space="preserve"> po </w:t>
      </w:r>
      <w:proofErr w:type="spellStart"/>
      <w:r w:rsidRPr="00CE494D">
        <w:rPr>
          <w:rFonts w:ascii="Arial" w:hAnsi="Arial" w:cs="Arial"/>
          <w:sz w:val="22"/>
          <w:szCs w:val="22"/>
        </w:rPr>
        <w:t>kojem</w:t>
      </w:r>
      <w:proofErr w:type="spellEnd"/>
      <w:r w:rsidRPr="00CE494D">
        <w:rPr>
          <w:rFonts w:ascii="Arial" w:hAnsi="Arial" w:cs="Arial"/>
          <w:sz w:val="22"/>
          <w:szCs w:val="22"/>
        </w:rPr>
        <w:t xml:space="preserve"> se </w:t>
      </w:r>
      <w:proofErr w:type="spellStart"/>
      <w:r w:rsidRPr="00CE494D">
        <w:rPr>
          <w:rFonts w:ascii="Arial" w:hAnsi="Arial" w:cs="Arial"/>
          <w:sz w:val="22"/>
          <w:szCs w:val="22"/>
        </w:rPr>
        <w:t>ti</w:t>
      </w:r>
      <w:proofErr w:type="spellEnd"/>
      <w:r w:rsidRPr="00CE494D">
        <w:rPr>
          <w:rFonts w:ascii="Arial" w:hAnsi="Arial" w:cs="Arial"/>
          <w:sz w:val="22"/>
          <w:szCs w:val="22"/>
        </w:rPr>
        <w:t xml:space="preserve"> </w:t>
      </w:r>
      <w:proofErr w:type="spellStart"/>
      <w:r w:rsidRPr="00CE494D">
        <w:rPr>
          <w:rFonts w:ascii="Arial" w:hAnsi="Arial" w:cs="Arial"/>
          <w:sz w:val="22"/>
          <w:szCs w:val="22"/>
        </w:rPr>
        <w:t>podaci</w:t>
      </w:r>
      <w:proofErr w:type="spellEnd"/>
      <w:r w:rsidRPr="00CE494D">
        <w:rPr>
          <w:rFonts w:ascii="Arial" w:hAnsi="Arial" w:cs="Arial"/>
          <w:sz w:val="22"/>
          <w:szCs w:val="22"/>
        </w:rPr>
        <w:t xml:space="preserve"> </w:t>
      </w:r>
      <w:proofErr w:type="spellStart"/>
      <w:r w:rsidRPr="00CE494D">
        <w:rPr>
          <w:rFonts w:ascii="Arial" w:hAnsi="Arial" w:cs="Arial"/>
          <w:sz w:val="22"/>
          <w:szCs w:val="22"/>
        </w:rPr>
        <w:t>smatraju</w:t>
      </w:r>
      <w:proofErr w:type="spellEnd"/>
      <w:r w:rsidRPr="00CE494D">
        <w:rPr>
          <w:rFonts w:ascii="Arial" w:hAnsi="Arial" w:cs="Arial"/>
          <w:sz w:val="22"/>
          <w:szCs w:val="22"/>
        </w:rPr>
        <w:t xml:space="preserve"> </w:t>
      </w:r>
      <w:proofErr w:type="spellStart"/>
      <w:r w:rsidRPr="00CE494D">
        <w:rPr>
          <w:rFonts w:ascii="Arial" w:hAnsi="Arial" w:cs="Arial"/>
          <w:sz w:val="22"/>
          <w:szCs w:val="22"/>
        </w:rPr>
        <w:t>povjerljivim</w:t>
      </w:r>
      <w:proofErr w:type="spellEnd"/>
      <w:r w:rsidRPr="00CE494D">
        <w:rPr>
          <w:rFonts w:ascii="Arial" w:hAnsi="Arial" w:cs="Arial"/>
          <w:sz w:val="22"/>
          <w:szCs w:val="22"/>
        </w:rPr>
        <w:t xml:space="preserve">. </w:t>
      </w:r>
      <w:proofErr w:type="spellStart"/>
      <w:r w:rsidRPr="00CE494D">
        <w:rPr>
          <w:rFonts w:ascii="Arial" w:hAnsi="Arial" w:cs="Arial"/>
          <w:sz w:val="22"/>
          <w:szCs w:val="22"/>
        </w:rPr>
        <w:t>Ukoliko</w:t>
      </w:r>
      <w:proofErr w:type="spellEnd"/>
      <w:r w:rsidRPr="00CE494D">
        <w:rPr>
          <w:rFonts w:ascii="Arial" w:hAnsi="Arial" w:cs="Arial"/>
          <w:sz w:val="22"/>
          <w:szCs w:val="22"/>
        </w:rPr>
        <w:t xml:space="preserve"> </w:t>
      </w:r>
      <w:proofErr w:type="spellStart"/>
      <w:r w:rsidRPr="00CE494D">
        <w:rPr>
          <w:rFonts w:ascii="Arial" w:hAnsi="Arial" w:cs="Arial"/>
          <w:sz w:val="22"/>
          <w:szCs w:val="22"/>
        </w:rPr>
        <w:t>imaju</w:t>
      </w:r>
      <w:proofErr w:type="spellEnd"/>
      <w:r w:rsidRPr="00CE494D">
        <w:rPr>
          <w:rFonts w:ascii="Arial" w:hAnsi="Arial" w:cs="Arial"/>
          <w:sz w:val="22"/>
          <w:szCs w:val="22"/>
        </w:rPr>
        <w:t xml:space="preserve"> </w:t>
      </w:r>
      <w:proofErr w:type="spellStart"/>
      <w:r w:rsidRPr="00CE494D">
        <w:rPr>
          <w:rFonts w:ascii="Arial" w:hAnsi="Arial" w:cs="Arial"/>
          <w:sz w:val="22"/>
          <w:szCs w:val="22"/>
        </w:rPr>
        <w:t>povjerljivih</w:t>
      </w:r>
      <w:proofErr w:type="spellEnd"/>
      <w:r w:rsidRPr="00CE494D">
        <w:rPr>
          <w:rFonts w:ascii="Arial" w:hAnsi="Arial" w:cs="Arial"/>
          <w:sz w:val="22"/>
          <w:szCs w:val="22"/>
        </w:rPr>
        <w:t xml:space="preserve"> </w:t>
      </w:r>
      <w:proofErr w:type="spellStart"/>
      <w:r w:rsidRPr="00CE494D">
        <w:rPr>
          <w:rFonts w:ascii="Arial" w:hAnsi="Arial" w:cs="Arial"/>
          <w:sz w:val="22"/>
          <w:szCs w:val="22"/>
        </w:rPr>
        <w:t>informacija</w:t>
      </w:r>
      <w:proofErr w:type="spellEnd"/>
      <w:r w:rsidRPr="00CE494D">
        <w:rPr>
          <w:rFonts w:ascii="Arial" w:hAnsi="Arial" w:cs="Arial"/>
          <w:sz w:val="22"/>
          <w:szCs w:val="22"/>
        </w:rPr>
        <w:t xml:space="preserve"> </w:t>
      </w:r>
      <w:proofErr w:type="spellStart"/>
      <w:r w:rsidRPr="00CE494D">
        <w:rPr>
          <w:rFonts w:ascii="Arial" w:hAnsi="Arial" w:cs="Arial"/>
          <w:sz w:val="22"/>
          <w:szCs w:val="22"/>
        </w:rPr>
        <w:t>ponuđači</w:t>
      </w:r>
      <w:proofErr w:type="spellEnd"/>
      <w:r w:rsidRPr="00CE494D">
        <w:rPr>
          <w:rFonts w:ascii="Arial" w:hAnsi="Arial" w:cs="Arial"/>
          <w:sz w:val="22"/>
          <w:szCs w:val="22"/>
        </w:rPr>
        <w:t xml:space="preserve"> </w:t>
      </w:r>
      <w:proofErr w:type="spellStart"/>
      <w:r w:rsidRPr="00CE494D">
        <w:rPr>
          <w:rFonts w:ascii="Arial" w:hAnsi="Arial" w:cs="Arial"/>
          <w:sz w:val="22"/>
          <w:szCs w:val="22"/>
        </w:rPr>
        <w:t>su</w:t>
      </w:r>
      <w:proofErr w:type="spellEnd"/>
      <w:r w:rsidRPr="00CE494D">
        <w:rPr>
          <w:rFonts w:ascii="Arial" w:hAnsi="Arial" w:cs="Arial"/>
          <w:sz w:val="22"/>
          <w:szCs w:val="22"/>
        </w:rPr>
        <w:t xml:space="preserve"> </w:t>
      </w:r>
      <w:proofErr w:type="spellStart"/>
      <w:r w:rsidRPr="00CE494D">
        <w:rPr>
          <w:rFonts w:ascii="Arial" w:hAnsi="Arial" w:cs="Arial"/>
          <w:sz w:val="22"/>
          <w:szCs w:val="22"/>
        </w:rPr>
        <w:t>dužni</w:t>
      </w:r>
      <w:proofErr w:type="spellEnd"/>
      <w:r w:rsidRPr="00CE494D">
        <w:rPr>
          <w:rFonts w:ascii="Arial" w:hAnsi="Arial" w:cs="Arial"/>
          <w:sz w:val="22"/>
          <w:szCs w:val="22"/>
        </w:rPr>
        <w:t xml:space="preserve"> </w:t>
      </w:r>
      <w:proofErr w:type="spellStart"/>
      <w:r w:rsidRPr="00CE494D">
        <w:rPr>
          <w:rFonts w:ascii="Arial" w:hAnsi="Arial" w:cs="Arial"/>
          <w:sz w:val="22"/>
          <w:szCs w:val="22"/>
        </w:rPr>
        <w:t>dostaviti</w:t>
      </w:r>
      <w:proofErr w:type="spellEnd"/>
      <w:r w:rsidRPr="00CE494D">
        <w:rPr>
          <w:rFonts w:ascii="Arial" w:hAnsi="Arial" w:cs="Arial"/>
          <w:sz w:val="22"/>
          <w:szCs w:val="22"/>
        </w:rPr>
        <w:t xml:space="preserve"> </w:t>
      </w:r>
      <w:proofErr w:type="spellStart"/>
      <w:r w:rsidRPr="00CE494D">
        <w:rPr>
          <w:rFonts w:ascii="Arial" w:hAnsi="Arial" w:cs="Arial"/>
          <w:bCs/>
          <w:sz w:val="22"/>
          <w:szCs w:val="22"/>
        </w:rPr>
        <w:t>Obrazac</w:t>
      </w:r>
      <w:proofErr w:type="spellEnd"/>
      <w:r w:rsidRPr="00CE494D">
        <w:rPr>
          <w:rFonts w:ascii="Arial" w:hAnsi="Arial" w:cs="Arial"/>
          <w:bCs/>
          <w:sz w:val="22"/>
          <w:szCs w:val="22"/>
        </w:rPr>
        <w:t xml:space="preserve"> </w:t>
      </w:r>
      <w:proofErr w:type="spellStart"/>
      <w:r w:rsidRPr="00CE494D">
        <w:rPr>
          <w:rFonts w:ascii="Arial" w:hAnsi="Arial" w:cs="Arial"/>
          <w:bCs/>
          <w:sz w:val="22"/>
          <w:szCs w:val="22"/>
        </w:rPr>
        <w:t>povjerljivih</w:t>
      </w:r>
      <w:proofErr w:type="spellEnd"/>
      <w:r w:rsidRPr="00CE494D">
        <w:rPr>
          <w:rFonts w:ascii="Arial" w:hAnsi="Arial" w:cs="Arial"/>
          <w:bCs/>
          <w:sz w:val="22"/>
          <w:szCs w:val="22"/>
        </w:rPr>
        <w:t xml:space="preserve"> </w:t>
      </w:r>
      <w:proofErr w:type="spellStart"/>
      <w:r w:rsidRPr="00CE494D">
        <w:rPr>
          <w:rFonts w:ascii="Arial" w:hAnsi="Arial" w:cs="Arial"/>
          <w:bCs/>
          <w:sz w:val="22"/>
          <w:szCs w:val="22"/>
        </w:rPr>
        <w:t>informacija</w:t>
      </w:r>
      <w:proofErr w:type="spellEnd"/>
      <w:r w:rsidRPr="00CE494D">
        <w:rPr>
          <w:rFonts w:ascii="Arial" w:hAnsi="Arial" w:cs="Arial"/>
          <w:bCs/>
          <w:sz w:val="22"/>
          <w:szCs w:val="22"/>
        </w:rPr>
        <w:t>/</w:t>
      </w:r>
      <w:proofErr w:type="spellStart"/>
      <w:r w:rsidRPr="00CE494D">
        <w:rPr>
          <w:rFonts w:ascii="Arial" w:hAnsi="Arial" w:cs="Arial"/>
          <w:bCs/>
          <w:sz w:val="22"/>
          <w:szCs w:val="22"/>
        </w:rPr>
        <w:t>podataka</w:t>
      </w:r>
      <w:proofErr w:type="spellEnd"/>
      <w:r>
        <w:rPr>
          <w:rFonts w:ascii="Arial" w:hAnsi="Arial" w:cs="Arial"/>
          <w:bCs/>
          <w:sz w:val="22"/>
          <w:szCs w:val="22"/>
        </w:rPr>
        <w:t xml:space="preserve"> </w:t>
      </w:r>
      <w:proofErr w:type="spellStart"/>
      <w:r>
        <w:rPr>
          <w:rFonts w:ascii="Arial" w:hAnsi="Arial" w:cs="Arial"/>
          <w:bCs/>
          <w:sz w:val="22"/>
          <w:szCs w:val="22"/>
        </w:rPr>
        <w:t>dat</w:t>
      </w:r>
      <w:proofErr w:type="spellEnd"/>
      <w:r>
        <w:rPr>
          <w:rFonts w:ascii="Arial" w:hAnsi="Arial" w:cs="Arial"/>
          <w:bCs/>
          <w:sz w:val="22"/>
          <w:szCs w:val="22"/>
        </w:rPr>
        <w:t xml:space="preserve"> </w:t>
      </w:r>
      <w:proofErr w:type="spellStart"/>
      <w:r>
        <w:rPr>
          <w:rFonts w:ascii="Arial" w:hAnsi="Arial" w:cs="Arial"/>
          <w:bCs/>
          <w:sz w:val="22"/>
          <w:szCs w:val="22"/>
        </w:rPr>
        <w:t>kao</w:t>
      </w:r>
      <w:proofErr w:type="spellEnd"/>
      <w:r>
        <w:rPr>
          <w:rFonts w:ascii="Arial" w:hAnsi="Arial" w:cs="Arial"/>
          <w:bCs/>
          <w:sz w:val="22"/>
          <w:szCs w:val="22"/>
        </w:rPr>
        <w:t xml:space="preserve"> </w:t>
      </w:r>
      <w:proofErr w:type="spellStart"/>
      <w:r>
        <w:rPr>
          <w:rFonts w:ascii="Arial" w:hAnsi="Arial" w:cs="Arial"/>
          <w:bCs/>
          <w:sz w:val="22"/>
          <w:szCs w:val="22"/>
        </w:rPr>
        <w:t>Aneks</w:t>
      </w:r>
      <w:proofErr w:type="spellEnd"/>
      <w:r>
        <w:rPr>
          <w:rFonts w:ascii="Arial" w:hAnsi="Arial" w:cs="Arial"/>
          <w:bCs/>
          <w:sz w:val="22"/>
          <w:szCs w:val="22"/>
        </w:rPr>
        <w:t xml:space="preserve"> V</w:t>
      </w:r>
      <w:r w:rsidR="00996FDC">
        <w:rPr>
          <w:rFonts w:ascii="Arial" w:hAnsi="Arial" w:cs="Arial"/>
          <w:bCs/>
          <w:sz w:val="22"/>
          <w:szCs w:val="22"/>
        </w:rPr>
        <w:t>I</w:t>
      </w:r>
      <w:r>
        <w:rPr>
          <w:rFonts w:ascii="Arial" w:hAnsi="Arial" w:cs="Arial"/>
          <w:bCs/>
          <w:sz w:val="22"/>
          <w:szCs w:val="22"/>
        </w:rPr>
        <w:t>I</w:t>
      </w:r>
      <w:r w:rsidRPr="00CE494D">
        <w:rPr>
          <w:rFonts w:ascii="Arial" w:hAnsi="Arial" w:cs="Arial"/>
          <w:bCs/>
          <w:sz w:val="22"/>
          <w:szCs w:val="22"/>
        </w:rPr>
        <w:t xml:space="preserve"> </w:t>
      </w:r>
      <w:proofErr w:type="spellStart"/>
      <w:r w:rsidRPr="00CE494D">
        <w:rPr>
          <w:rFonts w:ascii="Arial" w:hAnsi="Arial" w:cs="Arial"/>
          <w:bCs/>
          <w:sz w:val="22"/>
          <w:szCs w:val="22"/>
        </w:rPr>
        <w:t>tenderske</w:t>
      </w:r>
      <w:proofErr w:type="spellEnd"/>
      <w:r w:rsidRPr="00CE494D">
        <w:rPr>
          <w:rFonts w:ascii="Arial" w:hAnsi="Arial" w:cs="Arial"/>
          <w:bCs/>
          <w:sz w:val="22"/>
          <w:szCs w:val="22"/>
        </w:rPr>
        <w:t xml:space="preserve"> </w:t>
      </w:r>
      <w:proofErr w:type="spellStart"/>
      <w:r w:rsidRPr="00CE494D">
        <w:rPr>
          <w:rFonts w:ascii="Arial" w:hAnsi="Arial" w:cs="Arial"/>
          <w:bCs/>
          <w:sz w:val="22"/>
          <w:szCs w:val="22"/>
        </w:rPr>
        <w:t>dokumentacije</w:t>
      </w:r>
      <w:proofErr w:type="spellEnd"/>
      <w:r w:rsidRPr="00CE494D">
        <w:rPr>
          <w:rFonts w:ascii="Arial" w:hAnsi="Arial" w:cs="Arial"/>
          <w:bCs/>
          <w:sz w:val="22"/>
          <w:szCs w:val="22"/>
        </w:rPr>
        <w:t>.</w:t>
      </w:r>
    </w:p>
    <w:p w14:paraId="14B22B13" w14:textId="77777777" w:rsidR="00F27355" w:rsidRPr="00CE494D" w:rsidRDefault="00F27355" w:rsidP="00F27355">
      <w:pPr>
        <w:jc w:val="both"/>
        <w:rPr>
          <w:rFonts w:ascii="Arial" w:hAnsi="Arial" w:cs="Arial"/>
          <w:sz w:val="22"/>
          <w:szCs w:val="22"/>
        </w:rPr>
      </w:pPr>
    </w:p>
    <w:p w14:paraId="122B3DBD" w14:textId="77777777" w:rsidR="00F27355" w:rsidRDefault="00F27355" w:rsidP="00F27355">
      <w:pPr>
        <w:jc w:val="both"/>
        <w:rPr>
          <w:rFonts w:ascii="Arial" w:hAnsi="Arial" w:cs="Arial"/>
          <w:sz w:val="22"/>
          <w:szCs w:val="22"/>
        </w:rPr>
      </w:pPr>
      <w:proofErr w:type="spellStart"/>
      <w:r w:rsidRPr="00CE494D">
        <w:rPr>
          <w:rFonts w:ascii="Arial" w:hAnsi="Arial" w:cs="Arial"/>
          <w:sz w:val="22"/>
          <w:szCs w:val="22"/>
        </w:rPr>
        <w:t>Podaci</w:t>
      </w:r>
      <w:proofErr w:type="spellEnd"/>
      <w:r w:rsidRPr="00CE494D">
        <w:rPr>
          <w:rFonts w:ascii="Arial" w:hAnsi="Arial" w:cs="Arial"/>
          <w:sz w:val="22"/>
          <w:szCs w:val="22"/>
        </w:rPr>
        <w:t xml:space="preserve"> koji s</w:t>
      </w:r>
      <w:r w:rsidRPr="00CE494D">
        <w:rPr>
          <w:rFonts w:ascii="Arial" w:hAnsi="Arial" w:cs="Arial"/>
          <w:sz w:val="22"/>
          <w:szCs w:val="22"/>
          <w:lang w:val="sr-Cyrl-BA"/>
        </w:rPr>
        <w:t>e</w:t>
      </w:r>
      <w:r w:rsidRPr="00CE494D">
        <w:rPr>
          <w:rFonts w:ascii="Arial" w:hAnsi="Arial" w:cs="Arial"/>
          <w:sz w:val="22"/>
          <w:szCs w:val="22"/>
        </w:rPr>
        <w:t xml:space="preserve"> </w:t>
      </w:r>
      <w:proofErr w:type="spellStart"/>
      <w:r w:rsidRPr="00CE494D">
        <w:rPr>
          <w:rFonts w:ascii="Arial" w:hAnsi="Arial" w:cs="Arial"/>
          <w:sz w:val="22"/>
          <w:szCs w:val="22"/>
        </w:rPr>
        <w:t>ni</w:t>
      </w:r>
      <w:proofErr w:type="spellEnd"/>
      <w:r w:rsidRPr="00CE494D">
        <w:rPr>
          <w:rFonts w:ascii="Arial" w:hAnsi="Arial" w:cs="Arial"/>
          <w:sz w:val="22"/>
          <w:szCs w:val="22"/>
        </w:rPr>
        <w:t xml:space="preserve"> u </w:t>
      </w:r>
      <w:proofErr w:type="spellStart"/>
      <w:r w:rsidRPr="00CE494D">
        <w:rPr>
          <w:rFonts w:ascii="Arial" w:hAnsi="Arial" w:cs="Arial"/>
          <w:sz w:val="22"/>
          <w:szCs w:val="22"/>
        </w:rPr>
        <w:t>kojem</w:t>
      </w:r>
      <w:proofErr w:type="spellEnd"/>
      <w:r w:rsidRPr="00CE494D">
        <w:rPr>
          <w:rFonts w:ascii="Arial" w:hAnsi="Arial" w:cs="Arial"/>
          <w:sz w:val="22"/>
          <w:szCs w:val="22"/>
        </w:rPr>
        <w:t xml:space="preserve"> </w:t>
      </w:r>
      <w:proofErr w:type="spellStart"/>
      <w:r w:rsidRPr="00CE494D">
        <w:rPr>
          <w:rFonts w:ascii="Arial" w:hAnsi="Arial" w:cs="Arial"/>
          <w:sz w:val="22"/>
          <w:szCs w:val="22"/>
        </w:rPr>
        <w:t>slučaju</w:t>
      </w:r>
      <w:proofErr w:type="spellEnd"/>
      <w:r w:rsidRPr="00CE494D">
        <w:rPr>
          <w:rFonts w:ascii="Arial" w:hAnsi="Arial" w:cs="Arial"/>
          <w:sz w:val="22"/>
          <w:szCs w:val="22"/>
        </w:rPr>
        <w:t xml:space="preserve"> n</w:t>
      </w:r>
      <w:r w:rsidRPr="00CE494D">
        <w:rPr>
          <w:rFonts w:ascii="Arial" w:hAnsi="Arial" w:cs="Arial"/>
          <w:sz w:val="22"/>
          <w:szCs w:val="22"/>
          <w:lang w:val="sr-Cyrl-BA"/>
        </w:rPr>
        <w:t>e</w:t>
      </w:r>
      <w:r w:rsidRPr="00CE494D">
        <w:rPr>
          <w:rFonts w:ascii="Arial" w:hAnsi="Arial" w:cs="Arial"/>
          <w:sz w:val="22"/>
          <w:szCs w:val="22"/>
        </w:rPr>
        <w:t xml:space="preserve"> </w:t>
      </w:r>
      <w:proofErr w:type="spellStart"/>
      <w:r w:rsidRPr="00CE494D">
        <w:rPr>
          <w:rFonts w:ascii="Arial" w:hAnsi="Arial" w:cs="Arial"/>
          <w:sz w:val="22"/>
          <w:szCs w:val="22"/>
        </w:rPr>
        <w:t>mogu</w:t>
      </w:r>
      <w:proofErr w:type="spellEnd"/>
      <w:r w:rsidRPr="00CE494D">
        <w:rPr>
          <w:rFonts w:ascii="Arial" w:hAnsi="Arial" w:cs="Arial"/>
          <w:sz w:val="22"/>
          <w:szCs w:val="22"/>
        </w:rPr>
        <w:t xml:space="preserve"> </w:t>
      </w:r>
      <w:proofErr w:type="spellStart"/>
      <w:r w:rsidRPr="00CE494D">
        <w:rPr>
          <w:rFonts w:ascii="Arial" w:hAnsi="Arial" w:cs="Arial"/>
          <w:sz w:val="22"/>
          <w:szCs w:val="22"/>
        </w:rPr>
        <w:t>smatrati</w:t>
      </w:r>
      <w:proofErr w:type="spellEnd"/>
      <w:r w:rsidRPr="00CE494D">
        <w:rPr>
          <w:rFonts w:ascii="Arial" w:hAnsi="Arial" w:cs="Arial"/>
          <w:sz w:val="22"/>
          <w:szCs w:val="22"/>
        </w:rPr>
        <w:t xml:space="preserve"> </w:t>
      </w:r>
      <w:proofErr w:type="spellStart"/>
      <w:r w:rsidRPr="00CE494D">
        <w:rPr>
          <w:rFonts w:ascii="Arial" w:hAnsi="Arial" w:cs="Arial"/>
          <w:sz w:val="22"/>
          <w:szCs w:val="22"/>
        </w:rPr>
        <w:t>povjerljivim</w:t>
      </w:r>
      <w:proofErr w:type="spellEnd"/>
      <w:r w:rsidRPr="00CE494D">
        <w:rPr>
          <w:rFonts w:ascii="Arial" w:hAnsi="Arial" w:cs="Arial"/>
          <w:sz w:val="22"/>
          <w:szCs w:val="22"/>
        </w:rPr>
        <w:t xml:space="preserve"> </w:t>
      </w:r>
      <w:proofErr w:type="spellStart"/>
      <w:r w:rsidRPr="00CE494D">
        <w:rPr>
          <w:rFonts w:ascii="Arial" w:hAnsi="Arial" w:cs="Arial"/>
          <w:sz w:val="22"/>
          <w:szCs w:val="22"/>
        </w:rPr>
        <w:t>su</w:t>
      </w:r>
      <w:proofErr w:type="spellEnd"/>
      <w:r w:rsidRPr="00CE494D">
        <w:rPr>
          <w:rFonts w:ascii="Arial" w:hAnsi="Arial" w:cs="Arial"/>
          <w:sz w:val="22"/>
          <w:szCs w:val="22"/>
        </w:rPr>
        <w:t>:</w:t>
      </w:r>
    </w:p>
    <w:p w14:paraId="1FEC3A3A" w14:textId="77777777" w:rsidR="00F27355" w:rsidRPr="00CE494D" w:rsidRDefault="00F27355" w:rsidP="00F27355">
      <w:pPr>
        <w:jc w:val="both"/>
        <w:rPr>
          <w:rFonts w:ascii="Arial" w:hAnsi="Arial" w:cs="Arial"/>
          <w:sz w:val="22"/>
          <w:szCs w:val="22"/>
        </w:rPr>
      </w:pPr>
    </w:p>
    <w:p w14:paraId="4482903F" w14:textId="337EB2A5" w:rsidR="00F27355" w:rsidRPr="00CE494D" w:rsidRDefault="00F27355" w:rsidP="00F27355">
      <w:pPr>
        <w:pStyle w:val="ListParagraph"/>
        <w:numPr>
          <w:ilvl w:val="0"/>
          <w:numId w:val="9"/>
        </w:numPr>
        <w:jc w:val="both"/>
        <w:rPr>
          <w:rFonts w:ascii="Arial" w:hAnsi="Arial" w:cs="Arial"/>
          <w:sz w:val="22"/>
          <w:szCs w:val="22"/>
        </w:rPr>
      </w:pPr>
      <w:proofErr w:type="spellStart"/>
      <w:r w:rsidRPr="00CE494D">
        <w:rPr>
          <w:rFonts w:ascii="Arial" w:hAnsi="Arial" w:cs="Arial"/>
          <w:sz w:val="22"/>
          <w:szCs w:val="22"/>
        </w:rPr>
        <w:t>ukupne</w:t>
      </w:r>
      <w:proofErr w:type="spellEnd"/>
      <w:r w:rsidRPr="00CE494D">
        <w:rPr>
          <w:rFonts w:ascii="Arial" w:hAnsi="Arial" w:cs="Arial"/>
          <w:sz w:val="22"/>
          <w:szCs w:val="22"/>
        </w:rPr>
        <w:t xml:space="preserve"> </w:t>
      </w:r>
      <w:proofErr w:type="spellStart"/>
      <w:r w:rsidRPr="00CE494D">
        <w:rPr>
          <w:rFonts w:ascii="Arial" w:hAnsi="Arial" w:cs="Arial"/>
          <w:sz w:val="22"/>
          <w:szCs w:val="22"/>
        </w:rPr>
        <w:t>i</w:t>
      </w:r>
      <w:proofErr w:type="spellEnd"/>
      <w:r w:rsidRPr="00CE494D">
        <w:rPr>
          <w:rFonts w:ascii="Arial" w:hAnsi="Arial" w:cs="Arial"/>
          <w:sz w:val="22"/>
          <w:szCs w:val="22"/>
        </w:rPr>
        <w:t xml:space="preserve"> </w:t>
      </w:r>
      <w:proofErr w:type="spellStart"/>
      <w:r w:rsidRPr="00CE494D">
        <w:rPr>
          <w:rFonts w:ascii="Arial" w:hAnsi="Arial" w:cs="Arial"/>
          <w:sz w:val="22"/>
          <w:szCs w:val="22"/>
        </w:rPr>
        <w:t>pojedinačne</w:t>
      </w:r>
      <w:proofErr w:type="spellEnd"/>
      <w:r w:rsidRPr="00CE494D">
        <w:rPr>
          <w:rFonts w:ascii="Arial" w:hAnsi="Arial" w:cs="Arial"/>
          <w:sz w:val="22"/>
          <w:szCs w:val="22"/>
        </w:rPr>
        <w:t xml:space="preserve"> </w:t>
      </w:r>
      <w:proofErr w:type="spellStart"/>
      <w:r w:rsidRPr="00CE494D">
        <w:rPr>
          <w:rFonts w:ascii="Arial" w:hAnsi="Arial" w:cs="Arial"/>
          <w:sz w:val="22"/>
          <w:szCs w:val="22"/>
        </w:rPr>
        <w:t>cijene</w:t>
      </w:r>
      <w:proofErr w:type="spellEnd"/>
      <w:r w:rsidRPr="00CE494D">
        <w:rPr>
          <w:rFonts w:ascii="Arial" w:hAnsi="Arial" w:cs="Arial"/>
          <w:sz w:val="22"/>
          <w:szCs w:val="22"/>
        </w:rPr>
        <w:t xml:space="preserve"> </w:t>
      </w:r>
      <w:proofErr w:type="spellStart"/>
      <w:r w:rsidRPr="00CE494D">
        <w:rPr>
          <w:rFonts w:ascii="Arial" w:hAnsi="Arial" w:cs="Arial"/>
          <w:sz w:val="22"/>
          <w:szCs w:val="22"/>
        </w:rPr>
        <w:t>iskazane</w:t>
      </w:r>
      <w:proofErr w:type="spellEnd"/>
      <w:r w:rsidRPr="00CE494D">
        <w:rPr>
          <w:rFonts w:ascii="Arial" w:hAnsi="Arial" w:cs="Arial"/>
          <w:sz w:val="22"/>
          <w:szCs w:val="22"/>
        </w:rPr>
        <w:t xml:space="preserve"> u </w:t>
      </w:r>
      <w:proofErr w:type="spellStart"/>
      <w:r w:rsidRPr="00CE494D">
        <w:rPr>
          <w:rFonts w:ascii="Arial" w:hAnsi="Arial" w:cs="Arial"/>
          <w:sz w:val="22"/>
          <w:szCs w:val="22"/>
        </w:rPr>
        <w:t>ponudi</w:t>
      </w:r>
      <w:proofErr w:type="spellEnd"/>
      <w:r w:rsidRPr="00CE494D">
        <w:rPr>
          <w:rFonts w:ascii="Arial" w:hAnsi="Arial" w:cs="Arial"/>
          <w:sz w:val="22"/>
          <w:szCs w:val="22"/>
        </w:rPr>
        <w:t>;</w:t>
      </w:r>
    </w:p>
    <w:p w14:paraId="5FE49E2C" w14:textId="77777777" w:rsidR="00F27355" w:rsidRDefault="00F27355" w:rsidP="00F27355">
      <w:pPr>
        <w:pStyle w:val="ListParagraph"/>
        <w:numPr>
          <w:ilvl w:val="0"/>
          <w:numId w:val="9"/>
        </w:numPr>
        <w:jc w:val="both"/>
        <w:rPr>
          <w:rFonts w:ascii="Arial" w:hAnsi="Arial" w:cs="Arial"/>
          <w:sz w:val="22"/>
          <w:szCs w:val="22"/>
        </w:rPr>
      </w:pPr>
      <w:proofErr w:type="spellStart"/>
      <w:r w:rsidRPr="00CE494D">
        <w:rPr>
          <w:rFonts w:ascii="Arial" w:hAnsi="Arial" w:cs="Arial"/>
          <w:sz w:val="22"/>
          <w:szCs w:val="22"/>
        </w:rPr>
        <w:t>dokazi</w:t>
      </w:r>
      <w:proofErr w:type="spellEnd"/>
      <w:r w:rsidRPr="00CE494D">
        <w:rPr>
          <w:rFonts w:ascii="Arial" w:hAnsi="Arial" w:cs="Arial"/>
          <w:sz w:val="22"/>
          <w:szCs w:val="22"/>
        </w:rPr>
        <w:t xml:space="preserve"> o </w:t>
      </w:r>
      <w:proofErr w:type="spellStart"/>
      <w:r w:rsidRPr="00CE494D">
        <w:rPr>
          <w:rFonts w:ascii="Arial" w:hAnsi="Arial" w:cs="Arial"/>
          <w:sz w:val="22"/>
          <w:szCs w:val="22"/>
        </w:rPr>
        <w:t>ličnoj</w:t>
      </w:r>
      <w:proofErr w:type="spellEnd"/>
      <w:r w:rsidRPr="00CE494D">
        <w:rPr>
          <w:rFonts w:ascii="Arial" w:hAnsi="Arial" w:cs="Arial"/>
          <w:sz w:val="22"/>
          <w:szCs w:val="22"/>
        </w:rPr>
        <w:t xml:space="preserve"> </w:t>
      </w:r>
      <w:proofErr w:type="spellStart"/>
      <w:r w:rsidRPr="00CE494D">
        <w:rPr>
          <w:rFonts w:ascii="Arial" w:hAnsi="Arial" w:cs="Arial"/>
          <w:sz w:val="22"/>
          <w:szCs w:val="22"/>
        </w:rPr>
        <w:t>situaciji</w:t>
      </w:r>
      <w:proofErr w:type="spellEnd"/>
      <w:r w:rsidRPr="00CE494D">
        <w:rPr>
          <w:rFonts w:ascii="Arial" w:hAnsi="Arial" w:cs="Arial"/>
          <w:sz w:val="22"/>
          <w:szCs w:val="22"/>
        </w:rPr>
        <w:t xml:space="preserve"> </w:t>
      </w:r>
      <w:proofErr w:type="spellStart"/>
      <w:r w:rsidRPr="00CE494D">
        <w:rPr>
          <w:rFonts w:ascii="Arial" w:hAnsi="Arial" w:cs="Arial"/>
          <w:sz w:val="22"/>
          <w:szCs w:val="22"/>
        </w:rPr>
        <w:t>ponuđača</w:t>
      </w:r>
      <w:proofErr w:type="spellEnd"/>
      <w:r w:rsidRPr="00CE494D">
        <w:rPr>
          <w:rFonts w:ascii="Arial" w:hAnsi="Arial" w:cs="Arial"/>
          <w:sz w:val="22"/>
          <w:szCs w:val="22"/>
        </w:rPr>
        <w:t xml:space="preserve"> (</w:t>
      </w:r>
      <w:r w:rsidRPr="00CE494D">
        <w:rPr>
          <w:rFonts w:ascii="Arial" w:hAnsi="Arial" w:cs="Arial"/>
          <w:sz w:val="22"/>
          <w:szCs w:val="22"/>
          <w:lang w:val="sr-Cyrl-BA"/>
        </w:rPr>
        <w:t xml:space="preserve">u </w:t>
      </w:r>
      <w:proofErr w:type="spellStart"/>
      <w:r w:rsidRPr="00CE494D">
        <w:rPr>
          <w:rFonts w:ascii="Arial" w:hAnsi="Arial" w:cs="Arial"/>
          <w:sz w:val="22"/>
          <w:szCs w:val="22"/>
        </w:rPr>
        <w:t>smislu</w:t>
      </w:r>
      <w:proofErr w:type="spellEnd"/>
      <w:r w:rsidRPr="00CE494D">
        <w:rPr>
          <w:rFonts w:ascii="Arial" w:hAnsi="Arial" w:cs="Arial"/>
          <w:sz w:val="22"/>
          <w:szCs w:val="22"/>
        </w:rPr>
        <w:t xml:space="preserve"> </w:t>
      </w:r>
      <w:proofErr w:type="spellStart"/>
      <w:r w:rsidRPr="00CE494D">
        <w:rPr>
          <w:rFonts w:ascii="Arial" w:hAnsi="Arial" w:cs="Arial"/>
          <w:sz w:val="22"/>
          <w:szCs w:val="22"/>
        </w:rPr>
        <w:t>odredbi</w:t>
      </w:r>
      <w:proofErr w:type="spellEnd"/>
      <w:r w:rsidRPr="00CE494D">
        <w:rPr>
          <w:rFonts w:ascii="Arial" w:hAnsi="Arial" w:cs="Arial"/>
          <w:sz w:val="22"/>
          <w:szCs w:val="22"/>
        </w:rPr>
        <w:t xml:space="preserve"> </w:t>
      </w:r>
      <w:proofErr w:type="spellStart"/>
      <w:r w:rsidRPr="00CE494D">
        <w:rPr>
          <w:rFonts w:ascii="Arial" w:hAnsi="Arial" w:cs="Arial"/>
          <w:sz w:val="22"/>
          <w:szCs w:val="22"/>
        </w:rPr>
        <w:t>čl</w:t>
      </w:r>
      <w:proofErr w:type="spellEnd"/>
      <w:r w:rsidRPr="00CE494D">
        <w:rPr>
          <w:rFonts w:ascii="Arial" w:hAnsi="Arial" w:cs="Arial"/>
          <w:sz w:val="22"/>
          <w:szCs w:val="22"/>
        </w:rPr>
        <w:t>. 45.-51.</w:t>
      </w:r>
      <w:r w:rsidRPr="00CE494D">
        <w:rPr>
          <w:rFonts w:ascii="Arial" w:hAnsi="Arial" w:cs="Arial"/>
          <w:sz w:val="22"/>
          <w:szCs w:val="22"/>
          <w:lang w:val="sr-Cyrl-BA"/>
        </w:rPr>
        <w:t xml:space="preserve"> </w:t>
      </w:r>
      <w:proofErr w:type="spellStart"/>
      <w:r w:rsidRPr="00CE494D">
        <w:rPr>
          <w:rFonts w:ascii="Arial" w:hAnsi="Arial" w:cs="Arial"/>
          <w:sz w:val="22"/>
          <w:szCs w:val="22"/>
        </w:rPr>
        <w:t>Zakona</w:t>
      </w:r>
      <w:proofErr w:type="spellEnd"/>
      <w:r w:rsidRPr="00CE494D">
        <w:rPr>
          <w:rFonts w:ascii="Arial" w:hAnsi="Arial" w:cs="Arial"/>
          <w:sz w:val="22"/>
          <w:szCs w:val="22"/>
        </w:rPr>
        <w:t>).</w:t>
      </w:r>
    </w:p>
    <w:p w14:paraId="6094DD4B" w14:textId="77777777" w:rsidR="00F27355" w:rsidRDefault="00F27355" w:rsidP="00F27355">
      <w:pPr>
        <w:jc w:val="both"/>
        <w:rPr>
          <w:rFonts w:ascii="Arial" w:hAnsi="Arial" w:cs="Arial"/>
          <w:sz w:val="22"/>
          <w:szCs w:val="22"/>
        </w:rPr>
      </w:pPr>
    </w:p>
    <w:p w14:paraId="49FA61E2" w14:textId="736175EC" w:rsidR="00F27355" w:rsidRPr="00B60E5F" w:rsidRDefault="00F27355" w:rsidP="00F27355">
      <w:pPr>
        <w:pStyle w:val="Tacke"/>
        <w:spacing w:before="0"/>
        <w:ind w:left="0"/>
        <w:rPr>
          <w:rFonts w:ascii="Arial" w:hAnsi="Arial" w:cs="Arial"/>
          <w:color w:val="000000" w:themeColor="text1"/>
          <w:sz w:val="22"/>
          <w:szCs w:val="22"/>
        </w:rPr>
      </w:pPr>
      <w:bookmarkStart w:id="21" w:name="_Toc433626811"/>
      <w:r w:rsidRPr="00B60E5F">
        <w:rPr>
          <w:rFonts w:ascii="Arial" w:hAnsi="Arial" w:cs="Arial"/>
          <w:color w:val="000000" w:themeColor="text1"/>
          <w:sz w:val="22"/>
          <w:szCs w:val="22"/>
        </w:rPr>
        <w:t>2</w:t>
      </w:r>
      <w:r w:rsidR="000F7B1E">
        <w:rPr>
          <w:rFonts w:ascii="Arial" w:hAnsi="Arial" w:cs="Arial"/>
          <w:color w:val="000000" w:themeColor="text1"/>
          <w:sz w:val="22"/>
          <w:szCs w:val="22"/>
        </w:rPr>
        <w:t>6</w:t>
      </w:r>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Nacrt</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ugovora</w:t>
      </w:r>
      <w:proofErr w:type="spellEnd"/>
      <w:r w:rsidRPr="00B60E5F">
        <w:rPr>
          <w:rFonts w:ascii="Arial" w:hAnsi="Arial" w:cs="Arial"/>
          <w:color w:val="000000" w:themeColor="text1"/>
          <w:sz w:val="22"/>
          <w:szCs w:val="22"/>
        </w:rPr>
        <w:t>/</w:t>
      </w:r>
      <w:proofErr w:type="spellStart"/>
      <w:r w:rsidRPr="00B60E5F">
        <w:rPr>
          <w:rFonts w:ascii="Arial" w:hAnsi="Arial" w:cs="Arial"/>
          <w:color w:val="000000" w:themeColor="text1"/>
          <w:sz w:val="22"/>
          <w:szCs w:val="22"/>
        </w:rPr>
        <w:t>okvirnog</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sporazuma</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ili</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osnovni</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elemeneti</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ugovora</w:t>
      </w:r>
      <w:bookmarkEnd w:id="21"/>
      <w:proofErr w:type="spellEnd"/>
    </w:p>
    <w:p w14:paraId="2589FA90" w14:textId="77777777" w:rsidR="00F27355" w:rsidRPr="00B60E5F" w:rsidRDefault="00F27355" w:rsidP="00F27355">
      <w:pPr>
        <w:pStyle w:val="Tacke"/>
        <w:spacing w:before="0"/>
        <w:ind w:left="0"/>
        <w:rPr>
          <w:rFonts w:ascii="Arial" w:hAnsi="Arial" w:cs="Arial"/>
          <w:b w:val="0"/>
          <w:color w:val="000000" w:themeColor="text1"/>
          <w:sz w:val="22"/>
          <w:szCs w:val="22"/>
        </w:rPr>
      </w:pPr>
    </w:p>
    <w:p w14:paraId="395E2986" w14:textId="77777777" w:rsidR="00F27355" w:rsidRPr="00085165" w:rsidRDefault="00F27355" w:rsidP="00F27355">
      <w:pPr>
        <w:jc w:val="both"/>
        <w:rPr>
          <w:rFonts w:ascii="Arial" w:hAnsi="Arial" w:cs="Arial"/>
          <w:sz w:val="22"/>
          <w:szCs w:val="22"/>
        </w:rPr>
      </w:pPr>
      <w:proofErr w:type="spellStart"/>
      <w:r w:rsidRPr="00085165">
        <w:rPr>
          <w:rFonts w:ascii="Arial" w:hAnsi="Arial" w:cs="Arial"/>
          <w:sz w:val="22"/>
          <w:szCs w:val="22"/>
        </w:rPr>
        <w:t>Ponuđači</w:t>
      </w:r>
      <w:proofErr w:type="spellEnd"/>
      <w:r w:rsidRPr="00085165">
        <w:rPr>
          <w:rFonts w:ascii="Arial" w:hAnsi="Arial" w:cs="Arial"/>
          <w:sz w:val="22"/>
          <w:szCs w:val="22"/>
        </w:rPr>
        <w:t xml:space="preserve"> </w:t>
      </w:r>
      <w:proofErr w:type="spellStart"/>
      <w:r w:rsidRPr="00085165">
        <w:rPr>
          <w:rFonts w:ascii="Arial" w:hAnsi="Arial" w:cs="Arial"/>
          <w:sz w:val="22"/>
          <w:szCs w:val="22"/>
        </w:rPr>
        <w:t>su</w:t>
      </w:r>
      <w:proofErr w:type="spellEnd"/>
      <w:r w:rsidRPr="00085165">
        <w:rPr>
          <w:rFonts w:ascii="Arial" w:hAnsi="Arial" w:cs="Arial"/>
          <w:sz w:val="22"/>
          <w:szCs w:val="22"/>
        </w:rPr>
        <w:t xml:space="preserve"> </w:t>
      </w:r>
      <w:proofErr w:type="spellStart"/>
      <w:r w:rsidRPr="00085165">
        <w:rPr>
          <w:rFonts w:ascii="Arial" w:hAnsi="Arial" w:cs="Arial"/>
          <w:sz w:val="22"/>
          <w:szCs w:val="22"/>
        </w:rPr>
        <w:t>dužni</w:t>
      </w:r>
      <w:proofErr w:type="spellEnd"/>
      <w:r w:rsidRPr="00085165">
        <w:rPr>
          <w:rFonts w:ascii="Arial" w:hAnsi="Arial" w:cs="Arial"/>
          <w:sz w:val="22"/>
          <w:szCs w:val="22"/>
        </w:rPr>
        <w:t xml:space="preserve"> </w:t>
      </w:r>
      <w:proofErr w:type="spellStart"/>
      <w:r w:rsidRPr="00085165">
        <w:rPr>
          <w:rFonts w:ascii="Arial" w:hAnsi="Arial" w:cs="Arial"/>
          <w:sz w:val="22"/>
          <w:szCs w:val="22"/>
        </w:rPr>
        <w:t>uz</w:t>
      </w:r>
      <w:proofErr w:type="spellEnd"/>
      <w:r w:rsidRPr="00085165">
        <w:rPr>
          <w:rFonts w:ascii="Arial" w:hAnsi="Arial" w:cs="Arial"/>
          <w:sz w:val="22"/>
          <w:szCs w:val="22"/>
        </w:rPr>
        <w:t xml:space="preserve"> </w:t>
      </w:r>
      <w:proofErr w:type="spellStart"/>
      <w:r w:rsidRPr="00085165">
        <w:rPr>
          <w:rFonts w:ascii="Arial" w:hAnsi="Arial" w:cs="Arial"/>
          <w:sz w:val="22"/>
          <w:szCs w:val="22"/>
        </w:rPr>
        <w:t>ponudu</w:t>
      </w:r>
      <w:proofErr w:type="spellEnd"/>
      <w:r w:rsidRPr="00085165">
        <w:rPr>
          <w:rFonts w:ascii="Arial" w:hAnsi="Arial" w:cs="Arial"/>
          <w:sz w:val="22"/>
          <w:szCs w:val="22"/>
        </w:rPr>
        <w:t xml:space="preserve"> </w:t>
      </w:r>
      <w:proofErr w:type="spellStart"/>
      <w:r w:rsidRPr="00085165">
        <w:rPr>
          <w:rFonts w:ascii="Arial" w:hAnsi="Arial" w:cs="Arial"/>
          <w:sz w:val="22"/>
          <w:szCs w:val="22"/>
        </w:rPr>
        <w:t>dostaviti</w:t>
      </w:r>
      <w:proofErr w:type="spellEnd"/>
      <w:r w:rsidRPr="00085165">
        <w:rPr>
          <w:rFonts w:ascii="Arial" w:hAnsi="Arial" w:cs="Arial"/>
          <w:sz w:val="22"/>
          <w:szCs w:val="22"/>
        </w:rPr>
        <w:t xml:space="preserve"> </w:t>
      </w:r>
      <w:proofErr w:type="spellStart"/>
      <w:r w:rsidRPr="00085165">
        <w:rPr>
          <w:rFonts w:ascii="Arial" w:hAnsi="Arial" w:cs="Arial"/>
          <w:sz w:val="22"/>
          <w:szCs w:val="22"/>
        </w:rPr>
        <w:t>Nacrt</w:t>
      </w:r>
      <w:proofErr w:type="spellEnd"/>
      <w:r w:rsidRPr="00085165">
        <w:rPr>
          <w:rFonts w:ascii="Arial" w:hAnsi="Arial" w:cs="Arial"/>
          <w:sz w:val="22"/>
          <w:szCs w:val="22"/>
        </w:rPr>
        <w:t xml:space="preserve"> </w:t>
      </w:r>
      <w:proofErr w:type="spellStart"/>
      <w:r w:rsidRPr="00085165">
        <w:rPr>
          <w:rFonts w:ascii="Arial" w:hAnsi="Arial" w:cs="Arial"/>
          <w:sz w:val="22"/>
          <w:szCs w:val="22"/>
        </w:rPr>
        <w:t>ugovora</w:t>
      </w:r>
      <w:proofErr w:type="spellEnd"/>
      <w:r w:rsidRPr="00085165">
        <w:rPr>
          <w:rFonts w:ascii="Arial" w:hAnsi="Arial" w:cs="Arial"/>
          <w:sz w:val="22"/>
          <w:szCs w:val="22"/>
        </w:rPr>
        <w:t xml:space="preserve"> u koji </w:t>
      </w:r>
      <w:proofErr w:type="spellStart"/>
      <w:r w:rsidRPr="00085165">
        <w:rPr>
          <w:rFonts w:ascii="Arial" w:hAnsi="Arial" w:cs="Arial"/>
          <w:sz w:val="22"/>
          <w:szCs w:val="22"/>
        </w:rPr>
        <w:t>su</w:t>
      </w:r>
      <w:proofErr w:type="spellEnd"/>
      <w:r w:rsidRPr="00085165">
        <w:rPr>
          <w:rFonts w:ascii="Arial" w:hAnsi="Arial" w:cs="Arial"/>
          <w:sz w:val="22"/>
          <w:szCs w:val="22"/>
        </w:rPr>
        <w:t xml:space="preserve"> </w:t>
      </w:r>
      <w:proofErr w:type="spellStart"/>
      <w:r w:rsidRPr="00085165">
        <w:rPr>
          <w:rFonts w:ascii="Arial" w:hAnsi="Arial" w:cs="Arial"/>
          <w:sz w:val="22"/>
          <w:szCs w:val="22"/>
        </w:rPr>
        <w:t>unijeli</w:t>
      </w:r>
      <w:proofErr w:type="spellEnd"/>
      <w:r w:rsidRPr="00085165">
        <w:rPr>
          <w:rFonts w:ascii="Arial" w:hAnsi="Arial" w:cs="Arial"/>
          <w:sz w:val="22"/>
          <w:szCs w:val="22"/>
        </w:rPr>
        <w:t xml:space="preserve"> </w:t>
      </w:r>
      <w:proofErr w:type="spellStart"/>
      <w:r w:rsidRPr="00085165">
        <w:rPr>
          <w:rFonts w:ascii="Arial" w:hAnsi="Arial" w:cs="Arial"/>
          <w:sz w:val="22"/>
          <w:szCs w:val="22"/>
        </w:rPr>
        <w:t>podatke</w:t>
      </w:r>
      <w:proofErr w:type="spellEnd"/>
      <w:r w:rsidRPr="00085165">
        <w:rPr>
          <w:rFonts w:ascii="Arial" w:hAnsi="Arial" w:cs="Arial"/>
          <w:sz w:val="22"/>
          <w:szCs w:val="22"/>
        </w:rPr>
        <w:t xml:space="preserve"> </w:t>
      </w:r>
      <w:proofErr w:type="spellStart"/>
      <w:r w:rsidRPr="00085165">
        <w:rPr>
          <w:rFonts w:ascii="Arial" w:hAnsi="Arial" w:cs="Arial"/>
          <w:sz w:val="22"/>
          <w:szCs w:val="22"/>
        </w:rPr>
        <w:t>iz</w:t>
      </w:r>
      <w:proofErr w:type="spellEnd"/>
      <w:r w:rsidRPr="00085165">
        <w:rPr>
          <w:rFonts w:ascii="Arial" w:hAnsi="Arial" w:cs="Arial"/>
          <w:sz w:val="22"/>
          <w:szCs w:val="22"/>
        </w:rPr>
        <w:t xml:space="preserve"> </w:t>
      </w:r>
      <w:proofErr w:type="spellStart"/>
      <w:r w:rsidRPr="00085165">
        <w:rPr>
          <w:rFonts w:ascii="Arial" w:hAnsi="Arial" w:cs="Arial"/>
          <w:sz w:val="22"/>
          <w:szCs w:val="22"/>
        </w:rPr>
        <w:t>svoje</w:t>
      </w:r>
      <w:proofErr w:type="spellEnd"/>
      <w:r w:rsidRPr="00085165">
        <w:rPr>
          <w:rFonts w:ascii="Arial" w:hAnsi="Arial" w:cs="Arial"/>
          <w:sz w:val="22"/>
          <w:szCs w:val="22"/>
        </w:rPr>
        <w:t xml:space="preserve"> </w:t>
      </w:r>
      <w:proofErr w:type="spellStart"/>
      <w:r w:rsidRPr="00085165">
        <w:rPr>
          <w:rFonts w:ascii="Arial" w:hAnsi="Arial" w:cs="Arial"/>
          <w:sz w:val="22"/>
          <w:szCs w:val="22"/>
        </w:rPr>
        <w:t>ponude</w:t>
      </w:r>
      <w:proofErr w:type="spellEnd"/>
      <w:r w:rsidRPr="00085165">
        <w:rPr>
          <w:rFonts w:ascii="Arial" w:hAnsi="Arial" w:cs="Arial"/>
          <w:sz w:val="22"/>
          <w:szCs w:val="22"/>
        </w:rPr>
        <w:t xml:space="preserve">, </w:t>
      </w:r>
      <w:proofErr w:type="spellStart"/>
      <w:r w:rsidRPr="00085165">
        <w:rPr>
          <w:rFonts w:ascii="Arial" w:hAnsi="Arial" w:cs="Arial"/>
          <w:sz w:val="22"/>
          <w:szCs w:val="22"/>
        </w:rPr>
        <w:t>te</w:t>
      </w:r>
      <w:proofErr w:type="spellEnd"/>
      <w:r w:rsidRPr="00085165">
        <w:rPr>
          <w:rFonts w:ascii="Arial" w:hAnsi="Arial" w:cs="Arial"/>
          <w:sz w:val="22"/>
          <w:szCs w:val="22"/>
        </w:rPr>
        <w:t xml:space="preserve"> </w:t>
      </w:r>
      <w:proofErr w:type="spellStart"/>
      <w:r w:rsidRPr="00085165">
        <w:rPr>
          <w:rFonts w:ascii="Arial" w:hAnsi="Arial" w:cs="Arial"/>
          <w:sz w:val="22"/>
          <w:szCs w:val="22"/>
        </w:rPr>
        <w:t>parafirati</w:t>
      </w:r>
      <w:proofErr w:type="spellEnd"/>
      <w:r w:rsidRPr="00085165">
        <w:rPr>
          <w:rFonts w:ascii="Arial" w:hAnsi="Arial" w:cs="Arial"/>
          <w:sz w:val="22"/>
          <w:szCs w:val="22"/>
        </w:rPr>
        <w:t xml:space="preserve"> </w:t>
      </w:r>
      <w:proofErr w:type="spellStart"/>
      <w:r w:rsidRPr="00085165">
        <w:rPr>
          <w:rFonts w:ascii="Arial" w:hAnsi="Arial" w:cs="Arial"/>
          <w:sz w:val="22"/>
          <w:szCs w:val="22"/>
        </w:rPr>
        <w:t>sve</w:t>
      </w:r>
      <w:proofErr w:type="spellEnd"/>
      <w:r w:rsidRPr="00085165">
        <w:rPr>
          <w:rFonts w:ascii="Arial" w:hAnsi="Arial" w:cs="Arial"/>
          <w:sz w:val="22"/>
          <w:szCs w:val="22"/>
        </w:rPr>
        <w:t xml:space="preserve"> </w:t>
      </w:r>
      <w:proofErr w:type="spellStart"/>
      <w:r w:rsidRPr="00085165">
        <w:rPr>
          <w:rFonts w:ascii="Arial" w:hAnsi="Arial" w:cs="Arial"/>
          <w:sz w:val="22"/>
          <w:szCs w:val="22"/>
        </w:rPr>
        <w:t>listove</w:t>
      </w:r>
      <w:proofErr w:type="spellEnd"/>
      <w:r w:rsidRPr="00085165">
        <w:rPr>
          <w:rFonts w:ascii="Arial" w:hAnsi="Arial" w:cs="Arial"/>
          <w:sz w:val="22"/>
          <w:szCs w:val="22"/>
        </w:rPr>
        <w:t xml:space="preserve"> </w:t>
      </w:r>
      <w:proofErr w:type="spellStart"/>
      <w:r w:rsidRPr="00085165">
        <w:rPr>
          <w:rFonts w:ascii="Arial" w:hAnsi="Arial" w:cs="Arial"/>
          <w:sz w:val="22"/>
          <w:szCs w:val="22"/>
        </w:rPr>
        <w:t>Nacrta</w:t>
      </w:r>
      <w:proofErr w:type="spellEnd"/>
      <w:r w:rsidRPr="00085165">
        <w:rPr>
          <w:rFonts w:ascii="Arial" w:hAnsi="Arial" w:cs="Arial"/>
          <w:sz w:val="22"/>
          <w:szCs w:val="22"/>
        </w:rPr>
        <w:t xml:space="preserve"> </w:t>
      </w:r>
      <w:proofErr w:type="spellStart"/>
      <w:r w:rsidRPr="00085165">
        <w:rPr>
          <w:rFonts w:ascii="Arial" w:hAnsi="Arial" w:cs="Arial"/>
          <w:sz w:val="22"/>
          <w:szCs w:val="22"/>
        </w:rPr>
        <w:t>ugovora</w:t>
      </w:r>
      <w:proofErr w:type="spellEnd"/>
      <w:r w:rsidRPr="00085165">
        <w:rPr>
          <w:rFonts w:ascii="Arial" w:hAnsi="Arial" w:cs="Arial"/>
          <w:sz w:val="22"/>
          <w:szCs w:val="22"/>
        </w:rPr>
        <w:t xml:space="preserve">. </w:t>
      </w:r>
    </w:p>
    <w:p w14:paraId="6C6BD0E5" w14:textId="77777777" w:rsidR="00F27355" w:rsidRDefault="00F27355" w:rsidP="00F27355">
      <w:pPr>
        <w:jc w:val="both"/>
        <w:rPr>
          <w:rFonts w:ascii="Arial" w:hAnsi="Arial" w:cs="Arial"/>
          <w:sz w:val="22"/>
          <w:szCs w:val="22"/>
        </w:rPr>
      </w:pPr>
    </w:p>
    <w:p w14:paraId="7F39CB83" w14:textId="7DB3234F" w:rsidR="00F27355" w:rsidRPr="00B60E5F" w:rsidRDefault="00F27355" w:rsidP="00F27355">
      <w:pPr>
        <w:pStyle w:val="Tacke"/>
        <w:spacing w:before="0"/>
        <w:ind w:left="0"/>
        <w:rPr>
          <w:rFonts w:ascii="Arial" w:hAnsi="Arial" w:cs="Arial"/>
          <w:color w:val="000000" w:themeColor="text1"/>
          <w:sz w:val="22"/>
          <w:szCs w:val="22"/>
        </w:rPr>
      </w:pPr>
      <w:bookmarkStart w:id="22" w:name="_Toc433626824"/>
      <w:r w:rsidRPr="00B60E5F">
        <w:rPr>
          <w:rFonts w:ascii="Arial" w:hAnsi="Arial" w:cs="Arial"/>
          <w:color w:val="000000" w:themeColor="text1"/>
          <w:sz w:val="22"/>
          <w:szCs w:val="22"/>
        </w:rPr>
        <w:t>2</w:t>
      </w:r>
      <w:r w:rsidR="000F7B1E">
        <w:rPr>
          <w:rFonts w:ascii="Arial" w:hAnsi="Arial" w:cs="Arial"/>
          <w:color w:val="000000" w:themeColor="text1"/>
          <w:sz w:val="22"/>
          <w:szCs w:val="22"/>
        </w:rPr>
        <w:t>7</w:t>
      </w:r>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Pouka</w:t>
      </w:r>
      <w:proofErr w:type="spellEnd"/>
      <w:r w:rsidRPr="00B60E5F">
        <w:rPr>
          <w:rFonts w:ascii="Arial" w:hAnsi="Arial" w:cs="Arial"/>
          <w:color w:val="000000" w:themeColor="text1"/>
          <w:sz w:val="22"/>
          <w:szCs w:val="22"/>
        </w:rPr>
        <w:t xml:space="preserve"> o </w:t>
      </w:r>
      <w:proofErr w:type="spellStart"/>
      <w:r w:rsidRPr="00B60E5F">
        <w:rPr>
          <w:rFonts w:ascii="Arial" w:hAnsi="Arial" w:cs="Arial"/>
          <w:color w:val="000000" w:themeColor="text1"/>
          <w:sz w:val="22"/>
          <w:szCs w:val="22"/>
        </w:rPr>
        <w:t>pravnom</w:t>
      </w:r>
      <w:proofErr w:type="spellEnd"/>
      <w:r w:rsidRPr="00B60E5F">
        <w:rPr>
          <w:rFonts w:ascii="Arial" w:hAnsi="Arial" w:cs="Arial"/>
          <w:color w:val="000000" w:themeColor="text1"/>
          <w:sz w:val="22"/>
          <w:szCs w:val="22"/>
        </w:rPr>
        <w:t xml:space="preserve"> </w:t>
      </w:r>
      <w:proofErr w:type="spellStart"/>
      <w:r w:rsidRPr="00B60E5F">
        <w:rPr>
          <w:rFonts w:ascii="Arial" w:hAnsi="Arial" w:cs="Arial"/>
          <w:color w:val="000000" w:themeColor="text1"/>
          <w:sz w:val="22"/>
          <w:szCs w:val="22"/>
        </w:rPr>
        <w:t>lijeku</w:t>
      </w:r>
      <w:bookmarkEnd w:id="22"/>
      <w:proofErr w:type="spellEnd"/>
    </w:p>
    <w:p w14:paraId="67415733" w14:textId="77777777" w:rsidR="00F27355" w:rsidRPr="00B60E5F" w:rsidRDefault="00F27355" w:rsidP="00F27355">
      <w:pPr>
        <w:pStyle w:val="Tacke"/>
        <w:spacing w:before="0"/>
        <w:ind w:left="0"/>
        <w:rPr>
          <w:rFonts w:ascii="Arial" w:hAnsi="Arial" w:cs="Arial"/>
          <w:b w:val="0"/>
          <w:color w:val="000000" w:themeColor="text1"/>
          <w:sz w:val="22"/>
          <w:szCs w:val="22"/>
        </w:rPr>
      </w:pPr>
    </w:p>
    <w:p w14:paraId="50BB2E0C" w14:textId="77777777" w:rsidR="00F27355" w:rsidRDefault="00F27355" w:rsidP="00F27355">
      <w:pPr>
        <w:jc w:val="both"/>
        <w:rPr>
          <w:rFonts w:ascii="Arial" w:hAnsi="Arial" w:cs="Arial"/>
          <w:sz w:val="22"/>
          <w:szCs w:val="22"/>
          <w:lang w:val="bs-Latn-BA"/>
        </w:rPr>
      </w:pPr>
      <w:r w:rsidRPr="006E5D67">
        <w:rPr>
          <w:rFonts w:ascii="Arial" w:hAnsi="Arial" w:cs="Arial"/>
          <w:sz w:val="22"/>
          <w:szCs w:val="22"/>
          <w:lang w:val="bs-Latn-BA"/>
        </w:rPr>
        <w:t>U slučaju da je ugovorni organ u toku postupka javne nabavke izvršio povredu odredbi Zakona ili podzakonskih akata, imate pravo uložiti žalbu ugovornom organu, na način i u rokovima propisanim članom 99. i 101. Zakona.</w:t>
      </w:r>
    </w:p>
    <w:p w14:paraId="37E25921" w14:textId="77777777" w:rsidR="00F27355" w:rsidRDefault="00F27355" w:rsidP="00F27355">
      <w:pPr>
        <w:jc w:val="both"/>
        <w:rPr>
          <w:rFonts w:ascii="Arial" w:hAnsi="Arial" w:cs="Arial"/>
          <w:sz w:val="22"/>
          <w:szCs w:val="22"/>
          <w:lang w:val="bs-Latn-BA"/>
        </w:rPr>
      </w:pPr>
    </w:p>
    <w:p w14:paraId="01820781" w14:textId="77777777" w:rsidR="002E1863" w:rsidRDefault="002E1863" w:rsidP="00F27355">
      <w:pPr>
        <w:jc w:val="both"/>
        <w:rPr>
          <w:rFonts w:ascii="Arial" w:hAnsi="Arial" w:cs="Arial"/>
          <w:sz w:val="22"/>
          <w:szCs w:val="22"/>
          <w:lang w:val="bs-Latn-BA"/>
        </w:rPr>
      </w:pPr>
    </w:p>
    <w:p w14:paraId="7466A266" w14:textId="77777777" w:rsidR="00F27355" w:rsidRPr="003D00D3" w:rsidRDefault="00F27355" w:rsidP="00F27355">
      <w:pPr>
        <w:pStyle w:val="Odjelajk"/>
        <w:spacing w:before="0"/>
        <w:rPr>
          <w:rFonts w:ascii="Arial" w:hAnsi="Arial" w:cs="Arial"/>
          <w:sz w:val="22"/>
          <w:szCs w:val="22"/>
        </w:rPr>
      </w:pPr>
      <w:bookmarkStart w:id="23" w:name="_Toc433626825"/>
      <w:r w:rsidRPr="003D00D3">
        <w:rPr>
          <w:rFonts w:ascii="Arial" w:hAnsi="Arial" w:cs="Arial"/>
          <w:sz w:val="22"/>
          <w:szCs w:val="22"/>
        </w:rPr>
        <w:t>PRILOZI</w:t>
      </w:r>
      <w:bookmarkEnd w:id="23"/>
    </w:p>
    <w:p w14:paraId="20710849" w14:textId="77777777" w:rsidR="00F27355" w:rsidRDefault="00F27355" w:rsidP="00F27355">
      <w:pPr>
        <w:jc w:val="both"/>
        <w:rPr>
          <w:rFonts w:ascii="Arial" w:hAnsi="Arial" w:cs="Arial"/>
          <w:sz w:val="22"/>
          <w:szCs w:val="22"/>
          <w:lang w:val="bs-Latn-BA"/>
        </w:rPr>
      </w:pPr>
    </w:p>
    <w:p w14:paraId="2B57A6D2" w14:textId="77777777" w:rsidR="00F27355" w:rsidRDefault="00F27355" w:rsidP="00201CED">
      <w:pPr>
        <w:jc w:val="both"/>
        <w:rPr>
          <w:rFonts w:ascii="Arial" w:hAnsi="Arial" w:cs="Arial"/>
          <w:sz w:val="22"/>
          <w:szCs w:val="22"/>
          <w:lang w:val="bs-Latn-BA"/>
        </w:rPr>
      </w:pPr>
      <w:r>
        <w:rPr>
          <w:rFonts w:ascii="Arial" w:hAnsi="Arial" w:cs="Arial"/>
          <w:sz w:val="22"/>
          <w:szCs w:val="22"/>
          <w:lang w:val="bs-Latn-BA"/>
        </w:rPr>
        <w:t>Aneks I – obrazac za ponudu</w:t>
      </w:r>
    </w:p>
    <w:p w14:paraId="5CA79902" w14:textId="77777777" w:rsidR="00F27355" w:rsidRDefault="00F27355" w:rsidP="00201CED">
      <w:pPr>
        <w:jc w:val="both"/>
        <w:rPr>
          <w:rFonts w:ascii="Arial" w:hAnsi="Arial" w:cs="Arial"/>
          <w:sz w:val="22"/>
          <w:szCs w:val="22"/>
          <w:lang w:val="bs-Latn-BA"/>
        </w:rPr>
      </w:pPr>
      <w:r>
        <w:rPr>
          <w:rFonts w:ascii="Arial" w:hAnsi="Arial" w:cs="Arial"/>
          <w:sz w:val="22"/>
          <w:szCs w:val="22"/>
          <w:lang w:val="bs-Latn-BA"/>
        </w:rPr>
        <w:t>Aneks II – obrazac za cijenu ponude</w:t>
      </w:r>
      <w:r w:rsidR="00201CED">
        <w:rPr>
          <w:rFonts w:ascii="Arial" w:hAnsi="Arial" w:cs="Arial"/>
          <w:sz w:val="22"/>
          <w:szCs w:val="22"/>
          <w:lang w:val="bs-Latn-BA"/>
        </w:rPr>
        <w:t xml:space="preserve"> – Lot 1</w:t>
      </w:r>
    </w:p>
    <w:p w14:paraId="24A5CFF3" w14:textId="77777777" w:rsidR="00201CED" w:rsidRDefault="00F27355" w:rsidP="00201CED">
      <w:pPr>
        <w:jc w:val="both"/>
        <w:rPr>
          <w:rFonts w:ascii="Arial" w:hAnsi="Arial" w:cs="Arial"/>
          <w:sz w:val="22"/>
          <w:szCs w:val="22"/>
          <w:lang w:val="bs-Latn-BA"/>
        </w:rPr>
      </w:pPr>
      <w:r>
        <w:rPr>
          <w:rFonts w:ascii="Arial" w:hAnsi="Arial" w:cs="Arial"/>
          <w:sz w:val="22"/>
          <w:szCs w:val="22"/>
          <w:lang w:val="bs-Latn-BA"/>
        </w:rPr>
        <w:t xml:space="preserve">Aneks III – </w:t>
      </w:r>
      <w:r w:rsidR="00201CED">
        <w:rPr>
          <w:rFonts w:ascii="Arial" w:hAnsi="Arial" w:cs="Arial"/>
          <w:sz w:val="22"/>
          <w:szCs w:val="22"/>
          <w:lang w:val="bs-Latn-BA"/>
        </w:rPr>
        <w:t>obrazac za cijenu ponude – Lot 2</w:t>
      </w:r>
    </w:p>
    <w:p w14:paraId="6D8B6495" w14:textId="1E983876" w:rsidR="00F27355" w:rsidRDefault="00201CED" w:rsidP="00201CED">
      <w:pPr>
        <w:jc w:val="both"/>
        <w:rPr>
          <w:rFonts w:ascii="Arial" w:hAnsi="Arial" w:cs="Arial"/>
          <w:sz w:val="22"/>
          <w:szCs w:val="22"/>
          <w:lang w:val="bs-Latn-BA"/>
        </w:rPr>
      </w:pPr>
      <w:r>
        <w:rPr>
          <w:rFonts w:ascii="Arial" w:hAnsi="Arial" w:cs="Arial"/>
          <w:sz w:val="22"/>
          <w:szCs w:val="22"/>
          <w:lang w:val="bs-Latn-BA"/>
        </w:rPr>
        <w:t xml:space="preserve">Aneks </w:t>
      </w:r>
      <w:r w:rsidR="002049FF">
        <w:rPr>
          <w:rFonts w:ascii="Arial" w:hAnsi="Arial" w:cs="Arial"/>
          <w:sz w:val="22"/>
          <w:szCs w:val="22"/>
          <w:lang w:val="bs-Latn-BA"/>
        </w:rPr>
        <w:t>I</w:t>
      </w:r>
      <w:r>
        <w:rPr>
          <w:rFonts w:ascii="Arial" w:hAnsi="Arial" w:cs="Arial"/>
          <w:sz w:val="22"/>
          <w:szCs w:val="22"/>
          <w:lang w:val="bs-Latn-BA"/>
        </w:rPr>
        <w:t xml:space="preserve">V – </w:t>
      </w:r>
      <w:r w:rsidR="00F27355">
        <w:rPr>
          <w:rFonts w:ascii="Arial" w:hAnsi="Arial" w:cs="Arial"/>
          <w:sz w:val="22"/>
          <w:szCs w:val="22"/>
          <w:lang w:val="bs-Latn-BA"/>
        </w:rPr>
        <w:t>obrazac izjave iz člana 52. Zakona</w:t>
      </w:r>
    </w:p>
    <w:p w14:paraId="61DE7BC7" w14:textId="77777777" w:rsidR="002049FF" w:rsidRDefault="00201CED" w:rsidP="00201CED">
      <w:pPr>
        <w:jc w:val="both"/>
        <w:rPr>
          <w:rFonts w:ascii="Arial" w:hAnsi="Arial" w:cs="Arial"/>
          <w:sz w:val="22"/>
          <w:szCs w:val="22"/>
          <w:lang w:val="bs-Latn-BA"/>
        </w:rPr>
      </w:pPr>
      <w:r>
        <w:rPr>
          <w:rFonts w:ascii="Arial" w:hAnsi="Arial" w:cs="Arial"/>
          <w:sz w:val="22"/>
          <w:szCs w:val="22"/>
          <w:lang w:val="bs-Latn-BA"/>
        </w:rPr>
        <w:t>Aneks V</w:t>
      </w:r>
      <w:r w:rsidR="00F27355">
        <w:rPr>
          <w:rFonts w:ascii="Arial" w:hAnsi="Arial" w:cs="Arial"/>
          <w:sz w:val="22"/>
          <w:szCs w:val="22"/>
          <w:lang w:val="bs-Latn-BA"/>
        </w:rPr>
        <w:t xml:space="preserve"> – obrazac izjave iz člana 45. Zakona</w:t>
      </w:r>
    </w:p>
    <w:p w14:paraId="310A45D0" w14:textId="5E866B9C" w:rsidR="002049FF" w:rsidRDefault="002049FF" w:rsidP="00201CED">
      <w:pPr>
        <w:jc w:val="both"/>
        <w:rPr>
          <w:rFonts w:ascii="Arial" w:hAnsi="Arial" w:cs="Arial"/>
          <w:sz w:val="22"/>
          <w:szCs w:val="22"/>
          <w:lang w:val="bs-Latn-BA"/>
        </w:rPr>
      </w:pPr>
      <w:r>
        <w:rPr>
          <w:rFonts w:ascii="Arial" w:hAnsi="Arial" w:cs="Arial"/>
          <w:sz w:val="22"/>
          <w:szCs w:val="22"/>
          <w:lang w:val="bs-Latn-BA"/>
        </w:rPr>
        <w:t>Aneks VI – nacrt ugovora – Lot 1</w:t>
      </w:r>
    </w:p>
    <w:p w14:paraId="2CCC334A" w14:textId="69103BE6" w:rsidR="00F27355" w:rsidRPr="00F013C2" w:rsidRDefault="00201CED" w:rsidP="00201CED">
      <w:pPr>
        <w:jc w:val="both"/>
        <w:rPr>
          <w:rFonts w:ascii="Arial" w:hAnsi="Arial" w:cs="Arial"/>
          <w:sz w:val="22"/>
          <w:szCs w:val="22"/>
          <w:lang w:val="bs-Latn-BA"/>
        </w:rPr>
      </w:pPr>
      <w:r>
        <w:rPr>
          <w:rFonts w:ascii="Arial" w:hAnsi="Arial" w:cs="Arial"/>
          <w:sz w:val="22"/>
          <w:szCs w:val="22"/>
          <w:lang w:val="bs-Latn-BA"/>
        </w:rPr>
        <w:t xml:space="preserve">Aneks </w:t>
      </w:r>
      <w:r w:rsidR="00F9654F">
        <w:rPr>
          <w:rFonts w:ascii="Arial" w:hAnsi="Arial" w:cs="Arial"/>
          <w:sz w:val="22"/>
          <w:szCs w:val="22"/>
          <w:lang w:val="bs-Latn-BA"/>
        </w:rPr>
        <w:t>VII</w:t>
      </w:r>
      <w:r w:rsidR="00F27355">
        <w:rPr>
          <w:rFonts w:ascii="Arial" w:hAnsi="Arial" w:cs="Arial"/>
          <w:sz w:val="22"/>
          <w:szCs w:val="22"/>
          <w:lang w:val="bs-Latn-BA"/>
        </w:rPr>
        <w:t xml:space="preserve"> – povjerljive informacije</w:t>
      </w:r>
    </w:p>
    <w:p w14:paraId="30D87447" w14:textId="09928EDC" w:rsidR="009F6616" w:rsidRDefault="009F6616" w:rsidP="009F6616">
      <w:pPr>
        <w:jc w:val="both"/>
        <w:rPr>
          <w:rFonts w:ascii="Arial" w:hAnsi="Arial" w:cs="Arial"/>
          <w:sz w:val="22"/>
          <w:szCs w:val="22"/>
          <w:lang w:val="bs-Latn-BA"/>
        </w:rPr>
      </w:pPr>
      <w:r>
        <w:rPr>
          <w:rFonts w:ascii="Arial" w:hAnsi="Arial" w:cs="Arial"/>
          <w:sz w:val="22"/>
          <w:szCs w:val="22"/>
          <w:lang w:val="bs-Latn-BA"/>
        </w:rPr>
        <w:t xml:space="preserve">Aneks </w:t>
      </w:r>
      <w:r w:rsidR="00EA1EDC">
        <w:rPr>
          <w:rFonts w:ascii="Arial" w:hAnsi="Arial" w:cs="Arial"/>
          <w:sz w:val="22"/>
          <w:szCs w:val="22"/>
          <w:lang w:val="bs-Latn-BA"/>
        </w:rPr>
        <w:t>V</w:t>
      </w:r>
      <w:r w:rsidR="00F9654F">
        <w:rPr>
          <w:rFonts w:ascii="Arial" w:hAnsi="Arial" w:cs="Arial"/>
          <w:sz w:val="22"/>
          <w:szCs w:val="22"/>
          <w:lang w:val="bs-Latn-BA"/>
        </w:rPr>
        <w:t>I</w:t>
      </w:r>
      <w:r w:rsidR="00EA1EDC">
        <w:rPr>
          <w:rFonts w:ascii="Arial" w:hAnsi="Arial" w:cs="Arial"/>
          <w:sz w:val="22"/>
          <w:szCs w:val="22"/>
          <w:lang w:val="bs-Latn-BA"/>
        </w:rPr>
        <w:t>II</w:t>
      </w:r>
      <w:r>
        <w:rPr>
          <w:rFonts w:ascii="Arial" w:hAnsi="Arial" w:cs="Arial"/>
          <w:sz w:val="22"/>
          <w:szCs w:val="22"/>
          <w:lang w:val="bs-Latn-BA"/>
        </w:rPr>
        <w:t xml:space="preserve"> – tehnička specifikacija</w:t>
      </w:r>
    </w:p>
    <w:p w14:paraId="11B000BB" w14:textId="77777777" w:rsidR="00277476" w:rsidRDefault="00277476" w:rsidP="00F27355">
      <w:pPr>
        <w:jc w:val="both"/>
        <w:rPr>
          <w:rFonts w:ascii="Arial" w:hAnsi="Arial" w:cs="Arial"/>
          <w:sz w:val="22"/>
          <w:szCs w:val="22"/>
        </w:rPr>
      </w:pPr>
    </w:p>
    <w:p w14:paraId="4E69E507" w14:textId="77777777" w:rsidR="00263E9C" w:rsidRDefault="00263E9C">
      <w:pPr>
        <w:rPr>
          <w:rFonts w:ascii="Arial" w:hAnsi="Arial" w:cs="Arial"/>
          <w:b/>
          <w:sz w:val="22"/>
          <w:szCs w:val="22"/>
          <w:lang w:val="bs-Latn-BA"/>
        </w:rPr>
      </w:pPr>
      <w:r>
        <w:rPr>
          <w:rFonts w:ascii="Arial" w:hAnsi="Arial" w:cs="Arial"/>
          <w:b/>
          <w:sz w:val="22"/>
          <w:szCs w:val="22"/>
          <w:lang w:val="bs-Latn-BA"/>
        </w:rPr>
        <w:br w:type="page"/>
      </w:r>
    </w:p>
    <w:p w14:paraId="2818B6A4" w14:textId="4054226A" w:rsidR="00F27355" w:rsidRPr="00236DDB" w:rsidRDefault="00F27355" w:rsidP="00F27355">
      <w:pPr>
        <w:jc w:val="center"/>
        <w:rPr>
          <w:rFonts w:ascii="Arial" w:hAnsi="Arial" w:cs="Arial"/>
          <w:b/>
          <w:sz w:val="22"/>
          <w:szCs w:val="22"/>
          <w:lang w:val="bs-Latn-BA"/>
        </w:rPr>
      </w:pPr>
      <w:r>
        <w:rPr>
          <w:rFonts w:ascii="Arial" w:hAnsi="Arial" w:cs="Arial"/>
          <w:b/>
          <w:sz w:val="22"/>
          <w:szCs w:val="22"/>
          <w:lang w:val="bs-Latn-BA"/>
        </w:rPr>
        <w:lastRenderedPageBreak/>
        <w:t>A</w:t>
      </w:r>
      <w:r w:rsidR="00263E9C">
        <w:rPr>
          <w:rFonts w:ascii="Arial" w:hAnsi="Arial" w:cs="Arial"/>
          <w:b/>
          <w:sz w:val="22"/>
          <w:szCs w:val="22"/>
          <w:lang w:val="bs-Latn-BA"/>
        </w:rPr>
        <w:t>NEKS</w:t>
      </w:r>
      <w:r>
        <w:rPr>
          <w:rFonts w:ascii="Arial" w:hAnsi="Arial" w:cs="Arial"/>
          <w:b/>
          <w:sz w:val="22"/>
          <w:szCs w:val="22"/>
          <w:lang w:val="bs-Latn-BA"/>
        </w:rPr>
        <w:t xml:space="preserve"> I</w:t>
      </w:r>
    </w:p>
    <w:p w14:paraId="5723679A"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PONUĐAČ </w:t>
      </w:r>
    </w:p>
    <w:p w14:paraId="044A575D"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____________________________________</w:t>
      </w:r>
    </w:p>
    <w:p w14:paraId="33064B26"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____________________________________</w:t>
      </w:r>
    </w:p>
    <w:p w14:paraId="137DCBC5"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____________________________________</w:t>
      </w:r>
    </w:p>
    <w:p w14:paraId="5BFF0BAC" w14:textId="77777777" w:rsidR="00F27355" w:rsidRPr="00236DDB" w:rsidRDefault="00F27355" w:rsidP="00F27355">
      <w:pPr>
        <w:jc w:val="both"/>
        <w:rPr>
          <w:rFonts w:ascii="Arial" w:hAnsi="Arial" w:cs="Arial"/>
          <w:sz w:val="22"/>
          <w:szCs w:val="22"/>
          <w:lang w:val="bs-Latn-BA"/>
        </w:rPr>
      </w:pPr>
    </w:p>
    <w:p w14:paraId="626FADC8" w14:textId="77777777" w:rsidR="00F27355" w:rsidRPr="00236DDB" w:rsidRDefault="00F27355" w:rsidP="00F27355">
      <w:pPr>
        <w:jc w:val="both"/>
        <w:rPr>
          <w:rFonts w:ascii="Arial" w:hAnsi="Arial" w:cs="Arial"/>
          <w:sz w:val="22"/>
          <w:szCs w:val="22"/>
          <w:lang w:val="bs-Latn-BA"/>
        </w:rPr>
      </w:pPr>
    </w:p>
    <w:p w14:paraId="716ACBDD"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KONTAKT LICE (za konkretnu ponudu) </w:t>
      </w:r>
    </w:p>
    <w:p w14:paraId="291BC0F1"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p>
    <w:p w14:paraId="28C5A782"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Ime i prezime </w:t>
      </w:r>
      <w:r w:rsidRPr="00236DDB">
        <w:rPr>
          <w:rFonts w:ascii="Arial" w:hAnsi="Arial" w:cs="Arial"/>
          <w:sz w:val="22"/>
          <w:szCs w:val="22"/>
          <w:lang w:val="bs-Latn-BA"/>
        </w:rPr>
        <w:tab/>
        <w:t xml:space="preserve"> </w:t>
      </w:r>
    </w:p>
    <w:p w14:paraId="41B7E46B"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Adresa </w:t>
      </w:r>
      <w:r w:rsidRPr="00236DDB">
        <w:rPr>
          <w:rFonts w:ascii="Arial" w:hAnsi="Arial" w:cs="Arial"/>
          <w:sz w:val="22"/>
          <w:szCs w:val="22"/>
          <w:lang w:val="bs-Latn-BA"/>
        </w:rPr>
        <w:tab/>
        <w:t xml:space="preserve"> </w:t>
      </w:r>
    </w:p>
    <w:p w14:paraId="46C2AD92"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Telefon </w:t>
      </w:r>
      <w:r w:rsidRPr="00236DDB">
        <w:rPr>
          <w:rFonts w:ascii="Arial" w:hAnsi="Arial" w:cs="Arial"/>
          <w:sz w:val="22"/>
          <w:szCs w:val="22"/>
          <w:lang w:val="bs-Latn-BA"/>
        </w:rPr>
        <w:tab/>
        <w:t xml:space="preserve"> </w:t>
      </w:r>
    </w:p>
    <w:p w14:paraId="35898591"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Faks </w:t>
      </w:r>
      <w:r w:rsidRPr="00236DDB">
        <w:rPr>
          <w:rFonts w:ascii="Arial" w:hAnsi="Arial" w:cs="Arial"/>
          <w:sz w:val="22"/>
          <w:szCs w:val="22"/>
          <w:lang w:val="bs-Latn-BA"/>
        </w:rPr>
        <w:tab/>
        <w:t xml:space="preserve"> </w:t>
      </w:r>
    </w:p>
    <w:p w14:paraId="77D5E91C"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E-mail </w:t>
      </w:r>
      <w:r w:rsidRPr="00236DDB">
        <w:rPr>
          <w:rFonts w:ascii="Arial" w:hAnsi="Arial" w:cs="Arial"/>
          <w:sz w:val="22"/>
          <w:szCs w:val="22"/>
          <w:lang w:val="bs-Latn-BA"/>
        </w:rPr>
        <w:tab/>
        <w:t xml:space="preserve"> </w:t>
      </w:r>
    </w:p>
    <w:p w14:paraId="645CC46A"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p>
    <w:p w14:paraId="55E8106A"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IZJAVA PONUĐAČA*</w:t>
      </w:r>
    </w:p>
    <w:p w14:paraId="42CAA0A7"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p>
    <w:p w14:paraId="728200F4"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U postupku  javne nabavke, koju ste pokrenuli i koja je objavljena na Portalu javnih nabavki, Broj obavještenja o nabavci ………………,  dana …………., dostavljamo ponudu i izjavljujemo sljedeće: </w:t>
      </w:r>
    </w:p>
    <w:p w14:paraId="006B8C20"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p>
    <w:p w14:paraId="38EB684A" w14:textId="77777777" w:rsidR="00F27355" w:rsidRPr="00236DDB" w:rsidRDefault="00F27355" w:rsidP="00F27355">
      <w:pPr>
        <w:jc w:val="both"/>
        <w:rPr>
          <w:rFonts w:ascii="Arial" w:hAnsi="Arial" w:cs="Arial"/>
          <w:sz w:val="22"/>
          <w:szCs w:val="22"/>
          <w:lang w:val="bs-Latn-BA"/>
        </w:rPr>
      </w:pPr>
      <w:r>
        <w:rPr>
          <w:rFonts w:ascii="Arial" w:hAnsi="Arial" w:cs="Arial"/>
          <w:sz w:val="22"/>
          <w:szCs w:val="22"/>
          <w:lang w:val="bs-Latn-BA"/>
        </w:rPr>
        <w:t>1.</w:t>
      </w:r>
      <w:r w:rsidRPr="00236DDB">
        <w:rPr>
          <w:rFonts w:ascii="Arial" w:hAnsi="Arial" w:cs="Arial"/>
          <w:sz w:val="22"/>
          <w:szCs w:val="22"/>
          <w:lang w:val="bs-Latn-BA"/>
        </w:rPr>
        <w:t xml:space="preserve">U skladu sa sadržajem i zahtjevima tenderske dokumentacije br. </w:t>
      </w:r>
      <w:r>
        <w:rPr>
          <w:rFonts w:ascii="Arial" w:hAnsi="Arial" w:cs="Arial"/>
          <w:sz w:val="22"/>
          <w:szCs w:val="22"/>
          <w:lang w:val="bs-Latn-BA"/>
        </w:rPr>
        <w:t>…………</w:t>
      </w:r>
      <w:r w:rsidRPr="00236DDB">
        <w:rPr>
          <w:rFonts w:ascii="Arial" w:hAnsi="Arial" w:cs="Arial"/>
          <w:sz w:val="22"/>
          <w:szCs w:val="22"/>
          <w:lang w:val="bs-Latn-BA"/>
        </w:rPr>
        <w:t xml:space="preserve"> ovom izjavom prihvatamo njene odredbe u cijelosti, bez ikakvih rezervi ili ograničenja. </w:t>
      </w:r>
    </w:p>
    <w:p w14:paraId="3A0CAF5C"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p>
    <w:p w14:paraId="13B01E83" w14:textId="77777777" w:rsidR="00F27355" w:rsidRPr="00236DDB" w:rsidRDefault="00F27355" w:rsidP="00F27355">
      <w:pPr>
        <w:jc w:val="both"/>
        <w:rPr>
          <w:rFonts w:ascii="Arial" w:hAnsi="Arial" w:cs="Arial"/>
          <w:sz w:val="22"/>
          <w:szCs w:val="22"/>
          <w:lang w:val="bs-Latn-BA"/>
        </w:rPr>
      </w:pPr>
      <w:r>
        <w:rPr>
          <w:rFonts w:ascii="Arial" w:hAnsi="Arial" w:cs="Arial"/>
          <w:sz w:val="22"/>
          <w:szCs w:val="22"/>
          <w:lang w:val="bs-Latn-BA"/>
        </w:rPr>
        <w:t>2.</w:t>
      </w:r>
      <w:r w:rsidRPr="00236DDB">
        <w:rPr>
          <w:rFonts w:ascii="Arial" w:hAnsi="Arial" w:cs="Arial"/>
          <w:sz w:val="22"/>
          <w:szCs w:val="22"/>
          <w:lang w:val="bs-Latn-BA"/>
        </w:rPr>
        <w:t xml:space="preserve">Ovom ponudom odgovaramo zahtjevima iz tenderske dokumentacije za </w:t>
      </w:r>
      <w:r>
        <w:rPr>
          <w:rFonts w:ascii="Arial" w:hAnsi="Arial" w:cs="Arial"/>
          <w:sz w:val="22"/>
          <w:szCs w:val="22"/>
          <w:lang w:val="bs-Latn-BA"/>
        </w:rPr>
        <w:t>pružanje usluga</w:t>
      </w:r>
      <w:r w:rsidRPr="00236DDB">
        <w:rPr>
          <w:rFonts w:ascii="Arial" w:hAnsi="Arial" w:cs="Arial"/>
          <w:sz w:val="22"/>
          <w:szCs w:val="22"/>
          <w:lang w:val="bs-Latn-BA"/>
        </w:rPr>
        <w:t xml:space="preserve">, u skladu sa uslovima utvrđenim u tenderskoj dokumentaciji, kriterijima i utvrđenim rokovima, bez ikakvih rezervi ili ograničenja. </w:t>
      </w:r>
    </w:p>
    <w:p w14:paraId="668F4302"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p>
    <w:p w14:paraId="210A7F24"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p>
    <w:p w14:paraId="2ABC52A2" w14:textId="77777777" w:rsidR="00F27355" w:rsidRPr="00236DDB" w:rsidRDefault="00F27355" w:rsidP="00F27355">
      <w:pPr>
        <w:jc w:val="both"/>
        <w:rPr>
          <w:rFonts w:ascii="Arial" w:hAnsi="Arial" w:cs="Arial"/>
          <w:sz w:val="22"/>
          <w:szCs w:val="22"/>
          <w:lang w:val="bs-Latn-BA"/>
        </w:rPr>
      </w:pPr>
      <w:r>
        <w:rPr>
          <w:rFonts w:ascii="Arial" w:hAnsi="Arial" w:cs="Arial"/>
          <w:sz w:val="22"/>
          <w:szCs w:val="22"/>
          <w:lang w:val="bs-Latn-BA"/>
        </w:rPr>
        <w:t xml:space="preserve">3. </w:t>
      </w:r>
      <w:r w:rsidRPr="00236DDB">
        <w:rPr>
          <w:rFonts w:ascii="Arial" w:hAnsi="Arial" w:cs="Arial"/>
          <w:sz w:val="22"/>
          <w:szCs w:val="22"/>
          <w:lang w:val="bs-Latn-BA"/>
        </w:rPr>
        <w:t xml:space="preserve">Cijena naše ponude (bez PDV-a)  je __________________KM </w:t>
      </w:r>
    </w:p>
    <w:p w14:paraId="15BAE06E" w14:textId="77777777" w:rsidR="00F27355" w:rsidRPr="00236DDB" w:rsidRDefault="00F27355" w:rsidP="00F27355">
      <w:pPr>
        <w:jc w:val="both"/>
        <w:rPr>
          <w:rFonts w:ascii="Arial" w:hAnsi="Arial" w:cs="Arial"/>
          <w:sz w:val="22"/>
          <w:szCs w:val="22"/>
          <w:lang w:val="bs-Latn-BA"/>
        </w:rPr>
      </w:pPr>
      <w:r>
        <w:rPr>
          <w:rFonts w:ascii="Arial" w:hAnsi="Arial" w:cs="Arial"/>
          <w:sz w:val="22"/>
          <w:szCs w:val="22"/>
          <w:lang w:val="bs-Latn-BA"/>
        </w:rPr>
        <w:t xml:space="preserve">   </w:t>
      </w:r>
      <w:r w:rsidRPr="00236DDB">
        <w:rPr>
          <w:rFonts w:ascii="Arial" w:hAnsi="Arial" w:cs="Arial"/>
          <w:sz w:val="22"/>
          <w:szCs w:val="22"/>
          <w:lang w:val="bs-Latn-BA"/>
        </w:rPr>
        <w:t xml:space="preserve">Popust koji dajemo na cijenu ponude je _____________________KM </w:t>
      </w:r>
    </w:p>
    <w:p w14:paraId="3D408BB1"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r>
        <w:rPr>
          <w:rFonts w:ascii="Arial" w:hAnsi="Arial" w:cs="Arial"/>
          <w:sz w:val="22"/>
          <w:szCs w:val="22"/>
          <w:lang w:val="bs-Latn-BA"/>
        </w:rPr>
        <w:t xml:space="preserve">  </w:t>
      </w:r>
      <w:r w:rsidRPr="00236DDB">
        <w:rPr>
          <w:rFonts w:ascii="Arial" w:hAnsi="Arial" w:cs="Arial"/>
          <w:sz w:val="22"/>
          <w:szCs w:val="22"/>
          <w:lang w:val="bs-Latn-BA"/>
        </w:rPr>
        <w:t xml:space="preserve">Cijena naše ponude, sa uključenim popustom je_________________KM </w:t>
      </w:r>
    </w:p>
    <w:p w14:paraId="703BD3D3" w14:textId="77777777" w:rsidR="00F27355"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r>
        <w:rPr>
          <w:rFonts w:ascii="Arial" w:hAnsi="Arial" w:cs="Arial"/>
          <w:sz w:val="22"/>
          <w:szCs w:val="22"/>
          <w:lang w:val="bs-Latn-BA"/>
        </w:rPr>
        <w:t xml:space="preserve">  </w:t>
      </w:r>
      <w:r w:rsidRPr="00236DDB">
        <w:rPr>
          <w:rFonts w:ascii="Arial" w:hAnsi="Arial" w:cs="Arial"/>
          <w:sz w:val="22"/>
          <w:szCs w:val="22"/>
          <w:lang w:val="bs-Latn-BA"/>
        </w:rPr>
        <w:t>PDV na cijenu ponude (sa uračunatim popustom)_______________KM</w:t>
      </w:r>
    </w:p>
    <w:p w14:paraId="423A2D47" w14:textId="77777777" w:rsidR="00F27355" w:rsidRPr="00236DDB" w:rsidRDefault="00F27355" w:rsidP="00F27355">
      <w:pPr>
        <w:jc w:val="both"/>
        <w:rPr>
          <w:rFonts w:ascii="Arial" w:hAnsi="Arial" w:cs="Arial"/>
          <w:sz w:val="22"/>
          <w:szCs w:val="22"/>
          <w:lang w:val="bs-Latn-BA"/>
        </w:rPr>
      </w:pPr>
      <w:r>
        <w:rPr>
          <w:rFonts w:ascii="Arial" w:hAnsi="Arial" w:cs="Arial"/>
          <w:sz w:val="22"/>
          <w:szCs w:val="22"/>
          <w:lang w:val="bs-Latn-BA"/>
        </w:rPr>
        <w:t xml:space="preserve">   Ukupna cijena ponude je _____________________ KM.</w:t>
      </w:r>
      <w:r w:rsidRPr="00236DDB">
        <w:rPr>
          <w:rFonts w:ascii="Arial" w:hAnsi="Arial" w:cs="Arial"/>
          <w:sz w:val="22"/>
          <w:szCs w:val="22"/>
          <w:lang w:val="bs-Latn-BA"/>
        </w:rPr>
        <w:t xml:space="preserve">     </w:t>
      </w:r>
    </w:p>
    <w:p w14:paraId="4CE7DEB9"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ab/>
        <w:t xml:space="preserve"> </w:t>
      </w:r>
    </w:p>
    <w:p w14:paraId="7658488E"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U prilogu se nalazi i obrazac za cijenu naše ponude, koji je popunjen u skladu sa zahtjevima iz tenderske dokumentacije. U slučaju razlika u cijenama iz ove Izjave i Obrasca za cijenu ponude, relevantna je cijena iz obrasca za cijenu ponude.  </w:t>
      </w:r>
    </w:p>
    <w:p w14:paraId="33E45843"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p>
    <w:p w14:paraId="5A1AD2BD" w14:textId="77777777" w:rsidR="00F27355" w:rsidRPr="00236DDB" w:rsidRDefault="00F27355" w:rsidP="00F27355">
      <w:pPr>
        <w:jc w:val="both"/>
        <w:rPr>
          <w:rFonts w:ascii="Arial" w:hAnsi="Arial" w:cs="Arial"/>
          <w:sz w:val="22"/>
          <w:szCs w:val="22"/>
          <w:lang w:val="bs-Latn-BA"/>
        </w:rPr>
      </w:pPr>
    </w:p>
    <w:p w14:paraId="521372AD" w14:textId="77777777" w:rsidR="00F27355" w:rsidRPr="00236DDB" w:rsidRDefault="00212076" w:rsidP="00F27355">
      <w:pPr>
        <w:jc w:val="both"/>
        <w:rPr>
          <w:rFonts w:ascii="Arial" w:hAnsi="Arial" w:cs="Arial"/>
          <w:sz w:val="22"/>
          <w:szCs w:val="22"/>
          <w:lang w:val="bs-Latn-BA"/>
        </w:rPr>
      </w:pPr>
      <w:r>
        <w:rPr>
          <w:rFonts w:ascii="Arial" w:hAnsi="Arial" w:cs="Arial"/>
          <w:sz w:val="22"/>
          <w:szCs w:val="22"/>
          <w:lang w:val="bs-Latn-BA"/>
        </w:rPr>
        <w:t>4</w:t>
      </w:r>
      <w:r w:rsidR="00F27355">
        <w:rPr>
          <w:rFonts w:ascii="Arial" w:hAnsi="Arial" w:cs="Arial"/>
          <w:sz w:val="22"/>
          <w:szCs w:val="22"/>
          <w:lang w:val="bs-Latn-BA"/>
        </w:rPr>
        <w:t>.</w:t>
      </w:r>
      <w:r w:rsidR="00F27355" w:rsidRPr="00236DDB">
        <w:rPr>
          <w:rFonts w:ascii="Arial" w:hAnsi="Arial" w:cs="Arial"/>
          <w:sz w:val="22"/>
          <w:szCs w:val="22"/>
          <w:lang w:val="bs-Latn-BA"/>
        </w:rPr>
        <w:t xml:space="preserve">Ova ponuda važi (broj dana ili mjeseci se upisuju i brojčano i slovima, a u slučaju da se razlikuju, validan je rok važenja ponude upisan slovima), računajući od isteka roka za prijem ponuda, tj. do […../…../…..] (datum).  </w:t>
      </w:r>
    </w:p>
    <w:p w14:paraId="4F2344C4"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p>
    <w:p w14:paraId="1711FEF4" w14:textId="77777777" w:rsidR="00F27355" w:rsidRPr="00236DDB" w:rsidRDefault="00F27355" w:rsidP="00F27355">
      <w:pPr>
        <w:jc w:val="both"/>
        <w:rPr>
          <w:rFonts w:ascii="Arial" w:hAnsi="Arial" w:cs="Arial"/>
          <w:sz w:val="22"/>
          <w:szCs w:val="22"/>
          <w:lang w:val="bs-Latn-BA"/>
        </w:rPr>
      </w:pPr>
    </w:p>
    <w:p w14:paraId="286E91C3"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p>
    <w:p w14:paraId="34DAA561"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Ime i prezime lica koja je ovlaštena da predstavlja ponuđača:[…………………………] </w:t>
      </w:r>
    </w:p>
    <w:p w14:paraId="43075547"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Potpis ovlaštenog lica: […………………………] </w:t>
      </w:r>
    </w:p>
    <w:p w14:paraId="0B5F52DF"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Mjesto i datum: [……………………………...….] </w:t>
      </w:r>
    </w:p>
    <w:p w14:paraId="62FAF2D3"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Pečat preduzeća: </w:t>
      </w:r>
    </w:p>
    <w:p w14:paraId="5042833C"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Uz ponudu je dostavljena slijedeća dokumentacija: </w:t>
      </w:r>
    </w:p>
    <w:p w14:paraId="22B174EF" w14:textId="77777777" w:rsidR="00F27355" w:rsidRPr="008F486E"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[Popis dostavljenih dokumenata, izjava i obrazaca sa nazivima istih] </w:t>
      </w:r>
    </w:p>
    <w:p w14:paraId="644E60AE" w14:textId="77777777" w:rsidR="00263E9C" w:rsidRDefault="00263E9C">
      <w:pPr>
        <w:rPr>
          <w:rFonts w:ascii="Arial" w:hAnsi="Arial" w:cs="Arial"/>
          <w:b/>
          <w:sz w:val="22"/>
          <w:szCs w:val="22"/>
          <w:lang w:val="bs-Latn-BA"/>
        </w:rPr>
      </w:pPr>
      <w:r>
        <w:rPr>
          <w:rFonts w:ascii="Arial" w:hAnsi="Arial" w:cs="Arial"/>
          <w:b/>
          <w:sz w:val="22"/>
          <w:szCs w:val="22"/>
          <w:lang w:val="bs-Latn-BA"/>
        </w:rPr>
        <w:br w:type="page"/>
      </w:r>
    </w:p>
    <w:p w14:paraId="7A895349" w14:textId="51311DBB" w:rsidR="00F27355" w:rsidRPr="00BA43BD" w:rsidRDefault="00F27355" w:rsidP="00F27355">
      <w:pPr>
        <w:jc w:val="center"/>
        <w:rPr>
          <w:rFonts w:ascii="Arial" w:hAnsi="Arial" w:cs="Arial"/>
          <w:b/>
          <w:sz w:val="22"/>
          <w:szCs w:val="22"/>
          <w:lang w:val="bs-Latn-BA"/>
        </w:rPr>
      </w:pPr>
      <w:r w:rsidRPr="00BA43BD">
        <w:rPr>
          <w:rFonts w:ascii="Arial" w:hAnsi="Arial" w:cs="Arial"/>
          <w:b/>
          <w:sz w:val="22"/>
          <w:szCs w:val="22"/>
          <w:lang w:val="bs-Latn-BA"/>
        </w:rPr>
        <w:lastRenderedPageBreak/>
        <w:t>ANEKS  II</w:t>
      </w:r>
    </w:p>
    <w:p w14:paraId="014D0B10" w14:textId="77777777" w:rsidR="00F27355" w:rsidRDefault="00F27355" w:rsidP="00F27355">
      <w:pPr>
        <w:jc w:val="both"/>
        <w:rPr>
          <w:rFonts w:ascii="Arial" w:hAnsi="Arial" w:cs="Arial"/>
          <w:sz w:val="22"/>
          <w:szCs w:val="22"/>
          <w:lang w:val="bs-Latn-BA"/>
        </w:rPr>
      </w:pPr>
    </w:p>
    <w:p w14:paraId="03AE1BE4" w14:textId="77777777" w:rsidR="00F27355" w:rsidRDefault="00F27355" w:rsidP="00F27355">
      <w:pPr>
        <w:jc w:val="both"/>
        <w:rPr>
          <w:rFonts w:ascii="Arial" w:hAnsi="Arial" w:cs="Arial"/>
          <w:sz w:val="22"/>
          <w:szCs w:val="22"/>
          <w:lang w:val="bs-Latn-BA"/>
        </w:rPr>
      </w:pPr>
    </w:p>
    <w:p w14:paraId="49709A59" w14:textId="77777777" w:rsidR="00F27355" w:rsidRDefault="00F27355" w:rsidP="00F27355">
      <w:pPr>
        <w:jc w:val="both"/>
        <w:rPr>
          <w:rFonts w:ascii="Arial" w:hAnsi="Arial" w:cs="Arial"/>
          <w:sz w:val="22"/>
          <w:szCs w:val="22"/>
          <w:lang w:val="bs-Latn-BA"/>
        </w:rPr>
      </w:pPr>
      <w:r w:rsidRPr="00BA43BD">
        <w:rPr>
          <w:rFonts w:ascii="Arial" w:hAnsi="Arial" w:cs="Arial"/>
          <w:sz w:val="22"/>
          <w:szCs w:val="22"/>
          <w:lang w:val="bs-Latn-BA"/>
        </w:rPr>
        <w:t xml:space="preserve">OBRAZAC ZA CIJENU PONUDE </w:t>
      </w:r>
    </w:p>
    <w:p w14:paraId="7FDE2738" w14:textId="77777777" w:rsidR="00885E2E" w:rsidRDefault="00885E2E" w:rsidP="00F27355">
      <w:pPr>
        <w:jc w:val="both"/>
        <w:rPr>
          <w:rFonts w:ascii="Arial" w:hAnsi="Arial" w:cs="Arial"/>
          <w:sz w:val="22"/>
          <w:szCs w:val="22"/>
          <w:lang w:val="bs-Latn-BA"/>
        </w:rPr>
      </w:pPr>
    </w:p>
    <w:p w14:paraId="08939CF6" w14:textId="04B6D7C6" w:rsidR="00885E2E" w:rsidRPr="00BA43BD" w:rsidRDefault="00885E2E" w:rsidP="00F27355">
      <w:pPr>
        <w:jc w:val="both"/>
        <w:rPr>
          <w:rFonts w:ascii="Arial" w:hAnsi="Arial" w:cs="Arial"/>
          <w:sz w:val="22"/>
          <w:szCs w:val="22"/>
          <w:lang w:val="bs-Latn-BA"/>
        </w:rPr>
      </w:pPr>
      <w:r>
        <w:rPr>
          <w:rFonts w:ascii="Arial" w:hAnsi="Arial" w:cs="Arial"/>
          <w:sz w:val="22"/>
          <w:szCs w:val="22"/>
          <w:lang w:val="bs-Latn-BA"/>
        </w:rPr>
        <w:t xml:space="preserve">LOT 1: </w:t>
      </w:r>
      <w:r w:rsidR="00BC4187" w:rsidRPr="00BC4187">
        <w:rPr>
          <w:rFonts w:ascii="Arial" w:hAnsi="Arial" w:cs="Arial"/>
          <w:sz w:val="22"/>
          <w:szCs w:val="22"/>
          <w:lang w:val="bs-Latn-BA"/>
        </w:rPr>
        <w:t>Licenca za Fortigate-80E</w:t>
      </w:r>
    </w:p>
    <w:p w14:paraId="21F94889" w14:textId="77777777" w:rsidR="00F27355" w:rsidRPr="00BA43BD" w:rsidRDefault="00F27355" w:rsidP="00F27355">
      <w:pPr>
        <w:jc w:val="both"/>
        <w:rPr>
          <w:rFonts w:ascii="Arial" w:hAnsi="Arial" w:cs="Arial"/>
          <w:sz w:val="22"/>
          <w:szCs w:val="22"/>
          <w:lang w:val="bs-Latn-BA"/>
        </w:rPr>
      </w:pPr>
      <w:r w:rsidRPr="00BA43BD">
        <w:rPr>
          <w:rFonts w:ascii="Arial" w:hAnsi="Arial" w:cs="Arial"/>
          <w:sz w:val="22"/>
          <w:szCs w:val="22"/>
          <w:lang w:val="bs-Latn-BA"/>
        </w:rPr>
        <w:t xml:space="preserve"> </w:t>
      </w:r>
    </w:p>
    <w:p w14:paraId="736067F7" w14:textId="77777777" w:rsidR="00F27355" w:rsidRPr="00BA43BD" w:rsidRDefault="00F27355" w:rsidP="00F27355">
      <w:pPr>
        <w:jc w:val="both"/>
        <w:rPr>
          <w:rFonts w:ascii="Arial" w:hAnsi="Arial" w:cs="Arial"/>
          <w:sz w:val="22"/>
          <w:szCs w:val="22"/>
          <w:lang w:val="bs-Latn-BA"/>
        </w:rPr>
      </w:pPr>
      <w:r w:rsidRPr="00BA43BD">
        <w:rPr>
          <w:rFonts w:ascii="Arial" w:hAnsi="Arial" w:cs="Arial"/>
          <w:sz w:val="22"/>
          <w:szCs w:val="22"/>
          <w:lang w:val="bs-Latn-BA"/>
        </w:rPr>
        <w:t xml:space="preserve">Naziv dobavljača _____________________ </w:t>
      </w:r>
    </w:p>
    <w:p w14:paraId="54815169" w14:textId="77777777" w:rsidR="00F27355" w:rsidRDefault="00F27355" w:rsidP="00F27355">
      <w:pPr>
        <w:jc w:val="both"/>
        <w:rPr>
          <w:rFonts w:ascii="Arial" w:hAnsi="Arial" w:cs="Arial"/>
          <w:sz w:val="22"/>
          <w:szCs w:val="22"/>
          <w:lang w:val="bs-Latn-BA"/>
        </w:rPr>
      </w:pPr>
    </w:p>
    <w:p w14:paraId="001D0B88" w14:textId="77777777" w:rsidR="00F27355" w:rsidRPr="00BA43BD" w:rsidRDefault="00F27355" w:rsidP="00F27355">
      <w:pPr>
        <w:jc w:val="both"/>
        <w:rPr>
          <w:rFonts w:ascii="Arial" w:hAnsi="Arial" w:cs="Arial"/>
          <w:sz w:val="22"/>
          <w:szCs w:val="22"/>
          <w:lang w:val="bs-Latn-BA"/>
        </w:rPr>
      </w:pPr>
      <w:r w:rsidRPr="00BA43BD">
        <w:rPr>
          <w:rFonts w:ascii="Arial" w:hAnsi="Arial" w:cs="Arial"/>
          <w:sz w:val="22"/>
          <w:szCs w:val="22"/>
          <w:lang w:val="bs-Latn-BA"/>
        </w:rPr>
        <w:t xml:space="preserve">Ponuda br. __________________________ </w:t>
      </w:r>
    </w:p>
    <w:p w14:paraId="75500079" w14:textId="77777777" w:rsidR="00F27355" w:rsidRPr="00BA43BD" w:rsidRDefault="00F27355" w:rsidP="00F27355">
      <w:pPr>
        <w:jc w:val="both"/>
        <w:rPr>
          <w:rFonts w:ascii="Arial" w:hAnsi="Arial" w:cs="Arial"/>
          <w:sz w:val="22"/>
          <w:szCs w:val="22"/>
          <w:lang w:val="bs-Latn-BA"/>
        </w:rPr>
      </w:pPr>
      <w:r w:rsidRPr="00BA43BD">
        <w:rPr>
          <w:rFonts w:ascii="Arial" w:hAnsi="Arial" w:cs="Arial"/>
          <w:sz w:val="22"/>
          <w:szCs w:val="22"/>
          <w:lang w:val="bs-Latn-BA"/>
        </w:rPr>
        <w:t xml:space="preserve"> </w:t>
      </w:r>
    </w:p>
    <w:tbl>
      <w:tblPr>
        <w:tblW w:w="9746" w:type="dxa"/>
        <w:tblInd w:w="-360" w:type="dxa"/>
        <w:tblCellMar>
          <w:top w:w="12" w:type="dxa"/>
          <w:left w:w="107" w:type="dxa"/>
          <w:right w:w="104" w:type="dxa"/>
        </w:tblCellMar>
        <w:tblLook w:val="04A0" w:firstRow="1" w:lastRow="0" w:firstColumn="1" w:lastColumn="0" w:noHBand="0" w:noVBand="1"/>
      </w:tblPr>
      <w:tblGrid>
        <w:gridCol w:w="930"/>
        <w:gridCol w:w="2883"/>
        <w:gridCol w:w="1642"/>
        <w:gridCol w:w="1982"/>
        <w:gridCol w:w="2309"/>
      </w:tblGrid>
      <w:tr w:rsidR="00F27355" w:rsidRPr="00BA43BD" w14:paraId="167A8F88" w14:textId="77777777" w:rsidTr="00B74798">
        <w:trPr>
          <w:trHeight w:val="792"/>
        </w:trPr>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192F1846" w14:textId="77777777" w:rsidR="00F27355" w:rsidRPr="00BA43BD" w:rsidRDefault="00F27355" w:rsidP="00B74798">
            <w:pPr>
              <w:jc w:val="both"/>
              <w:rPr>
                <w:rFonts w:ascii="Arial" w:hAnsi="Arial" w:cs="Arial"/>
                <w:sz w:val="22"/>
                <w:szCs w:val="22"/>
                <w:lang w:val="bs-Latn-BA"/>
              </w:rPr>
            </w:pPr>
            <w:r w:rsidRPr="00BA43BD">
              <w:rPr>
                <w:rFonts w:ascii="Arial" w:hAnsi="Arial" w:cs="Arial"/>
                <w:b/>
                <w:sz w:val="22"/>
                <w:szCs w:val="22"/>
                <w:lang w:val="bs-Latn-BA"/>
              </w:rPr>
              <w:t xml:space="preserve">Redni broj </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3EC2F019" w14:textId="77777777" w:rsidR="00F27355" w:rsidRPr="00BA43BD" w:rsidRDefault="00F27355" w:rsidP="003B3342">
            <w:pPr>
              <w:jc w:val="both"/>
              <w:rPr>
                <w:rFonts w:ascii="Arial" w:hAnsi="Arial" w:cs="Arial"/>
                <w:sz w:val="22"/>
                <w:szCs w:val="22"/>
                <w:lang w:val="bs-Latn-BA"/>
              </w:rPr>
            </w:pPr>
            <w:r w:rsidRPr="00BA43BD">
              <w:rPr>
                <w:rFonts w:ascii="Arial" w:hAnsi="Arial" w:cs="Arial"/>
                <w:b/>
                <w:sz w:val="22"/>
                <w:szCs w:val="22"/>
                <w:lang w:val="bs-Latn-BA"/>
              </w:rPr>
              <w:t xml:space="preserve">Opis </w:t>
            </w:r>
            <w:r w:rsidR="003B3342">
              <w:rPr>
                <w:rFonts w:ascii="Arial" w:hAnsi="Arial" w:cs="Arial"/>
                <w:b/>
                <w:sz w:val="22"/>
                <w:szCs w:val="22"/>
                <w:lang w:val="bs-Latn-BA"/>
              </w:rPr>
              <w:t>robe</w:t>
            </w:r>
            <w:r w:rsidRPr="00BA43BD">
              <w:rPr>
                <w:rFonts w:ascii="Arial" w:hAnsi="Arial" w:cs="Arial"/>
                <w:b/>
                <w:sz w:val="22"/>
                <w:szCs w:val="22"/>
                <w:lang w:val="bs-Latn-BA"/>
              </w:rPr>
              <w:t xml:space="preserve"> </w:t>
            </w:r>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14:paraId="5781D189" w14:textId="77777777" w:rsidR="00F27355" w:rsidRPr="00BA43BD" w:rsidRDefault="00F27355" w:rsidP="00867619">
            <w:pPr>
              <w:jc w:val="both"/>
              <w:rPr>
                <w:rFonts w:ascii="Arial" w:hAnsi="Arial" w:cs="Arial"/>
                <w:sz w:val="22"/>
                <w:szCs w:val="22"/>
                <w:lang w:val="bs-Latn-BA"/>
              </w:rPr>
            </w:pPr>
            <w:r w:rsidRPr="00BA43BD">
              <w:rPr>
                <w:rFonts w:ascii="Arial" w:hAnsi="Arial" w:cs="Arial"/>
                <w:b/>
                <w:sz w:val="22"/>
                <w:szCs w:val="22"/>
                <w:lang w:val="bs-Latn-BA"/>
              </w:rPr>
              <w:t xml:space="preserve">Cijena </w:t>
            </w:r>
            <w:r w:rsidR="00867619">
              <w:rPr>
                <w:rFonts w:ascii="Arial" w:hAnsi="Arial" w:cs="Arial"/>
                <w:b/>
                <w:sz w:val="22"/>
                <w:szCs w:val="22"/>
                <w:lang w:val="bs-Latn-BA"/>
              </w:rPr>
              <w:t>robe bez</w:t>
            </w:r>
            <w:r w:rsidRPr="00BA43BD">
              <w:rPr>
                <w:rFonts w:ascii="Arial" w:hAnsi="Arial" w:cs="Arial"/>
                <w:b/>
                <w:sz w:val="22"/>
                <w:szCs w:val="22"/>
                <w:lang w:val="bs-Latn-BA"/>
              </w:rPr>
              <w:t xml:space="preserve"> PDV-a</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2A506889" w14:textId="77777777" w:rsidR="00F27355" w:rsidRPr="00BA43BD" w:rsidRDefault="00F27355" w:rsidP="00B74798">
            <w:pPr>
              <w:jc w:val="both"/>
              <w:rPr>
                <w:rFonts w:ascii="Arial" w:hAnsi="Arial" w:cs="Arial"/>
                <w:sz w:val="22"/>
                <w:szCs w:val="22"/>
                <w:lang w:val="bs-Latn-BA"/>
              </w:rPr>
            </w:pPr>
            <w:r w:rsidRPr="00BA43BD">
              <w:rPr>
                <w:rFonts w:ascii="Arial" w:hAnsi="Arial" w:cs="Arial"/>
                <w:b/>
                <w:sz w:val="22"/>
                <w:szCs w:val="22"/>
                <w:lang w:val="bs-Latn-BA"/>
              </w:rPr>
              <w:t xml:space="preserve">Ponuđeni popust </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69C71B98" w14:textId="77777777" w:rsidR="00F27355" w:rsidRPr="00BA43BD" w:rsidRDefault="00BD1C6A" w:rsidP="007B1C63">
            <w:pPr>
              <w:jc w:val="both"/>
              <w:rPr>
                <w:rFonts w:ascii="Arial" w:hAnsi="Arial" w:cs="Arial"/>
                <w:sz w:val="22"/>
                <w:szCs w:val="22"/>
                <w:lang w:val="bs-Latn-BA"/>
              </w:rPr>
            </w:pPr>
            <w:r w:rsidRPr="00BA43BD">
              <w:rPr>
                <w:rFonts w:ascii="Arial" w:hAnsi="Arial" w:cs="Arial"/>
                <w:b/>
                <w:sz w:val="22"/>
                <w:szCs w:val="22"/>
                <w:lang w:val="bs-Latn-BA"/>
              </w:rPr>
              <w:t>Ukupna cijena sa popustom i   PDV-om</w:t>
            </w:r>
          </w:p>
        </w:tc>
      </w:tr>
      <w:tr w:rsidR="00F27355" w:rsidRPr="00BA43BD" w14:paraId="15688AB6" w14:textId="77777777" w:rsidTr="00B74798">
        <w:trPr>
          <w:trHeight w:val="106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76E10ACD" w14:textId="77777777" w:rsidR="00F27355" w:rsidRPr="00BA43BD" w:rsidRDefault="00F27355" w:rsidP="00B74798">
            <w:pPr>
              <w:jc w:val="both"/>
              <w:rPr>
                <w:rFonts w:ascii="Arial" w:hAnsi="Arial" w:cs="Arial"/>
                <w:sz w:val="22"/>
                <w:szCs w:val="22"/>
                <w:lang w:val="bs-Latn-BA"/>
              </w:rPr>
            </w:pPr>
            <w:r w:rsidRPr="00BA43BD">
              <w:rPr>
                <w:rFonts w:ascii="Arial" w:hAnsi="Arial" w:cs="Arial"/>
                <w:sz w:val="22"/>
                <w:szCs w:val="22"/>
                <w:lang w:val="bs-Latn-BA"/>
              </w:rPr>
              <w:t xml:space="preserve"> 1.</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326855BB" w14:textId="245B43AE" w:rsidR="00201CED" w:rsidRDefault="00F27355" w:rsidP="00885E2E">
            <w:pPr>
              <w:jc w:val="both"/>
              <w:rPr>
                <w:rFonts w:ascii="Arial" w:hAnsi="Arial" w:cs="Arial"/>
                <w:sz w:val="22"/>
                <w:szCs w:val="22"/>
                <w:lang w:val="bs-Latn-BA"/>
              </w:rPr>
            </w:pPr>
            <w:r w:rsidRPr="00BA43BD">
              <w:rPr>
                <w:rFonts w:ascii="Arial" w:hAnsi="Arial" w:cs="Arial"/>
                <w:sz w:val="22"/>
                <w:szCs w:val="22"/>
                <w:lang w:val="bs-Latn-BA"/>
              </w:rPr>
              <w:t xml:space="preserve"> </w:t>
            </w:r>
            <w:r w:rsidR="00BC4187" w:rsidRPr="00BC4187">
              <w:rPr>
                <w:rFonts w:ascii="Arial" w:hAnsi="Arial" w:cs="Arial"/>
                <w:sz w:val="22"/>
                <w:szCs w:val="22"/>
                <w:lang w:val="bs-Latn-BA"/>
              </w:rPr>
              <w:t>Licenca za Fortigate-80E</w:t>
            </w:r>
          </w:p>
          <w:p w14:paraId="67ADB921" w14:textId="26ADCD59" w:rsidR="00F27355" w:rsidRPr="00BA43BD" w:rsidRDefault="00201CED" w:rsidP="00885E2E">
            <w:pPr>
              <w:jc w:val="both"/>
              <w:rPr>
                <w:rFonts w:ascii="Arial" w:hAnsi="Arial" w:cs="Arial"/>
                <w:sz w:val="22"/>
                <w:szCs w:val="22"/>
                <w:lang w:val="bs-Latn-BA"/>
              </w:rPr>
            </w:pPr>
            <w:r>
              <w:rPr>
                <w:rFonts w:ascii="Arial" w:hAnsi="Arial" w:cs="Arial"/>
                <w:sz w:val="22"/>
                <w:szCs w:val="22"/>
                <w:lang w:val="bs-Latn-BA"/>
              </w:rPr>
              <w:t>(</w:t>
            </w:r>
            <w:r w:rsidR="00BC4187">
              <w:rPr>
                <w:rFonts w:ascii="Arial" w:hAnsi="Arial" w:cs="Arial"/>
                <w:sz w:val="22"/>
                <w:szCs w:val="22"/>
                <w:lang w:val="bs-Latn-BA"/>
              </w:rPr>
              <w:t>2</w:t>
            </w:r>
            <w:r>
              <w:rPr>
                <w:rFonts w:ascii="Arial" w:hAnsi="Arial" w:cs="Arial"/>
                <w:sz w:val="22"/>
                <w:szCs w:val="22"/>
                <w:lang w:val="bs-Latn-BA"/>
              </w:rPr>
              <w:t xml:space="preserve"> Kom.)</w:t>
            </w:r>
            <w:r w:rsidR="00F27355" w:rsidRPr="00BA43BD">
              <w:rPr>
                <w:rFonts w:ascii="Arial" w:hAnsi="Arial" w:cs="Arial"/>
                <w:sz w:val="22"/>
                <w:szCs w:val="22"/>
                <w:lang w:val="bs-Latn-BA"/>
              </w:rPr>
              <w:t xml:space="preserve"> </w:t>
            </w:r>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14:paraId="0EA40ACC" w14:textId="77777777" w:rsidR="00F27355" w:rsidRPr="00BA43BD" w:rsidRDefault="00F27355" w:rsidP="00B74798">
            <w:pPr>
              <w:jc w:val="both"/>
              <w:rPr>
                <w:rFonts w:ascii="Arial" w:hAnsi="Arial" w:cs="Arial"/>
                <w:sz w:val="22"/>
                <w:szCs w:val="22"/>
                <w:lang w:val="bs-Latn-BA"/>
              </w:rPr>
            </w:pPr>
            <w:r w:rsidRPr="00BA43BD">
              <w:rPr>
                <w:rFonts w:ascii="Arial" w:hAnsi="Arial" w:cs="Arial"/>
                <w:sz w:val="22"/>
                <w:szCs w:val="22"/>
                <w:lang w:val="bs-Latn-BA"/>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463EE57D" w14:textId="77777777" w:rsidR="00F27355" w:rsidRPr="00BA43BD" w:rsidRDefault="00F27355" w:rsidP="00B74798">
            <w:pPr>
              <w:jc w:val="both"/>
              <w:rPr>
                <w:rFonts w:ascii="Arial" w:hAnsi="Arial" w:cs="Arial"/>
                <w:sz w:val="22"/>
                <w:szCs w:val="22"/>
                <w:lang w:val="bs-Latn-BA"/>
              </w:rPr>
            </w:pPr>
            <w:r w:rsidRPr="00BA43BD">
              <w:rPr>
                <w:rFonts w:ascii="Arial" w:hAnsi="Arial" w:cs="Arial"/>
                <w:sz w:val="22"/>
                <w:szCs w:val="22"/>
                <w:lang w:val="bs-Latn-BA"/>
              </w:rPr>
              <w:t xml:space="preserve"> </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75F6BAC8" w14:textId="77777777" w:rsidR="00F27355" w:rsidRPr="00BA43BD" w:rsidRDefault="00F27355" w:rsidP="00B74798">
            <w:pPr>
              <w:jc w:val="both"/>
              <w:rPr>
                <w:rFonts w:ascii="Arial" w:hAnsi="Arial" w:cs="Arial"/>
                <w:sz w:val="22"/>
                <w:szCs w:val="22"/>
                <w:lang w:val="bs-Latn-BA"/>
              </w:rPr>
            </w:pPr>
            <w:r w:rsidRPr="00BA43BD">
              <w:rPr>
                <w:rFonts w:ascii="Arial" w:hAnsi="Arial" w:cs="Arial"/>
                <w:sz w:val="22"/>
                <w:szCs w:val="22"/>
                <w:lang w:val="bs-Latn-BA"/>
              </w:rPr>
              <w:t xml:space="preserve"> </w:t>
            </w:r>
          </w:p>
        </w:tc>
      </w:tr>
      <w:tr w:rsidR="00F27355" w:rsidRPr="00BA43BD" w14:paraId="287A643C" w14:textId="77777777" w:rsidTr="009E558A">
        <w:trPr>
          <w:trHeight w:val="526"/>
        </w:trPr>
        <w:tc>
          <w:tcPr>
            <w:tcW w:w="3813" w:type="dxa"/>
            <w:gridSpan w:val="2"/>
            <w:tcBorders>
              <w:top w:val="single" w:sz="4" w:space="0" w:color="000000"/>
              <w:left w:val="single" w:sz="4" w:space="0" w:color="000000"/>
              <w:bottom w:val="single" w:sz="4" w:space="0" w:color="000000"/>
              <w:right w:val="nil"/>
            </w:tcBorders>
            <w:shd w:val="clear" w:color="auto" w:fill="auto"/>
          </w:tcPr>
          <w:p w14:paraId="669E2BED" w14:textId="77777777" w:rsidR="00F27355" w:rsidRPr="00BA43BD" w:rsidRDefault="00F27355" w:rsidP="00B74798">
            <w:pPr>
              <w:jc w:val="both"/>
              <w:rPr>
                <w:rFonts w:ascii="Arial" w:hAnsi="Arial" w:cs="Arial"/>
                <w:sz w:val="22"/>
                <w:szCs w:val="22"/>
                <w:lang w:val="bs-Latn-BA"/>
              </w:rPr>
            </w:pPr>
            <w:r w:rsidRPr="00BA43BD">
              <w:rPr>
                <w:rFonts w:ascii="Arial" w:hAnsi="Arial" w:cs="Arial"/>
                <w:b/>
                <w:sz w:val="22"/>
                <w:szCs w:val="22"/>
                <w:lang w:val="bs-Latn-BA"/>
              </w:rPr>
              <w:t>Ukupna cijena (slovima)</w:t>
            </w:r>
          </w:p>
        </w:tc>
        <w:tc>
          <w:tcPr>
            <w:tcW w:w="1642" w:type="dxa"/>
            <w:tcBorders>
              <w:top w:val="single" w:sz="4" w:space="0" w:color="000000"/>
              <w:left w:val="nil"/>
              <w:bottom w:val="single" w:sz="4" w:space="0" w:color="000000"/>
              <w:right w:val="nil"/>
            </w:tcBorders>
            <w:shd w:val="clear" w:color="auto" w:fill="auto"/>
          </w:tcPr>
          <w:p w14:paraId="5D080BB2" w14:textId="77777777" w:rsidR="00F27355" w:rsidRPr="00BA43BD" w:rsidRDefault="00F27355" w:rsidP="00B74798">
            <w:pPr>
              <w:jc w:val="both"/>
              <w:rPr>
                <w:rFonts w:ascii="Arial" w:hAnsi="Arial" w:cs="Arial"/>
                <w:sz w:val="22"/>
                <w:szCs w:val="22"/>
                <w:lang w:val="bs-Latn-BA"/>
              </w:rPr>
            </w:pPr>
          </w:p>
        </w:tc>
        <w:tc>
          <w:tcPr>
            <w:tcW w:w="1982" w:type="dxa"/>
            <w:tcBorders>
              <w:top w:val="single" w:sz="4" w:space="0" w:color="000000"/>
              <w:left w:val="nil"/>
              <w:bottom w:val="single" w:sz="4" w:space="0" w:color="000000"/>
              <w:right w:val="single" w:sz="4" w:space="0" w:color="000000"/>
            </w:tcBorders>
            <w:shd w:val="clear" w:color="auto" w:fill="auto"/>
          </w:tcPr>
          <w:p w14:paraId="18B59B63" w14:textId="77777777" w:rsidR="00F27355" w:rsidRPr="00BA43BD" w:rsidRDefault="00F27355" w:rsidP="00B74798">
            <w:pPr>
              <w:jc w:val="both"/>
              <w:rPr>
                <w:rFonts w:ascii="Arial" w:hAnsi="Arial" w:cs="Arial"/>
                <w:sz w:val="22"/>
                <w:szCs w:val="22"/>
                <w:lang w:val="bs-Latn-BA"/>
              </w:rPr>
            </w:pP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0A16D1C7" w14:textId="77777777" w:rsidR="00F27355" w:rsidRPr="00BA43BD" w:rsidRDefault="00F27355" w:rsidP="009E558A">
            <w:pPr>
              <w:rPr>
                <w:rFonts w:ascii="Arial" w:hAnsi="Arial" w:cs="Arial"/>
                <w:b/>
                <w:sz w:val="22"/>
                <w:szCs w:val="22"/>
                <w:lang w:val="bs-Latn-BA"/>
              </w:rPr>
            </w:pPr>
            <w:r w:rsidRPr="00BA43BD">
              <w:rPr>
                <w:rFonts w:ascii="Arial" w:hAnsi="Arial" w:cs="Arial"/>
                <w:sz w:val="22"/>
                <w:szCs w:val="22"/>
                <w:lang w:val="bs-Latn-BA"/>
              </w:rPr>
              <w:t xml:space="preserve">                             </w:t>
            </w:r>
            <w:r w:rsidRPr="00BA43BD">
              <w:rPr>
                <w:rFonts w:ascii="Arial" w:hAnsi="Arial" w:cs="Arial"/>
                <w:b/>
                <w:sz w:val="22"/>
                <w:szCs w:val="22"/>
                <w:lang w:val="bs-Latn-BA"/>
              </w:rPr>
              <w:t>KM</w:t>
            </w:r>
          </w:p>
        </w:tc>
      </w:tr>
    </w:tbl>
    <w:p w14:paraId="7A641A53" w14:textId="77777777" w:rsidR="00F27355" w:rsidRPr="00BA43BD" w:rsidRDefault="00F27355" w:rsidP="00F27355">
      <w:pPr>
        <w:jc w:val="both"/>
        <w:rPr>
          <w:rFonts w:ascii="Arial" w:hAnsi="Arial" w:cs="Arial"/>
          <w:sz w:val="22"/>
          <w:szCs w:val="22"/>
          <w:lang w:val="bs-Latn-BA"/>
        </w:rPr>
      </w:pPr>
      <w:r w:rsidRPr="00BA43BD">
        <w:rPr>
          <w:rFonts w:ascii="Arial" w:hAnsi="Arial" w:cs="Arial"/>
          <w:sz w:val="22"/>
          <w:szCs w:val="22"/>
          <w:lang w:val="bs-Latn-BA"/>
        </w:rPr>
        <w:t xml:space="preserve"> </w:t>
      </w:r>
    </w:p>
    <w:p w14:paraId="6D52DBC2" w14:textId="77777777" w:rsidR="00F27355" w:rsidRPr="00BA43BD" w:rsidRDefault="00F27355" w:rsidP="00F27355">
      <w:pPr>
        <w:jc w:val="both"/>
        <w:rPr>
          <w:rFonts w:ascii="Arial" w:hAnsi="Arial" w:cs="Arial"/>
          <w:sz w:val="22"/>
          <w:szCs w:val="22"/>
          <w:lang w:val="bs-Latn-BA"/>
        </w:rPr>
      </w:pPr>
      <w:r w:rsidRPr="00BA43BD">
        <w:rPr>
          <w:rFonts w:ascii="Arial" w:hAnsi="Arial" w:cs="Arial"/>
          <w:sz w:val="22"/>
          <w:szCs w:val="22"/>
          <w:lang w:val="bs-Latn-BA"/>
        </w:rPr>
        <w:tab/>
      </w:r>
      <w:r w:rsidRPr="00BA43BD">
        <w:rPr>
          <w:rFonts w:ascii="Arial" w:hAnsi="Arial" w:cs="Arial"/>
          <w:sz w:val="22"/>
          <w:szCs w:val="22"/>
          <w:lang w:val="bs-Latn-BA"/>
        </w:rPr>
        <w:tab/>
        <w:t xml:space="preserve"> </w:t>
      </w:r>
    </w:p>
    <w:p w14:paraId="1EC59A30" w14:textId="77777777" w:rsidR="00F27355" w:rsidRDefault="00F27355" w:rsidP="00F27355">
      <w:pPr>
        <w:jc w:val="both"/>
        <w:rPr>
          <w:rFonts w:ascii="Arial" w:hAnsi="Arial" w:cs="Arial"/>
          <w:sz w:val="22"/>
          <w:szCs w:val="22"/>
          <w:lang w:val="bs-Latn-BA"/>
        </w:rPr>
      </w:pPr>
      <w:r w:rsidRPr="00BA43BD">
        <w:rPr>
          <w:rFonts w:ascii="Arial" w:hAnsi="Arial" w:cs="Arial"/>
          <w:sz w:val="22"/>
          <w:szCs w:val="22"/>
          <w:lang w:val="bs-Latn-BA"/>
        </w:rPr>
        <w:t xml:space="preserve">Potpis dobavljača __________________________ </w:t>
      </w:r>
    </w:p>
    <w:p w14:paraId="1DB8EEE5" w14:textId="77777777" w:rsidR="00F27355" w:rsidRDefault="00F27355" w:rsidP="00F27355">
      <w:pPr>
        <w:jc w:val="both"/>
        <w:rPr>
          <w:rFonts w:ascii="Arial" w:hAnsi="Arial" w:cs="Arial"/>
          <w:sz w:val="22"/>
          <w:szCs w:val="22"/>
          <w:lang w:val="bs-Latn-BA"/>
        </w:rPr>
      </w:pPr>
    </w:p>
    <w:p w14:paraId="5AB1774B" w14:textId="77777777" w:rsidR="00F27355" w:rsidRDefault="00F27355" w:rsidP="00F27355">
      <w:pPr>
        <w:jc w:val="both"/>
        <w:rPr>
          <w:rFonts w:ascii="Arial" w:hAnsi="Arial" w:cs="Arial"/>
          <w:sz w:val="22"/>
          <w:szCs w:val="22"/>
          <w:lang w:val="bs-Latn-BA"/>
        </w:rPr>
      </w:pPr>
    </w:p>
    <w:p w14:paraId="653A699C" w14:textId="77777777" w:rsidR="00F27355" w:rsidRPr="000B5B4B" w:rsidRDefault="00F27355" w:rsidP="00F27355">
      <w:pPr>
        <w:jc w:val="both"/>
        <w:rPr>
          <w:rFonts w:ascii="Arial" w:hAnsi="Arial" w:cs="Arial"/>
          <w:b/>
          <w:sz w:val="22"/>
          <w:szCs w:val="22"/>
          <w:lang w:val="bs-Latn-BA"/>
        </w:rPr>
      </w:pPr>
      <w:r w:rsidRPr="000B5B4B">
        <w:rPr>
          <w:rFonts w:ascii="Arial" w:hAnsi="Arial" w:cs="Arial"/>
          <w:b/>
          <w:sz w:val="22"/>
          <w:szCs w:val="22"/>
          <w:lang w:val="bs-Latn-BA"/>
        </w:rPr>
        <w:t xml:space="preserve">Napomena: </w:t>
      </w:r>
    </w:p>
    <w:p w14:paraId="0CF27F0F" w14:textId="77777777" w:rsidR="00F27355" w:rsidRDefault="00F27355" w:rsidP="00F27355">
      <w:pPr>
        <w:jc w:val="both"/>
        <w:rPr>
          <w:rFonts w:ascii="Arial" w:hAnsi="Arial" w:cs="Arial"/>
          <w:sz w:val="22"/>
          <w:szCs w:val="22"/>
          <w:lang w:val="bs-Latn-BA"/>
        </w:rPr>
      </w:pPr>
    </w:p>
    <w:p w14:paraId="4E011FD1" w14:textId="77777777" w:rsidR="00F27355" w:rsidRPr="00BA43BD" w:rsidRDefault="00F27355" w:rsidP="00F27355">
      <w:pPr>
        <w:jc w:val="both"/>
        <w:rPr>
          <w:rFonts w:ascii="Arial" w:hAnsi="Arial" w:cs="Arial"/>
          <w:sz w:val="22"/>
          <w:szCs w:val="22"/>
          <w:lang w:val="bs-Latn-BA"/>
        </w:rPr>
      </w:pPr>
      <w:r>
        <w:rPr>
          <w:rFonts w:ascii="Arial" w:hAnsi="Arial" w:cs="Arial"/>
          <w:sz w:val="22"/>
          <w:szCs w:val="22"/>
          <w:lang w:val="bs-Latn-BA"/>
        </w:rPr>
        <w:t>1.</w:t>
      </w:r>
      <w:r w:rsidRPr="00BA43BD">
        <w:rPr>
          <w:rFonts w:ascii="Arial" w:hAnsi="Arial" w:cs="Arial"/>
          <w:sz w:val="22"/>
          <w:szCs w:val="22"/>
          <w:lang w:val="bs-Latn-BA"/>
        </w:rPr>
        <w:t xml:space="preserve">Cijene moraju biti izražene u KM. Za svaku stavku u ponudi mora se navesti cijena. </w:t>
      </w:r>
    </w:p>
    <w:p w14:paraId="1C2E65B3" w14:textId="77777777" w:rsidR="00F27355" w:rsidRDefault="00F27355" w:rsidP="00F27355">
      <w:pPr>
        <w:jc w:val="both"/>
        <w:rPr>
          <w:rFonts w:ascii="Arial" w:hAnsi="Arial" w:cs="Arial"/>
          <w:sz w:val="22"/>
          <w:szCs w:val="22"/>
          <w:lang w:val="bs-Latn-BA"/>
        </w:rPr>
      </w:pPr>
    </w:p>
    <w:p w14:paraId="3B005686" w14:textId="77777777" w:rsidR="00F27355" w:rsidRPr="00BA43BD" w:rsidRDefault="00F27355" w:rsidP="00F27355">
      <w:pPr>
        <w:jc w:val="both"/>
        <w:rPr>
          <w:rFonts w:ascii="Arial" w:hAnsi="Arial" w:cs="Arial"/>
          <w:sz w:val="22"/>
          <w:szCs w:val="22"/>
          <w:lang w:val="bs-Latn-BA"/>
        </w:rPr>
      </w:pPr>
      <w:r>
        <w:rPr>
          <w:rFonts w:ascii="Arial" w:hAnsi="Arial" w:cs="Arial"/>
          <w:sz w:val="22"/>
          <w:szCs w:val="22"/>
          <w:lang w:val="bs-Latn-BA"/>
        </w:rPr>
        <w:t>2.</w:t>
      </w:r>
      <w:r w:rsidRPr="00BA43BD">
        <w:rPr>
          <w:rFonts w:ascii="Arial" w:hAnsi="Arial" w:cs="Arial"/>
          <w:sz w:val="22"/>
          <w:szCs w:val="22"/>
          <w:lang w:val="bs-Latn-BA"/>
        </w:rPr>
        <w:t xml:space="preserve">Cijena ponude se iskazuje bez PDV-a i sadrži sve naknade koje ugovorni organ treba platiti dobavljaču.  Ugovorni organ ne smije imati nikakve dodatne troškove osim onih koji su navedeni u ovom obrascu. </w:t>
      </w:r>
    </w:p>
    <w:p w14:paraId="17042BFF" w14:textId="77777777" w:rsidR="00F27355" w:rsidRDefault="00F27355" w:rsidP="00F27355">
      <w:pPr>
        <w:jc w:val="both"/>
        <w:rPr>
          <w:rFonts w:ascii="Arial" w:hAnsi="Arial" w:cs="Arial"/>
          <w:sz w:val="22"/>
          <w:szCs w:val="22"/>
          <w:lang w:val="bs-Latn-BA"/>
        </w:rPr>
      </w:pPr>
    </w:p>
    <w:p w14:paraId="16189CE5" w14:textId="77777777" w:rsidR="00F27355" w:rsidRPr="00BA43BD" w:rsidRDefault="00F27355" w:rsidP="00F27355">
      <w:pPr>
        <w:jc w:val="both"/>
        <w:rPr>
          <w:rFonts w:ascii="Arial" w:hAnsi="Arial" w:cs="Arial"/>
          <w:sz w:val="22"/>
          <w:szCs w:val="22"/>
          <w:lang w:val="bs-Latn-BA"/>
        </w:rPr>
      </w:pPr>
      <w:r>
        <w:rPr>
          <w:rFonts w:ascii="Arial" w:hAnsi="Arial" w:cs="Arial"/>
          <w:sz w:val="22"/>
          <w:szCs w:val="22"/>
          <w:lang w:val="bs-Latn-BA"/>
        </w:rPr>
        <w:t>3.</w:t>
      </w:r>
      <w:r w:rsidRPr="00BA43BD">
        <w:rPr>
          <w:rFonts w:ascii="Arial" w:hAnsi="Arial" w:cs="Arial"/>
          <w:sz w:val="22"/>
          <w:szCs w:val="22"/>
          <w:lang w:val="bs-Latn-BA"/>
        </w:rPr>
        <w:t xml:space="preserve">U slučaju razlika između jediničnih cijena i ukupnog iznosa, ispravka će se izvršiti u skladu sa jediničnim cijenama. </w:t>
      </w:r>
    </w:p>
    <w:p w14:paraId="4947CD11" w14:textId="77777777" w:rsidR="00F27355" w:rsidRDefault="00F27355" w:rsidP="00F27355">
      <w:pPr>
        <w:jc w:val="both"/>
        <w:rPr>
          <w:rFonts w:ascii="Arial" w:hAnsi="Arial" w:cs="Arial"/>
          <w:sz w:val="22"/>
          <w:szCs w:val="22"/>
          <w:lang w:val="bs-Latn-BA"/>
        </w:rPr>
      </w:pPr>
    </w:p>
    <w:p w14:paraId="6292D0C7" w14:textId="77777777" w:rsidR="00F27355" w:rsidRDefault="00F27355" w:rsidP="00F27355">
      <w:pPr>
        <w:jc w:val="both"/>
        <w:rPr>
          <w:rFonts w:ascii="Arial" w:hAnsi="Arial" w:cs="Arial"/>
          <w:sz w:val="22"/>
          <w:szCs w:val="22"/>
          <w:lang w:val="bs-Latn-BA"/>
        </w:rPr>
      </w:pPr>
      <w:r>
        <w:rPr>
          <w:rFonts w:ascii="Arial" w:hAnsi="Arial" w:cs="Arial"/>
          <w:sz w:val="22"/>
          <w:szCs w:val="22"/>
          <w:lang w:val="bs-Latn-BA"/>
        </w:rPr>
        <w:t>4.</w:t>
      </w:r>
      <w:r w:rsidRPr="00BA43BD">
        <w:rPr>
          <w:rFonts w:ascii="Arial" w:hAnsi="Arial" w:cs="Arial"/>
          <w:sz w:val="22"/>
          <w:szCs w:val="22"/>
          <w:lang w:val="bs-Latn-BA"/>
        </w:rPr>
        <w:t>Jedinična cijena stavke se ne smatra računskom greškom, odnosno ne može se ispravljati.</w:t>
      </w:r>
    </w:p>
    <w:p w14:paraId="665D5A3A" w14:textId="77777777" w:rsidR="00F27355" w:rsidRDefault="00F27355" w:rsidP="00F27355">
      <w:pPr>
        <w:rPr>
          <w:rFonts w:ascii="Arial" w:hAnsi="Arial" w:cs="Arial"/>
          <w:b/>
          <w:sz w:val="22"/>
          <w:szCs w:val="22"/>
          <w:lang w:val="bs-Latn-BA"/>
        </w:rPr>
      </w:pPr>
    </w:p>
    <w:p w14:paraId="3516EBF4" w14:textId="42CB2BB0" w:rsidR="00263E9C" w:rsidRDefault="00263E9C">
      <w:pPr>
        <w:rPr>
          <w:rFonts w:ascii="Arial" w:hAnsi="Arial" w:cs="Arial"/>
          <w:b/>
          <w:sz w:val="22"/>
          <w:szCs w:val="22"/>
          <w:lang w:val="bs-Latn-BA"/>
        </w:rPr>
      </w:pPr>
      <w:r>
        <w:rPr>
          <w:rFonts w:ascii="Arial" w:hAnsi="Arial" w:cs="Arial"/>
          <w:b/>
          <w:sz w:val="22"/>
          <w:szCs w:val="22"/>
          <w:lang w:val="bs-Latn-BA"/>
        </w:rPr>
        <w:br w:type="page"/>
      </w:r>
    </w:p>
    <w:p w14:paraId="265B40E2" w14:textId="76B912E6" w:rsidR="00F27355" w:rsidRDefault="00F27355" w:rsidP="00F27355">
      <w:pPr>
        <w:jc w:val="center"/>
        <w:rPr>
          <w:rFonts w:ascii="Arial" w:hAnsi="Arial" w:cs="Arial"/>
          <w:b/>
          <w:sz w:val="22"/>
          <w:szCs w:val="22"/>
          <w:lang w:val="bs-Latn-BA"/>
        </w:rPr>
      </w:pPr>
      <w:r w:rsidRPr="000C3C80">
        <w:rPr>
          <w:rFonts w:ascii="Arial" w:hAnsi="Arial" w:cs="Arial"/>
          <w:b/>
          <w:sz w:val="22"/>
          <w:szCs w:val="22"/>
          <w:lang w:val="bs-Latn-BA"/>
        </w:rPr>
        <w:lastRenderedPageBreak/>
        <w:t xml:space="preserve">ANEKS </w:t>
      </w:r>
      <w:r>
        <w:rPr>
          <w:rFonts w:ascii="Arial" w:hAnsi="Arial" w:cs="Arial"/>
          <w:b/>
          <w:sz w:val="22"/>
          <w:szCs w:val="22"/>
          <w:lang w:val="bs-Latn-BA"/>
        </w:rPr>
        <w:t>I</w:t>
      </w:r>
      <w:r w:rsidRPr="000C3C80">
        <w:rPr>
          <w:rFonts w:ascii="Arial" w:hAnsi="Arial" w:cs="Arial"/>
          <w:b/>
          <w:sz w:val="22"/>
          <w:szCs w:val="22"/>
          <w:lang w:val="bs-Latn-BA"/>
        </w:rPr>
        <w:t>II</w:t>
      </w:r>
    </w:p>
    <w:p w14:paraId="15D4E177" w14:textId="77777777" w:rsidR="00F27355" w:rsidRPr="000C3C80" w:rsidRDefault="00F27355" w:rsidP="00F27355">
      <w:pPr>
        <w:jc w:val="center"/>
        <w:rPr>
          <w:rFonts w:ascii="Arial" w:hAnsi="Arial" w:cs="Arial"/>
          <w:b/>
          <w:sz w:val="22"/>
          <w:szCs w:val="22"/>
          <w:lang w:val="bs-Latn-BA"/>
        </w:rPr>
      </w:pPr>
    </w:p>
    <w:p w14:paraId="22DA5106" w14:textId="77777777" w:rsidR="00201CED" w:rsidRDefault="00201CED" w:rsidP="00201CED">
      <w:pPr>
        <w:jc w:val="both"/>
        <w:rPr>
          <w:rFonts w:ascii="Arial" w:hAnsi="Arial" w:cs="Arial"/>
          <w:sz w:val="22"/>
          <w:szCs w:val="22"/>
          <w:lang w:val="bs-Latn-BA"/>
        </w:rPr>
      </w:pPr>
      <w:r w:rsidRPr="00BA43BD">
        <w:rPr>
          <w:rFonts w:ascii="Arial" w:hAnsi="Arial" w:cs="Arial"/>
          <w:sz w:val="22"/>
          <w:szCs w:val="22"/>
          <w:lang w:val="bs-Latn-BA"/>
        </w:rPr>
        <w:t xml:space="preserve">OBRAZAC ZA CIJENU PONUDE </w:t>
      </w:r>
    </w:p>
    <w:p w14:paraId="2C630EE6" w14:textId="77777777" w:rsidR="00201CED" w:rsidRDefault="00201CED" w:rsidP="00201CED">
      <w:pPr>
        <w:jc w:val="both"/>
        <w:rPr>
          <w:rFonts w:ascii="Arial" w:hAnsi="Arial" w:cs="Arial"/>
          <w:sz w:val="22"/>
          <w:szCs w:val="22"/>
          <w:lang w:val="bs-Latn-BA"/>
        </w:rPr>
      </w:pPr>
    </w:p>
    <w:p w14:paraId="6F3F5E7A" w14:textId="1D90AD87" w:rsidR="00201CED" w:rsidRPr="00BA43BD" w:rsidRDefault="00201CED" w:rsidP="00201CED">
      <w:pPr>
        <w:jc w:val="both"/>
        <w:rPr>
          <w:rFonts w:ascii="Arial" w:hAnsi="Arial" w:cs="Arial"/>
          <w:sz w:val="22"/>
          <w:szCs w:val="22"/>
          <w:lang w:val="bs-Latn-BA"/>
        </w:rPr>
      </w:pPr>
      <w:r>
        <w:rPr>
          <w:rFonts w:ascii="Arial" w:hAnsi="Arial" w:cs="Arial"/>
          <w:sz w:val="22"/>
          <w:szCs w:val="22"/>
          <w:lang w:val="bs-Latn-BA"/>
        </w:rPr>
        <w:t xml:space="preserve">LOT </w:t>
      </w:r>
      <w:r w:rsidR="00CF4C35">
        <w:rPr>
          <w:rFonts w:ascii="Arial" w:hAnsi="Arial" w:cs="Arial"/>
          <w:sz w:val="22"/>
          <w:szCs w:val="22"/>
          <w:lang w:val="bs-Latn-BA"/>
        </w:rPr>
        <w:t>2</w:t>
      </w:r>
      <w:r>
        <w:rPr>
          <w:rFonts w:ascii="Arial" w:hAnsi="Arial" w:cs="Arial"/>
          <w:sz w:val="22"/>
          <w:szCs w:val="22"/>
          <w:lang w:val="bs-Latn-BA"/>
        </w:rPr>
        <w:t xml:space="preserve">: </w:t>
      </w:r>
      <w:r w:rsidR="00BC4187" w:rsidRPr="00BC4187">
        <w:rPr>
          <w:rFonts w:ascii="Arial" w:hAnsi="Arial" w:cs="Arial"/>
          <w:sz w:val="22"/>
          <w:szCs w:val="22"/>
          <w:lang w:val="bs-Latn-BA"/>
        </w:rPr>
        <w:t>Licenca za VEEAM softver</w:t>
      </w:r>
    </w:p>
    <w:p w14:paraId="6D184EC0" w14:textId="77777777" w:rsidR="00201CED" w:rsidRPr="00BA43BD" w:rsidRDefault="00201CED" w:rsidP="00201CED">
      <w:pPr>
        <w:jc w:val="both"/>
        <w:rPr>
          <w:rFonts w:ascii="Arial" w:hAnsi="Arial" w:cs="Arial"/>
          <w:sz w:val="22"/>
          <w:szCs w:val="22"/>
          <w:lang w:val="bs-Latn-BA"/>
        </w:rPr>
      </w:pPr>
      <w:r w:rsidRPr="00BA43BD">
        <w:rPr>
          <w:rFonts w:ascii="Arial" w:hAnsi="Arial" w:cs="Arial"/>
          <w:sz w:val="22"/>
          <w:szCs w:val="22"/>
          <w:lang w:val="bs-Latn-BA"/>
        </w:rPr>
        <w:t xml:space="preserve"> </w:t>
      </w:r>
    </w:p>
    <w:p w14:paraId="58921342" w14:textId="77777777" w:rsidR="00201CED" w:rsidRPr="00BA43BD" w:rsidRDefault="00201CED" w:rsidP="00201CED">
      <w:pPr>
        <w:jc w:val="both"/>
        <w:rPr>
          <w:rFonts w:ascii="Arial" w:hAnsi="Arial" w:cs="Arial"/>
          <w:sz w:val="22"/>
          <w:szCs w:val="22"/>
          <w:lang w:val="bs-Latn-BA"/>
        </w:rPr>
      </w:pPr>
      <w:r w:rsidRPr="00BA43BD">
        <w:rPr>
          <w:rFonts w:ascii="Arial" w:hAnsi="Arial" w:cs="Arial"/>
          <w:sz w:val="22"/>
          <w:szCs w:val="22"/>
          <w:lang w:val="bs-Latn-BA"/>
        </w:rPr>
        <w:t xml:space="preserve">Naziv dobavljača _____________________ </w:t>
      </w:r>
    </w:p>
    <w:p w14:paraId="76F9C063" w14:textId="77777777" w:rsidR="00201CED" w:rsidRDefault="00201CED" w:rsidP="00201CED">
      <w:pPr>
        <w:jc w:val="both"/>
        <w:rPr>
          <w:rFonts w:ascii="Arial" w:hAnsi="Arial" w:cs="Arial"/>
          <w:sz w:val="22"/>
          <w:szCs w:val="22"/>
          <w:lang w:val="bs-Latn-BA"/>
        </w:rPr>
      </w:pPr>
    </w:p>
    <w:p w14:paraId="66568801" w14:textId="77777777" w:rsidR="00201CED" w:rsidRPr="00BA43BD" w:rsidRDefault="00201CED" w:rsidP="00201CED">
      <w:pPr>
        <w:jc w:val="both"/>
        <w:rPr>
          <w:rFonts w:ascii="Arial" w:hAnsi="Arial" w:cs="Arial"/>
          <w:sz w:val="22"/>
          <w:szCs w:val="22"/>
          <w:lang w:val="bs-Latn-BA"/>
        </w:rPr>
      </w:pPr>
      <w:r w:rsidRPr="00BA43BD">
        <w:rPr>
          <w:rFonts w:ascii="Arial" w:hAnsi="Arial" w:cs="Arial"/>
          <w:sz w:val="22"/>
          <w:szCs w:val="22"/>
          <w:lang w:val="bs-Latn-BA"/>
        </w:rPr>
        <w:t xml:space="preserve">Ponuda br. __________________________ </w:t>
      </w:r>
    </w:p>
    <w:p w14:paraId="20AC79E3" w14:textId="77777777" w:rsidR="00201CED" w:rsidRPr="00BA43BD" w:rsidRDefault="00201CED" w:rsidP="00201CED">
      <w:pPr>
        <w:jc w:val="both"/>
        <w:rPr>
          <w:rFonts w:ascii="Arial" w:hAnsi="Arial" w:cs="Arial"/>
          <w:sz w:val="22"/>
          <w:szCs w:val="22"/>
          <w:lang w:val="bs-Latn-BA"/>
        </w:rPr>
      </w:pPr>
      <w:r w:rsidRPr="00BA43BD">
        <w:rPr>
          <w:rFonts w:ascii="Arial" w:hAnsi="Arial" w:cs="Arial"/>
          <w:sz w:val="22"/>
          <w:szCs w:val="22"/>
          <w:lang w:val="bs-Latn-BA"/>
        </w:rPr>
        <w:t xml:space="preserve"> </w:t>
      </w:r>
    </w:p>
    <w:tbl>
      <w:tblPr>
        <w:tblW w:w="9746" w:type="dxa"/>
        <w:tblInd w:w="-360" w:type="dxa"/>
        <w:tblCellMar>
          <w:top w:w="12" w:type="dxa"/>
          <w:left w:w="107" w:type="dxa"/>
          <w:right w:w="104" w:type="dxa"/>
        </w:tblCellMar>
        <w:tblLook w:val="04A0" w:firstRow="1" w:lastRow="0" w:firstColumn="1" w:lastColumn="0" w:noHBand="0" w:noVBand="1"/>
      </w:tblPr>
      <w:tblGrid>
        <w:gridCol w:w="930"/>
        <w:gridCol w:w="2883"/>
        <w:gridCol w:w="1642"/>
        <w:gridCol w:w="1982"/>
        <w:gridCol w:w="2309"/>
      </w:tblGrid>
      <w:tr w:rsidR="00201CED" w:rsidRPr="00BA43BD" w14:paraId="7B7899C6" w14:textId="77777777" w:rsidTr="009F6616">
        <w:trPr>
          <w:trHeight w:val="792"/>
        </w:trPr>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13CCC60B" w14:textId="77777777" w:rsidR="00201CED" w:rsidRPr="00BA43BD" w:rsidRDefault="00201CED" w:rsidP="009F6616">
            <w:pPr>
              <w:jc w:val="both"/>
              <w:rPr>
                <w:rFonts w:ascii="Arial" w:hAnsi="Arial" w:cs="Arial"/>
                <w:sz w:val="22"/>
                <w:szCs w:val="22"/>
                <w:lang w:val="bs-Latn-BA"/>
              </w:rPr>
            </w:pPr>
            <w:r w:rsidRPr="00BA43BD">
              <w:rPr>
                <w:rFonts w:ascii="Arial" w:hAnsi="Arial" w:cs="Arial"/>
                <w:b/>
                <w:sz w:val="22"/>
                <w:szCs w:val="22"/>
                <w:lang w:val="bs-Latn-BA"/>
              </w:rPr>
              <w:t xml:space="preserve">Redni broj </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31D65FE6" w14:textId="77777777" w:rsidR="00201CED" w:rsidRPr="00BA43BD" w:rsidRDefault="00201CED" w:rsidP="009F6616">
            <w:pPr>
              <w:jc w:val="both"/>
              <w:rPr>
                <w:rFonts w:ascii="Arial" w:hAnsi="Arial" w:cs="Arial"/>
                <w:sz w:val="22"/>
                <w:szCs w:val="22"/>
                <w:lang w:val="bs-Latn-BA"/>
              </w:rPr>
            </w:pPr>
            <w:r w:rsidRPr="00BA43BD">
              <w:rPr>
                <w:rFonts w:ascii="Arial" w:hAnsi="Arial" w:cs="Arial"/>
                <w:b/>
                <w:sz w:val="22"/>
                <w:szCs w:val="22"/>
                <w:lang w:val="bs-Latn-BA"/>
              </w:rPr>
              <w:t xml:space="preserve">Opis </w:t>
            </w:r>
            <w:r>
              <w:rPr>
                <w:rFonts w:ascii="Arial" w:hAnsi="Arial" w:cs="Arial"/>
                <w:b/>
                <w:sz w:val="22"/>
                <w:szCs w:val="22"/>
                <w:lang w:val="bs-Latn-BA"/>
              </w:rPr>
              <w:t>robe</w:t>
            </w:r>
            <w:r w:rsidRPr="00BA43BD">
              <w:rPr>
                <w:rFonts w:ascii="Arial" w:hAnsi="Arial" w:cs="Arial"/>
                <w:b/>
                <w:sz w:val="22"/>
                <w:szCs w:val="22"/>
                <w:lang w:val="bs-Latn-BA"/>
              </w:rPr>
              <w:t xml:space="preserve"> </w:t>
            </w:r>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14:paraId="0829D479" w14:textId="77777777" w:rsidR="00201CED" w:rsidRPr="00BA43BD" w:rsidRDefault="00201CED" w:rsidP="009F6616">
            <w:pPr>
              <w:jc w:val="both"/>
              <w:rPr>
                <w:rFonts w:ascii="Arial" w:hAnsi="Arial" w:cs="Arial"/>
                <w:sz w:val="22"/>
                <w:szCs w:val="22"/>
                <w:lang w:val="bs-Latn-BA"/>
              </w:rPr>
            </w:pPr>
            <w:r w:rsidRPr="00BA43BD">
              <w:rPr>
                <w:rFonts w:ascii="Arial" w:hAnsi="Arial" w:cs="Arial"/>
                <w:b/>
                <w:sz w:val="22"/>
                <w:szCs w:val="22"/>
                <w:lang w:val="bs-Latn-BA"/>
              </w:rPr>
              <w:t xml:space="preserve">Cijena </w:t>
            </w:r>
            <w:r>
              <w:rPr>
                <w:rFonts w:ascii="Arial" w:hAnsi="Arial" w:cs="Arial"/>
                <w:b/>
                <w:sz w:val="22"/>
                <w:szCs w:val="22"/>
                <w:lang w:val="bs-Latn-BA"/>
              </w:rPr>
              <w:t>robe bez</w:t>
            </w:r>
            <w:r w:rsidRPr="00BA43BD">
              <w:rPr>
                <w:rFonts w:ascii="Arial" w:hAnsi="Arial" w:cs="Arial"/>
                <w:b/>
                <w:sz w:val="22"/>
                <w:szCs w:val="22"/>
                <w:lang w:val="bs-Latn-BA"/>
              </w:rPr>
              <w:t xml:space="preserve"> PDV-a</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47C8D83C" w14:textId="77777777" w:rsidR="00201CED" w:rsidRPr="00BA43BD" w:rsidRDefault="00201CED" w:rsidP="009F6616">
            <w:pPr>
              <w:jc w:val="both"/>
              <w:rPr>
                <w:rFonts w:ascii="Arial" w:hAnsi="Arial" w:cs="Arial"/>
                <w:sz w:val="22"/>
                <w:szCs w:val="22"/>
                <w:lang w:val="bs-Latn-BA"/>
              </w:rPr>
            </w:pPr>
            <w:r w:rsidRPr="00BA43BD">
              <w:rPr>
                <w:rFonts w:ascii="Arial" w:hAnsi="Arial" w:cs="Arial"/>
                <w:b/>
                <w:sz w:val="22"/>
                <w:szCs w:val="22"/>
                <w:lang w:val="bs-Latn-BA"/>
              </w:rPr>
              <w:t xml:space="preserve">Ponuđeni popust </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7F1C4B10" w14:textId="77777777" w:rsidR="00201CED" w:rsidRPr="00BA43BD" w:rsidRDefault="00201CED" w:rsidP="009F6616">
            <w:pPr>
              <w:jc w:val="both"/>
              <w:rPr>
                <w:rFonts w:ascii="Arial" w:hAnsi="Arial" w:cs="Arial"/>
                <w:sz w:val="22"/>
                <w:szCs w:val="22"/>
                <w:lang w:val="bs-Latn-BA"/>
              </w:rPr>
            </w:pPr>
            <w:r w:rsidRPr="00BA43BD">
              <w:rPr>
                <w:rFonts w:ascii="Arial" w:hAnsi="Arial" w:cs="Arial"/>
                <w:b/>
                <w:sz w:val="22"/>
                <w:szCs w:val="22"/>
                <w:lang w:val="bs-Latn-BA"/>
              </w:rPr>
              <w:t>Ukupna cijena sa popustom i   PDV-om</w:t>
            </w:r>
          </w:p>
        </w:tc>
      </w:tr>
      <w:tr w:rsidR="00201CED" w:rsidRPr="00BA43BD" w14:paraId="240DA355" w14:textId="77777777" w:rsidTr="009F6616">
        <w:trPr>
          <w:trHeight w:val="106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5CB02F99" w14:textId="77777777" w:rsidR="00201CED" w:rsidRPr="00BA43BD" w:rsidRDefault="00201CED" w:rsidP="009F6616">
            <w:pPr>
              <w:jc w:val="both"/>
              <w:rPr>
                <w:rFonts w:ascii="Arial" w:hAnsi="Arial" w:cs="Arial"/>
                <w:sz w:val="22"/>
                <w:szCs w:val="22"/>
                <w:lang w:val="bs-Latn-BA"/>
              </w:rPr>
            </w:pPr>
            <w:r w:rsidRPr="00BA43BD">
              <w:rPr>
                <w:rFonts w:ascii="Arial" w:hAnsi="Arial" w:cs="Arial"/>
                <w:sz w:val="22"/>
                <w:szCs w:val="22"/>
                <w:lang w:val="bs-Latn-BA"/>
              </w:rPr>
              <w:t xml:space="preserve"> 1.</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6E1EE55C" w14:textId="79F5F448" w:rsidR="00201CED" w:rsidRDefault="00201CED" w:rsidP="009F6616">
            <w:pPr>
              <w:jc w:val="both"/>
              <w:rPr>
                <w:rFonts w:ascii="Arial" w:hAnsi="Arial" w:cs="Arial"/>
                <w:sz w:val="22"/>
                <w:szCs w:val="22"/>
                <w:lang w:val="bs-Latn-BA"/>
              </w:rPr>
            </w:pPr>
            <w:r w:rsidRPr="00BA43BD">
              <w:rPr>
                <w:rFonts w:ascii="Arial" w:hAnsi="Arial" w:cs="Arial"/>
                <w:sz w:val="22"/>
                <w:szCs w:val="22"/>
                <w:lang w:val="bs-Latn-BA"/>
              </w:rPr>
              <w:t xml:space="preserve"> </w:t>
            </w:r>
            <w:r w:rsidR="00BC4187" w:rsidRPr="00BC4187">
              <w:rPr>
                <w:rFonts w:ascii="Arial" w:hAnsi="Arial" w:cs="Arial"/>
                <w:sz w:val="22"/>
                <w:szCs w:val="22"/>
                <w:lang w:val="bs-Latn-BA"/>
              </w:rPr>
              <w:t>Licenca za VEEAM softver</w:t>
            </w:r>
          </w:p>
          <w:p w14:paraId="3251E007" w14:textId="533018DC" w:rsidR="00201CED" w:rsidRPr="002F6FDA" w:rsidRDefault="00201CED" w:rsidP="009F6616">
            <w:pPr>
              <w:jc w:val="both"/>
              <w:rPr>
                <w:rFonts w:ascii="Arial" w:hAnsi="Arial" w:cs="Arial"/>
                <w:color w:val="FF0000"/>
                <w:sz w:val="22"/>
                <w:szCs w:val="22"/>
                <w:lang w:val="bs-Latn-BA"/>
              </w:rPr>
            </w:pPr>
            <w:r>
              <w:rPr>
                <w:rFonts w:ascii="Arial" w:hAnsi="Arial" w:cs="Arial"/>
                <w:sz w:val="22"/>
                <w:szCs w:val="22"/>
                <w:lang w:val="bs-Latn-BA"/>
              </w:rPr>
              <w:t>(</w:t>
            </w:r>
            <w:r w:rsidR="002F6FDA">
              <w:rPr>
                <w:rFonts w:ascii="Arial" w:hAnsi="Arial" w:cs="Arial"/>
                <w:sz w:val="22"/>
                <w:szCs w:val="22"/>
                <w:lang w:val="bs-Latn-BA"/>
              </w:rPr>
              <w:t xml:space="preserve">1 </w:t>
            </w:r>
            <w:r w:rsidRPr="002F6FDA">
              <w:rPr>
                <w:rFonts w:ascii="Arial" w:hAnsi="Arial" w:cs="Arial"/>
                <w:sz w:val="22"/>
                <w:szCs w:val="22"/>
                <w:lang w:val="bs-Latn-BA"/>
              </w:rPr>
              <w:t>Kom</w:t>
            </w:r>
            <w:r>
              <w:rPr>
                <w:rFonts w:ascii="Arial" w:hAnsi="Arial" w:cs="Arial"/>
                <w:sz w:val="22"/>
                <w:szCs w:val="22"/>
                <w:lang w:val="bs-Latn-BA"/>
              </w:rPr>
              <w:t>.)</w:t>
            </w:r>
            <w:r w:rsidRPr="00BA43BD">
              <w:rPr>
                <w:rFonts w:ascii="Arial" w:hAnsi="Arial" w:cs="Arial"/>
                <w:sz w:val="22"/>
                <w:szCs w:val="22"/>
                <w:lang w:val="bs-Latn-BA"/>
              </w:rPr>
              <w:t xml:space="preserve"> </w:t>
            </w:r>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14:paraId="0A0C2BB6" w14:textId="77777777" w:rsidR="00201CED" w:rsidRPr="00BA43BD" w:rsidRDefault="00201CED" w:rsidP="009F6616">
            <w:pPr>
              <w:jc w:val="both"/>
              <w:rPr>
                <w:rFonts w:ascii="Arial" w:hAnsi="Arial" w:cs="Arial"/>
                <w:sz w:val="22"/>
                <w:szCs w:val="22"/>
                <w:lang w:val="bs-Latn-BA"/>
              </w:rPr>
            </w:pPr>
            <w:r w:rsidRPr="00BA43BD">
              <w:rPr>
                <w:rFonts w:ascii="Arial" w:hAnsi="Arial" w:cs="Arial"/>
                <w:sz w:val="22"/>
                <w:szCs w:val="22"/>
                <w:lang w:val="bs-Latn-BA"/>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0FF59D51" w14:textId="77777777" w:rsidR="00201CED" w:rsidRPr="00BA43BD" w:rsidRDefault="00201CED" w:rsidP="009F6616">
            <w:pPr>
              <w:jc w:val="both"/>
              <w:rPr>
                <w:rFonts w:ascii="Arial" w:hAnsi="Arial" w:cs="Arial"/>
                <w:sz w:val="22"/>
                <w:szCs w:val="22"/>
                <w:lang w:val="bs-Latn-BA"/>
              </w:rPr>
            </w:pPr>
            <w:r w:rsidRPr="00BA43BD">
              <w:rPr>
                <w:rFonts w:ascii="Arial" w:hAnsi="Arial" w:cs="Arial"/>
                <w:sz w:val="22"/>
                <w:szCs w:val="22"/>
                <w:lang w:val="bs-Latn-BA"/>
              </w:rPr>
              <w:t xml:space="preserve"> </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5CA0E8BE" w14:textId="77777777" w:rsidR="00201CED" w:rsidRPr="00BA43BD" w:rsidRDefault="00201CED" w:rsidP="009F6616">
            <w:pPr>
              <w:jc w:val="both"/>
              <w:rPr>
                <w:rFonts w:ascii="Arial" w:hAnsi="Arial" w:cs="Arial"/>
                <w:sz w:val="22"/>
                <w:szCs w:val="22"/>
                <w:lang w:val="bs-Latn-BA"/>
              </w:rPr>
            </w:pPr>
            <w:r w:rsidRPr="00BA43BD">
              <w:rPr>
                <w:rFonts w:ascii="Arial" w:hAnsi="Arial" w:cs="Arial"/>
                <w:sz w:val="22"/>
                <w:szCs w:val="22"/>
                <w:lang w:val="bs-Latn-BA"/>
              </w:rPr>
              <w:t xml:space="preserve"> </w:t>
            </w:r>
          </w:p>
        </w:tc>
      </w:tr>
      <w:tr w:rsidR="00201CED" w:rsidRPr="00BA43BD" w14:paraId="10082809" w14:textId="77777777" w:rsidTr="009F6616">
        <w:trPr>
          <w:trHeight w:val="526"/>
        </w:trPr>
        <w:tc>
          <w:tcPr>
            <w:tcW w:w="3813" w:type="dxa"/>
            <w:gridSpan w:val="2"/>
            <w:tcBorders>
              <w:top w:val="single" w:sz="4" w:space="0" w:color="000000"/>
              <w:left w:val="single" w:sz="4" w:space="0" w:color="000000"/>
              <w:bottom w:val="single" w:sz="4" w:space="0" w:color="000000"/>
              <w:right w:val="nil"/>
            </w:tcBorders>
            <w:shd w:val="clear" w:color="auto" w:fill="auto"/>
          </w:tcPr>
          <w:p w14:paraId="3A3FB358" w14:textId="77777777" w:rsidR="00201CED" w:rsidRPr="00BA43BD" w:rsidRDefault="00201CED" w:rsidP="009F6616">
            <w:pPr>
              <w:jc w:val="both"/>
              <w:rPr>
                <w:rFonts w:ascii="Arial" w:hAnsi="Arial" w:cs="Arial"/>
                <w:sz w:val="22"/>
                <w:szCs w:val="22"/>
                <w:lang w:val="bs-Latn-BA"/>
              </w:rPr>
            </w:pPr>
            <w:r w:rsidRPr="00BA43BD">
              <w:rPr>
                <w:rFonts w:ascii="Arial" w:hAnsi="Arial" w:cs="Arial"/>
                <w:b/>
                <w:sz w:val="22"/>
                <w:szCs w:val="22"/>
                <w:lang w:val="bs-Latn-BA"/>
              </w:rPr>
              <w:t>Ukupna cijena (slovima)</w:t>
            </w:r>
          </w:p>
        </w:tc>
        <w:tc>
          <w:tcPr>
            <w:tcW w:w="1642" w:type="dxa"/>
            <w:tcBorders>
              <w:top w:val="single" w:sz="4" w:space="0" w:color="000000"/>
              <w:left w:val="nil"/>
              <w:bottom w:val="single" w:sz="4" w:space="0" w:color="000000"/>
              <w:right w:val="nil"/>
            </w:tcBorders>
            <w:shd w:val="clear" w:color="auto" w:fill="auto"/>
          </w:tcPr>
          <w:p w14:paraId="38D00B0A" w14:textId="77777777" w:rsidR="00201CED" w:rsidRPr="00BA43BD" w:rsidRDefault="00201CED" w:rsidP="009F6616">
            <w:pPr>
              <w:jc w:val="both"/>
              <w:rPr>
                <w:rFonts w:ascii="Arial" w:hAnsi="Arial" w:cs="Arial"/>
                <w:sz w:val="22"/>
                <w:szCs w:val="22"/>
                <w:lang w:val="bs-Latn-BA"/>
              </w:rPr>
            </w:pPr>
          </w:p>
        </w:tc>
        <w:tc>
          <w:tcPr>
            <w:tcW w:w="1982" w:type="dxa"/>
            <w:tcBorders>
              <w:top w:val="single" w:sz="4" w:space="0" w:color="000000"/>
              <w:left w:val="nil"/>
              <w:bottom w:val="single" w:sz="4" w:space="0" w:color="000000"/>
              <w:right w:val="single" w:sz="4" w:space="0" w:color="000000"/>
            </w:tcBorders>
            <w:shd w:val="clear" w:color="auto" w:fill="auto"/>
          </w:tcPr>
          <w:p w14:paraId="204450D5" w14:textId="77777777" w:rsidR="00201CED" w:rsidRPr="00BA43BD" w:rsidRDefault="00201CED" w:rsidP="009F6616">
            <w:pPr>
              <w:jc w:val="both"/>
              <w:rPr>
                <w:rFonts w:ascii="Arial" w:hAnsi="Arial" w:cs="Arial"/>
                <w:sz w:val="22"/>
                <w:szCs w:val="22"/>
                <w:lang w:val="bs-Latn-BA"/>
              </w:rPr>
            </w:pP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77DDB8D1" w14:textId="77777777" w:rsidR="00201CED" w:rsidRPr="00BA43BD" w:rsidRDefault="00201CED" w:rsidP="009F6616">
            <w:pPr>
              <w:rPr>
                <w:rFonts w:ascii="Arial" w:hAnsi="Arial" w:cs="Arial"/>
                <w:b/>
                <w:sz w:val="22"/>
                <w:szCs w:val="22"/>
                <w:lang w:val="bs-Latn-BA"/>
              </w:rPr>
            </w:pPr>
            <w:r w:rsidRPr="00BA43BD">
              <w:rPr>
                <w:rFonts w:ascii="Arial" w:hAnsi="Arial" w:cs="Arial"/>
                <w:sz w:val="22"/>
                <w:szCs w:val="22"/>
                <w:lang w:val="bs-Latn-BA"/>
              </w:rPr>
              <w:t xml:space="preserve">                             </w:t>
            </w:r>
            <w:r w:rsidRPr="00BA43BD">
              <w:rPr>
                <w:rFonts w:ascii="Arial" w:hAnsi="Arial" w:cs="Arial"/>
                <w:b/>
                <w:sz w:val="22"/>
                <w:szCs w:val="22"/>
                <w:lang w:val="bs-Latn-BA"/>
              </w:rPr>
              <w:t>KM</w:t>
            </w:r>
          </w:p>
        </w:tc>
      </w:tr>
    </w:tbl>
    <w:p w14:paraId="23F4895C" w14:textId="77777777" w:rsidR="00201CED" w:rsidRPr="00BA43BD" w:rsidRDefault="00201CED" w:rsidP="00201CED">
      <w:pPr>
        <w:jc w:val="both"/>
        <w:rPr>
          <w:rFonts w:ascii="Arial" w:hAnsi="Arial" w:cs="Arial"/>
          <w:sz w:val="22"/>
          <w:szCs w:val="22"/>
          <w:lang w:val="bs-Latn-BA"/>
        </w:rPr>
      </w:pPr>
      <w:r w:rsidRPr="00BA43BD">
        <w:rPr>
          <w:rFonts w:ascii="Arial" w:hAnsi="Arial" w:cs="Arial"/>
          <w:sz w:val="22"/>
          <w:szCs w:val="22"/>
          <w:lang w:val="bs-Latn-BA"/>
        </w:rPr>
        <w:t xml:space="preserve"> </w:t>
      </w:r>
    </w:p>
    <w:p w14:paraId="774648B7" w14:textId="77777777" w:rsidR="00201CED" w:rsidRPr="00BA43BD" w:rsidRDefault="00201CED" w:rsidP="00201CED">
      <w:pPr>
        <w:jc w:val="both"/>
        <w:rPr>
          <w:rFonts w:ascii="Arial" w:hAnsi="Arial" w:cs="Arial"/>
          <w:sz w:val="22"/>
          <w:szCs w:val="22"/>
          <w:lang w:val="bs-Latn-BA"/>
        </w:rPr>
      </w:pPr>
      <w:r w:rsidRPr="00BA43BD">
        <w:rPr>
          <w:rFonts w:ascii="Arial" w:hAnsi="Arial" w:cs="Arial"/>
          <w:sz w:val="22"/>
          <w:szCs w:val="22"/>
          <w:lang w:val="bs-Latn-BA"/>
        </w:rPr>
        <w:tab/>
      </w:r>
      <w:r w:rsidRPr="00BA43BD">
        <w:rPr>
          <w:rFonts w:ascii="Arial" w:hAnsi="Arial" w:cs="Arial"/>
          <w:sz w:val="22"/>
          <w:szCs w:val="22"/>
          <w:lang w:val="bs-Latn-BA"/>
        </w:rPr>
        <w:tab/>
        <w:t xml:space="preserve"> </w:t>
      </w:r>
    </w:p>
    <w:p w14:paraId="5E607A75" w14:textId="77777777" w:rsidR="00201CED" w:rsidRDefault="00201CED" w:rsidP="00201CED">
      <w:pPr>
        <w:jc w:val="both"/>
        <w:rPr>
          <w:rFonts w:ascii="Arial" w:hAnsi="Arial" w:cs="Arial"/>
          <w:sz w:val="22"/>
          <w:szCs w:val="22"/>
          <w:lang w:val="bs-Latn-BA"/>
        </w:rPr>
      </w:pPr>
      <w:r w:rsidRPr="00BA43BD">
        <w:rPr>
          <w:rFonts w:ascii="Arial" w:hAnsi="Arial" w:cs="Arial"/>
          <w:sz w:val="22"/>
          <w:szCs w:val="22"/>
          <w:lang w:val="bs-Latn-BA"/>
        </w:rPr>
        <w:t xml:space="preserve">Potpis dobavljača __________________________ </w:t>
      </w:r>
    </w:p>
    <w:p w14:paraId="3646BC96" w14:textId="77777777" w:rsidR="00201CED" w:rsidRDefault="00201CED" w:rsidP="00201CED">
      <w:pPr>
        <w:jc w:val="both"/>
        <w:rPr>
          <w:rFonts w:ascii="Arial" w:hAnsi="Arial" w:cs="Arial"/>
          <w:sz w:val="22"/>
          <w:szCs w:val="22"/>
          <w:lang w:val="bs-Latn-BA"/>
        </w:rPr>
      </w:pPr>
    </w:p>
    <w:p w14:paraId="52BD976A" w14:textId="77777777" w:rsidR="00201CED" w:rsidRDefault="00201CED" w:rsidP="00201CED">
      <w:pPr>
        <w:jc w:val="both"/>
        <w:rPr>
          <w:rFonts w:ascii="Arial" w:hAnsi="Arial" w:cs="Arial"/>
          <w:sz w:val="22"/>
          <w:szCs w:val="22"/>
          <w:lang w:val="bs-Latn-BA"/>
        </w:rPr>
      </w:pPr>
    </w:p>
    <w:p w14:paraId="4E669DF1" w14:textId="77777777" w:rsidR="00201CED" w:rsidRPr="000B5B4B" w:rsidRDefault="00201CED" w:rsidP="00201CED">
      <w:pPr>
        <w:jc w:val="both"/>
        <w:rPr>
          <w:rFonts w:ascii="Arial" w:hAnsi="Arial" w:cs="Arial"/>
          <w:b/>
          <w:sz w:val="22"/>
          <w:szCs w:val="22"/>
          <w:lang w:val="bs-Latn-BA"/>
        </w:rPr>
      </w:pPr>
      <w:r w:rsidRPr="000B5B4B">
        <w:rPr>
          <w:rFonts w:ascii="Arial" w:hAnsi="Arial" w:cs="Arial"/>
          <w:b/>
          <w:sz w:val="22"/>
          <w:szCs w:val="22"/>
          <w:lang w:val="bs-Latn-BA"/>
        </w:rPr>
        <w:t xml:space="preserve">Napomena: </w:t>
      </w:r>
    </w:p>
    <w:p w14:paraId="51C5F79F" w14:textId="77777777" w:rsidR="00201CED" w:rsidRDefault="00201CED" w:rsidP="00201CED">
      <w:pPr>
        <w:jc w:val="both"/>
        <w:rPr>
          <w:rFonts w:ascii="Arial" w:hAnsi="Arial" w:cs="Arial"/>
          <w:sz w:val="22"/>
          <w:szCs w:val="22"/>
          <w:lang w:val="bs-Latn-BA"/>
        </w:rPr>
      </w:pPr>
    </w:p>
    <w:p w14:paraId="32B97D22" w14:textId="77777777" w:rsidR="00201CED" w:rsidRPr="00BA43BD" w:rsidRDefault="00201CED" w:rsidP="00201CED">
      <w:pPr>
        <w:jc w:val="both"/>
        <w:rPr>
          <w:rFonts w:ascii="Arial" w:hAnsi="Arial" w:cs="Arial"/>
          <w:sz w:val="22"/>
          <w:szCs w:val="22"/>
          <w:lang w:val="bs-Latn-BA"/>
        </w:rPr>
      </w:pPr>
      <w:r>
        <w:rPr>
          <w:rFonts w:ascii="Arial" w:hAnsi="Arial" w:cs="Arial"/>
          <w:sz w:val="22"/>
          <w:szCs w:val="22"/>
          <w:lang w:val="bs-Latn-BA"/>
        </w:rPr>
        <w:t>1.</w:t>
      </w:r>
      <w:r w:rsidRPr="00BA43BD">
        <w:rPr>
          <w:rFonts w:ascii="Arial" w:hAnsi="Arial" w:cs="Arial"/>
          <w:sz w:val="22"/>
          <w:szCs w:val="22"/>
          <w:lang w:val="bs-Latn-BA"/>
        </w:rPr>
        <w:t xml:space="preserve">Cijene moraju biti izražene u KM. Za svaku stavku u ponudi mora se navesti cijena. </w:t>
      </w:r>
    </w:p>
    <w:p w14:paraId="11024A2F" w14:textId="77777777" w:rsidR="00201CED" w:rsidRDefault="00201CED" w:rsidP="00201CED">
      <w:pPr>
        <w:jc w:val="both"/>
        <w:rPr>
          <w:rFonts w:ascii="Arial" w:hAnsi="Arial" w:cs="Arial"/>
          <w:sz w:val="22"/>
          <w:szCs w:val="22"/>
          <w:lang w:val="bs-Latn-BA"/>
        </w:rPr>
      </w:pPr>
    </w:p>
    <w:p w14:paraId="1FE4B5D5" w14:textId="77777777" w:rsidR="00201CED" w:rsidRPr="00BA43BD" w:rsidRDefault="00201CED" w:rsidP="00201CED">
      <w:pPr>
        <w:jc w:val="both"/>
        <w:rPr>
          <w:rFonts w:ascii="Arial" w:hAnsi="Arial" w:cs="Arial"/>
          <w:sz w:val="22"/>
          <w:szCs w:val="22"/>
          <w:lang w:val="bs-Latn-BA"/>
        </w:rPr>
      </w:pPr>
      <w:r>
        <w:rPr>
          <w:rFonts w:ascii="Arial" w:hAnsi="Arial" w:cs="Arial"/>
          <w:sz w:val="22"/>
          <w:szCs w:val="22"/>
          <w:lang w:val="bs-Latn-BA"/>
        </w:rPr>
        <w:t>2.</w:t>
      </w:r>
      <w:r w:rsidRPr="00BA43BD">
        <w:rPr>
          <w:rFonts w:ascii="Arial" w:hAnsi="Arial" w:cs="Arial"/>
          <w:sz w:val="22"/>
          <w:szCs w:val="22"/>
          <w:lang w:val="bs-Latn-BA"/>
        </w:rPr>
        <w:t xml:space="preserve">Cijena ponude se iskazuje bez PDV-a i sadrži sve naknade koje ugovorni organ treba platiti dobavljaču.  Ugovorni organ ne smije imati nikakve dodatne troškove osim onih koji su navedeni u ovom obrascu. </w:t>
      </w:r>
    </w:p>
    <w:p w14:paraId="24206E2B" w14:textId="77777777" w:rsidR="00201CED" w:rsidRDefault="00201CED" w:rsidP="00201CED">
      <w:pPr>
        <w:jc w:val="both"/>
        <w:rPr>
          <w:rFonts w:ascii="Arial" w:hAnsi="Arial" w:cs="Arial"/>
          <w:sz w:val="22"/>
          <w:szCs w:val="22"/>
          <w:lang w:val="bs-Latn-BA"/>
        </w:rPr>
      </w:pPr>
    </w:p>
    <w:p w14:paraId="0B2F2D88" w14:textId="77777777" w:rsidR="00201CED" w:rsidRPr="00BA43BD" w:rsidRDefault="00201CED" w:rsidP="00201CED">
      <w:pPr>
        <w:jc w:val="both"/>
        <w:rPr>
          <w:rFonts w:ascii="Arial" w:hAnsi="Arial" w:cs="Arial"/>
          <w:sz w:val="22"/>
          <w:szCs w:val="22"/>
          <w:lang w:val="bs-Latn-BA"/>
        </w:rPr>
      </w:pPr>
      <w:r>
        <w:rPr>
          <w:rFonts w:ascii="Arial" w:hAnsi="Arial" w:cs="Arial"/>
          <w:sz w:val="22"/>
          <w:szCs w:val="22"/>
          <w:lang w:val="bs-Latn-BA"/>
        </w:rPr>
        <w:t>3.</w:t>
      </w:r>
      <w:r w:rsidRPr="00BA43BD">
        <w:rPr>
          <w:rFonts w:ascii="Arial" w:hAnsi="Arial" w:cs="Arial"/>
          <w:sz w:val="22"/>
          <w:szCs w:val="22"/>
          <w:lang w:val="bs-Latn-BA"/>
        </w:rPr>
        <w:t xml:space="preserve">U slučaju razlika između jediničnih cijena i ukupnog iznosa, ispravka će se izvršiti u skladu sa jediničnim cijenama. </w:t>
      </w:r>
    </w:p>
    <w:p w14:paraId="2BF27FF1" w14:textId="77777777" w:rsidR="00201CED" w:rsidRDefault="00201CED" w:rsidP="00201CED">
      <w:pPr>
        <w:jc w:val="both"/>
        <w:rPr>
          <w:rFonts w:ascii="Arial" w:hAnsi="Arial" w:cs="Arial"/>
          <w:sz w:val="22"/>
          <w:szCs w:val="22"/>
          <w:lang w:val="bs-Latn-BA"/>
        </w:rPr>
      </w:pPr>
    </w:p>
    <w:p w14:paraId="1123099C" w14:textId="77777777" w:rsidR="00201CED" w:rsidRDefault="00201CED" w:rsidP="00201CED">
      <w:pPr>
        <w:jc w:val="both"/>
        <w:rPr>
          <w:rFonts w:ascii="Arial" w:hAnsi="Arial" w:cs="Arial"/>
          <w:sz w:val="22"/>
          <w:szCs w:val="22"/>
          <w:lang w:val="bs-Latn-BA"/>
        </w:rPr>
      </w:pPr>
      <w:r>
        <w:rPr>
          <w:rFonts w:ascii="Arial" w:hAnsi="Arial" w:cs="Arial"/>
          <w:sz w:val="22"/>
          <w:szCs w:val="22"/>
          <w:lang w:val="bs-Latn-BA"/>
        </w:rPr>
        <w:t>4.</w:t>
      </w:r>
      <w:r w:rsidRPr="00BA43BD">
        <w:rPr>
          <w:rFonts w:ascii="Arial" w:hAnsi="Arial" w:cs="Arial"/>
          <w:sz w:val="22"/>
          <w:szCs w:val="22"/>
          <w:lang w:val="bs-Latn-BA"/>
        </w:rPr>
        <w:t>Jedinična cijena stavke se ne smatra računskom greškom, odnosno ne može se ispravljati.</w:t>
      </w:r>
    </w:p>
    <w:p w14:paraId="3C970C63" w14:textId="77777777" w:rsidR="00201CED" w:rsidRDefault="00201CED" w:rsidP="00F27355">
      <w:pPr>
        <w:jc w:val="both"/>
        <w:rPr>
          <w:rFonts w:ascii="Arial" w:hAnsi="Arial" w:cs="Arial"/>
          <w:sz w:val="22"/>
          <w:szCs w:val="22"/>
          <w:lang w:val="bs-Latn-BA"/>
        </w:rPr>
      </w:pPr>
    </w:p>
    <w:p w14:paraId="12A93A6B" w14:textId="3042ED3F" w:rsidR="00263E9C" w:rsidRDefault="00263E9C">
      <w:pPr>
        <w:rPr>
          <w:rFonts w:ascii="Arial" w:hAnsi="Arial" w:cs="Arial"/>
          <w:b/>
          <w:sz w:val="22"/>
          <w:szCs w:val="22"/>
          <w:lang w:val="bs-Latn-BA"/>
        </w:rPr>
      </w:pPr>
      <w:r>
        <w:rPr>
          <w:rFonts w:ascii="Arial" w:hAnsi="Arial" w:cs="Arial"/>
          <w:b/>
          <w:sz w:val="22"/>
          <w:szCs w:val="22"/>
          <w:lang w:val="bs-Latn-BA"/>
        </w:rPr>
        <w:br w:type="page"/>
      </w:r>
    </w:p>
    <w:p w14:paraId="5EE794EE" w14:textId="12946288" w:rsidR="00201CED" w:rsidRDefault="00201CED" w:rsidP="00201CED">
      <w:pPr>
        <w:jc w:val="center"/>
        <w:rPr>
          <w:rFonts w:ascii="Arial" w:hAnsi="Arial" w:cs="Arial"/>
          <w:b/>
          <w:sz w:val="22"/>
          <w:szCs w:val="22"/>
          <w:lang w:val="bs-Latn-BA"/>
        </w:rPr>
      </w:pPr>
      <w:r w:rsidRPr="000C3C80">
        <w:rPr>
          <w:rFonts w:ascii="Arial" w:hAnsi="Arial" w:cs="Arial"/>
          <w:b/>
          <w:sz w:val="22"/>
          <w:szCs w:val="22"/>
          <w:lang w:val="bs-Latn-BA"/>
        </w:rPr>
        <w:lastRenderedPageBreak/>
        <w:t xml:space="preserve">ANEKS </w:t>
      </w:r>
      <w:r w:rsidR="002049FF">
        <w:rPr>
          <w:rFonts w:ascii="Arial" w:hAnsi="Arial" w:cs="Arial"/>
          <w:b/>
          <w:sz w:val="22"/>
          <w:szCs w:val="22"/>
          <w:lang w:val="bs-Latn-BA"/>
        </w:rPr>
        <w:t>I</w:t>
      </w:r>
      <w:r>
        <w:rPr>
          <w:rFonts w:ascii="Arial" w:hAnsi="Arial" w:cs="Arial"/>
          <w:b/>
          <w:sz w:val="22"/>
          <w:szCs w:val="22"/>
          <w:lang w:val="bs-Latn-BA"/>
        </w:rPr>
        <w:t>V</w:t>
      </w:r>
    </w:p>
    <w:p w14:paraId="75494F1E" w14:textId="77777777" w:rsidR="00201CED" w:rsidRDefault="00201CED" w:rsidP="00F27355">
      <w:pPr>
        <w:jc w:val="both"/>
        <w:rPr>
          <w:rFonts w:ascii="Arial" w:hAnsi="Arial" w:cs="Arial"/>
          <w:sz w:val="22"/>
          <w:szCs w:val="22"/>
          <w:lang w:val="bs-Latn-BA"/>
        </w:rPr>
      </w:pPr>
    </w:p>
    <w:p w14:paraId="186D17E1" w14:textId="77777777" w:rsidR="00201CED" w:rsidRDefault="00201CED" w:rsidP="00F27355">
      <w:pPr>
        <w:jc w:val="both"/>
        <w:rPr>
          <w:rFonts w:ascii="Arial" w:hAnsi="Arial" w:cs="Arial"/>
          <w:sz w:val="22"/>
          <w:szCs w:val="22"/>
          <w:lang w:val="bs-Latn-BA"/>
        </w:rPr>
      </w:pPr>
    </w:p>
    <w:p w14:paraId="2C39CE75"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 PISMENA IZJAVA IZ ČLANA 52 ZAKONA O JAVNIM NABAVKAMA </w:t>
      </w:r>
    </w:p>
    <w:p w14:paraId="40B22F6D" w14:textId="77777777" w:rsidR="00F27355" w:rsidRPr="000C3C80" w:rsidRDefault="00F27355" w:rsidP="00F27355">
      <w:pPr>
        <w:jc w:val="both"/>
        <w:rPr>
          <w:rFonts w:ascii="Arial" w:hAnsi="Arial" w:cs="Arial"/>
          <w:sz w:val="22"/>
          <w:szCs w:val="22"/>
          <w:lang w:val="bs-Latn-BA"/>
        </w:rPr>
      </w:pPr>
    </w:p>
    <w:p w14:paraId="0ED24909"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 čije sjedište se nalazi u ____________________ (Grad/općina), na adresi ___________________ </w:t>
      </w:r>
    </w:p>
    <w:p w14:paraId="344888FB"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(Ulica </w:t>
      </w:r>
      <w:r w:rsidRPr="000C3C80">
        <w:rPr>
          <w:rFonts w:ascii="Arial" w:hAnsi="Arial" w:cs="Arial"/>
          <w:sz w:val="22"/>
          <w:szCs w:val="22"/>
          <w:lang w:val="bs-Latn-BA"/>
        </w:rPr>
        <w:tab/>
        <w:t xml:space="preserve">i </w:t>
      </w:r>
      <w:r w:rsidRPr="000C3C80">
        <w:rPr>
          <w:rFonts w:ascii="Arial" w:hAnsi="Arial" w:cs="Arial"/>
          <w:sz w:val="22"/>
          <w:szCs w:val="22"/>
          <w:lang w:val="bs-Latn-BA"/>
        </w:rPr>
        <w:tab/>
        <w:t xml:space="preserve">broj), </w:t>
      </w:r>
      <w:r w:rsidRPr="000C3C80">
        <w:rPr>
          <w:rFonts w:ascii="Arial" w:hAnsi="Arial" w:cs="Arial"/>
          <w:sz w:val="22"/>
          <w:szCs w:val="22"/>
          <w:lang w:val="bs-Latn-BA"/>
        </w:rPr>
        <w:tab/>
        <w:t xml:space="preserve">kao </w:t>
      </w:r>
      <w:r w:rsidRPr="000C3C80">
        <w:rPr>
          <w:rFonts w:ascii="Arial" w:hAnsi="Arial" w:cs="Arial"/>
          <w:sz w:val="22"/>
          <w:szCs w:val="22"/>
          <w:lang w:val="bs-Latn-BA"/>
        </w:rPr>
        <w:tab/>
        <w:t xml:space="preserve">kandidat/ponuđač </w:t>
      </w:r>
      <w:r w:rsidRPr="000C3C80">
        <w:rPr>
          <w:rFonts w:ascii="Arial" w:hAnsi="Arial" w:cs="Arial"/>
          <w:sz w:val="22"/>
          <w:szCs w:val="22"/>
          <w:lang w:val="bs-Latn-BA"/>
        </w:rPr>
        <w:tab/>
        <w:t xml:space="preserve">u </w:t>
      </w:r>
      <w:r w:rsidRPr="000C3C80">
        <w:rPr>
          <w:rFonts w:ascii="Arial" w:hAnsi="Arial" w:cs="Arial"/>
          <w:sz w:val="22"/>
          <w:szCs w:val="22"/>
          <w:lang w:val="bs-Latn-BA"/>
        </w:rPr>
        <w:tab/>
        <w:t xml:space="preserve">postupku </w:t>
      </w:r>
      <w:r w:rsidRPr="000C3C80">
        <w:rPr>
          <w:rFonts w:ascii="Arial" w:hAnsi="Arial" w:cs="Arial"/>
          <w:sz w:val="22"/>
          <w:szCs w:val="22"/>
          <w:lang w:val="bs-Latn-BA"/>
        </w:rPr>
        <w:tab/>
        <w:t xml:space="preserve">javne </w:t>
      </w:r>
      <w:r w:rsidRPr="000C3C80">
        <w:rPr>
          <w:rFonts w:ascii="Arial" w:hAnsi="Arial" w:cs="Arial"/>
          <w:sz w:val="22"/>
          <w:szCs w:val="22"/>
          <w:lang w:val="bs-Latn-BA"/>
        </w:rPr>
        <w:tab/>
        <w:t xml:space="preserve">nabavke </w:t>
      </w:r>
    </w:p>
    <w:p w14:paraId="5DBBCD30"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________________________________________ (Navesti tačan naziv i vrstu postupka javne nabavke), a kojeg provodi ugovorni organ  ________________________________________ (Navesti tačan naziv Ugov</w:t>
      </w:r>
      <w:r>
        <w:rPr>
          <w:rFonts w:ascii="Arial" w:hAnsi="Arial" w:cs="Arial"/>
          <w:sz w:val="22"/>
          <w:szCs w:val="22"/>
          <w:lang w:val="bs-Latn-BA"/>
        </w:rPr>
        <w:t>ornog organa),</w:t>
      </w:r>
      <w:r w:rsidRPr="000C3C80">
        <w:rPr>
          <w:rFonts w:ascii="Arial" w:hAnsi="Arial" w:cs="Arial"/>
          <w:sz w:val="22"/>
          <w:szCs w:val="22"/>
          <w:lang w:val="bs-Latn-BA"/>
        </w:rPr>
        <w:t xml:space="preserve"> a u skladu sa članom 52. stav (2) Zakona o javnim nabavkama pod punom materijalnom i krivičnom odgovornošću </w:t>
      </w:r>
    </w:p>
    <w:p w14:paraId="08BB99A3" w14:textId="77777777" w:rsidR="00F27355" w:rsidRPr="000C3C80" w:rsidRDefault="00F27355" w:rsidP="00F27355">
      <w:pPr>
        <w:jc w:val="both"/>
        <w:rPr>
          <w:rFonts w:ascii="Arial" w:hAnsi="Arial" w:cs="Arial"/>
          <w:sz w:val="22"/>
          <w:szCs w:val="22"/>
          <w:lang w:val="bs-Latn-BA"/>
        </w:rPr>
      </w:pPr>
    </w:p>
    <w:p w14:paraId="2001A49C" w14:textId="77777777" w:rsidR="00F27355" w:rsidRPr="000C3C80" w:rsidRDefault="00F27355" w:rsidP="00F27355">
      <w:pPr>
        <w:jc w:val="center"/>
        <w:rPr>
          <w:rFonts w:ascii="Arial" w:hAnsi="Arial" w:cs="Arial"/>
          <w:b/>
          <w:lang w:val="bs-Latn-BA"/>
        </w:rPr>
      </w:pPr>
      <w:r w:rsidRPr="000C3C80">
        <w:rPr>
          <w:rFonts w:ascii="Arial" w:hAnsi="Arial" w:cs="Arial"/>
          <w:b/>
          <w:lang w:val="bs-Latn-BA"/>
        </w:rPr>
        <w:t>IZJAVLJUJEM</w:t>
      </w:r>
    </w:p>
    <w:p w14:paraId="7A14B675"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 </w:t>
      </w:r>
    </w:p>
    <w:p w14:paraId="07A892C7" w14:textId="77777777" w:rsidR="00F27355" w:rsidRPr="000C3C80" w:rsidRDefault="00F27355" w:rsidP="00F27355">
      <w:pPr>
        <w:jc w:val="both"/>
        <w:rPr>
          <w:rFonts w:ascii="Arial" w:hAnsi="Arial" w:cs="Arial"/>
          <w:sz w:val="22"/>
          <w:szCs w:val="22"/>
          <w:lang w:val="bs-Latn-BA"/>
        </w:rPr>
      </w:pPr>
      <w:r>
        <w:rPr>
          <w:rFonts w:ascii="Arial" w:hAnsi="Arial" w:cs="Arial"/>
          <w:sz w:val="22"/>
          <w:szCs w:val="22"/>
          <w:lang w:val="bs-Latn-BA"/>
        </w:rPr>
        <w:t>1.</w:t>
      </w:r>
      <w:r w:rsidRPr="000C3C80">
        <w:rPr>
          <w:rFonts w:ascii="Arial" w:hAnsi="Arial" w:cs="Arial"/>
          <w:sz w:val="22"/>
          <w:szCs w:val="22"/>
          <w:lang w:val="bs-Latn-BA"/>
        </w:rPr>
        <w:t xml:space="preserve">Nisam ponudio mito ni jednom licu uključenom u proces javne nabavke, u bilo kojoj fazi procesa javne nabavke.  </w:t>
      </w:r>
    </w:p>
    <w:p w14:paraId="6913A1E6"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 </w:t>
      </w:r>
    </w:p>
    <w:p w14:paraId="3136EAF1" w14:textId="77777777" w:rsidR="00F27355" w:rsidRPr="000C3C80" w:rsidRDefault="00F27355" w:rsidP="00F27355">
      <w:pPr>
        <w:jc w:val="both"/>
        <w:rPr>
          <w:rFonts w:ascii="Arial" w:hAnsi="Arial" w:cs="Arial"/>
          <w:sz w:val="22"/>
          <w:szCs w:val="22"/>
          <w:lang w:val="bs-Latn-BA"/>
        </w:rPr>
      </w:pPr>
      <w:r>
        <w:rPr>
          <w:rFonts w:ascii="Arial" w:hAnsi="Arial" w:cs="Arial"/>
          <w:sz w:val="22"/>
          <w:szCs w:val="22"/>
          <w:lang w:val="bs-Latn-BA"/>
        </w:rPr>
        <w:t>2.</w:t>
      </w:r>
      <w:r w:rsidRPr="000C3C80">
        <w:rPr>
          <w:rFonts w:ascii="Arial" w:hAnsi="Arial" w:cs="Arial"/>
          <w:sz w:val="22"/>
          <w:szCs w:val="22"/>
          <w:lang w:val="bs-Latn-BA"/>
        </w:rPr>
        <w:t xml:space="preserve">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odgovorna lica.  </w:t>
      </w:r>
    </w:p>
    <w:p w14:paraId="22DFF918"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 </w:t>
      </w:r>
    </w:p>
    <w:p w14:paraId="0563C385" w14:textId="77777777" w:rsidR="00F27355" w:rsidRPr="000C3C80" w:rsidRDefault="00F27355" w:rsidP="00F27355">
      <w:pPr>
        <w:jc w:val="both"/>
        <w:rPr>
          <w:rFonts w:ascii="Arial" w:hAnsi="Arial" w:cs="Arial"/>
          <w:sz w:val="22"/>
          <w:szCs w:val="22"/>
          <w:lang w:val="bs-Latn-BA"/>
        </w:rPr>
      </w:pPr>
      <w:r>
        <w:rPr>
          <w:rFonts w:ascii="Arial" w:hAnsi="Arial" w:cs="Arial"/>
          <w:sz w:val="22"/>
          <w:szCs w:val="22"/>
          <w:lang w:val="bs-Latn-BA"/>
        </w:rPr>
        <w:t>3.</w:t>
      </w:r>
      <w:r w:rsidRPr="000C3C80">
        <w:rPr>
          <w:rFonts w:ascii="Arial" w:hAnsi="Arial" w:cs="Arial"/>
          <w:sz w:val="22"/>
          <w:szCs w:val="22"/>
          <w:lang w:val="bs-Latn-BA"/>
        </w:rPr>
        <w:t xml:space="preserve">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  </w:t>
      </w:r>
    </w:p>
    <w:p w14:paraId="5F5088D3"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 </w:t>
      </w:r>
    </w:p>
    <w:p w14:paraId="2F9DF9BE" w14:textId="77777777" w:rsidR="00F27355" w:rsidRPr="000C3C80" w:rsidRDefault="00F27355" w:rsidP="00F27355">
      <w:pPr>
        <w:jc w:val="both"/>
        <w:rPr>
          <w:rFonts w:ascii="Arial" w:hAnsi="Arial" w:cs="Arial"/>
          <w:sz w:val="22"/>
          <w:szCs w:val="22"/>
          <w:lang w:val="bs-Latn-BA"/>
        </w:rPr>
      </w:pPr>
      <w:r>
        <w:rPr>
          <w:rFonts w:ascii="Arial" w:hAnsi="Arial" w:cs="Arial"/>
          <w:sz w:val="22"/>
          <w:szCs w:val="22"/>
          <w:lang w:val="bs-Latn-BA"/>
        </w:rPr>
        <w:t>4.</w:t>
      </w:r>
      <w:r w:rsidRPr="000C3C80">
        <w:rPr>
          <w:rFonts w:ascii="Arial" w:hAnsi="Arial" w:cs="Arial"/>
          <w:sz w:val="22"/>
          <w:szCs w:val="22"/>
          <w:lang w:val="bs-Latn-BA"/>
        </w:rPr>
        <w:t xml:space="preserve">Nisam bio uključen u bilo kakve aktivnosti koje za cilj imaju korupciju u javnim nabavkama.  </w:t>
      </w:r>
    </w:p>
    <w:p w14:paraId="5A82C7DC"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 </w:t>
      </w:r>
    </w:p>
    <w:p w14:paraId="663A3AF4" w14:textId="77777777" w:rsidR="00F27355" w:rsidRPr="000C3C80" w:rsidRDefault="00F27355" w:rsidP="00F27355">
      <w:pPr>
        <w:jc w:val="both"/>
        <w:rPr>
          <w:rFonts w:ascii="Arial" w:hAnsi="Arial" w:cs="Arial"/>
          <w:sz w:val="22"/>
          <w:szCs w:val="22"/>
          <w:lang w:val="bs-Latn-BA"/>
        </w:rPr>
      </w:pPr>
      <w:r>
        <w:rPr>
          <w:rFonts w:ascii="Arial" w:hAnsi="Arial" w:cs="Arial"/>
          <w:sz w:val="22"/>
          <w:szCs w:val="22"/>
          <w:lang w:val="bs-Latn-BA"/>
        </w:rPr>
        <w:t>5.</w:t>
      </w:r>
      <w:r w:rsidRPr="000C3C80">
        <w:rPr>
          <w:rFonts w:ascii="Arial" w:hAnsi="Arial" w:cs="Arial"/>
          <w:sz w:val="22"/>
          <w:szCs w:val="22"/>
          <w:lang w:val="bs-Latn-BA"/>
        </w:rPr>
        <w:t xml:space="preserve">Nisam sudjelovao u bilo kakvoj radnji koja je za cilj imala korupciju u toku predmeta postupka javne nabavke.  </w:t>
      </w:r>
    </w:p>
    <w:p w14:paraId="62F4A264"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 </w:t>
      </w:r>
    </w:p>
    <w:p w14:paraId="5E06CAEA"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Davanjem ovu izjave, svjestan sam krivične odgovornosti predviđene za krivična djela primanja i davanja mita i krivična djela protiv službene i druge odgovornosti i dužnosti utvrđene u Krivičnim zakonima Bosne i Hercegovine.  </w:t>
      </w:r>
    </w:p>
    <w:p w14:paraId="45A36520"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 </w:t>
      </w:r>
    </w:p>
    <w:p w14:paraId="286B489B"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Izjavu dao: </w:t>
      </w:r>
    </w:p>
    <w:p w14:paraId="36CD1CD4"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____________________ </w:t>
      </w:r>
    </w:p>
    <w:p w14:paraId="75D7C588"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 </w:t>
      </w:r>
    </w:p>
    <w:p w14:paraId="71C1EE69"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Mjesto i datum davanja izjave: </w:t>
      </w:r>
    </w:p>
    <w:p w14:paraId="37E423A9"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____________________ </w:t>
      </w:r>
    </w:p>
    <w:p w14:paraId="4638EB6D"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 </w:t>
      </w:r>
    </w:p>
    <w:p w14:paraId="10AC970F"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Potpis i pečat nadležnog organa: </w:t>
      </w:r>
    </w:p>
    <w:p w14:paraId="482BC17D"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 </w:t>
      </w:r>
    </w:p>
    <w:p w14:paraId="51AAA43D" w14:textId="77777777" w:rsidR="00F27355" w:rsidRPr="00236DDB"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____________________ </w:t>
      </w:r>
      <w:r w:rsidRPr="000C3C80">
        <w:rPr>
          <w:rFonts w:ascii="Arial" w:hAnsi="Arial" w:cs="Arial"/>
          <w:sz w:val="22"/>
          <w:szCs w:val="22"/>
          <w:lang w:val="bs-Latn-BA"/>
        </w:rPr>
        <w:tab/>
        <w:t xml:space="preserve"> </w:t>
      </w:r>
      <w:r w:rsidRPr="000C3C80">
        <w:rPr>
          <w:rFonts w:ascii="Arial" w:hAnsi="Arial" w:cs="Arial"/>
          <w:sz w:val="22"/>
          <w:szCs w:val="22"/>
          <w:lang w:val="bs-Latn-BA"/>
        </w:rPr>
        <w:tab/>
        <w:t xml:space="preserve">M.P.                                                 </w:t>
      </w:r>
    </w:p>
    <w:p w14:paraId="1A6B8B1C"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r w:rsidRPr="00236DDB">
        <w:rPr>
          <w:rFonts w:ascii="Arial" w:hAnsi="Arial" w:cs="Arial"/>
          <w:sz w:val="22"/>
          <w:szCs w:val="22"/>
          <w:lang w:val="bs-Latn-BA"/>
        </w:rPr>
        <w:tab/>
        <w:t xml:space="preserve"> </w:t>
      </w:r>
    </w:p>
    <w:p w14:paraId="58171AC0" w14:textId="77777777" w:rsidR="00F27355" w:rsidRDefault="00F27355" w:rsidP="00F27355">
      <w:pPr>
        <w:jc w:val="center"/>
        <w:rPr>
          <w:rFonts w:ascii="Arial" w:hAnsi="Arial" w:cs="Arial"/>
          <w:b/>
          <w:sz w:val="22"/>
          <w:szCs w:val="22"/>
          <w:lang w:val="bs-Latn-BA"/>
        </w:rPr>
      </w:pPr>
    </w:p>
    <w:p w14:paraId="096A139E" w14:textId="77777777" w:rsidR="00F27355" w:rsidRDefault="00F27355" w:rsidP="00F27355">
      <w:pPr>
        <w:rPr>
          <w:rFonts w:ascii="Arial" w:hAnsi="Arial" w:cs="Arial"/>
          <w:b/>
          <w:sz w:val="22"/>
          <w:szCs w:val="22"/>
          <w:lang w:val="bs-Latn-BA"/>
        </w:rPr>
      </w:pPr>
    </w:p>
    <w:p w14:paraId="17E33E52" w14:textId="77777777" w:rsidR="00263E9C" w:rsidRDefault="00263E9C">
      <w:pPr>
        <w:rPr>
          <w:rFonts w:ascii="Arial" w:hAnsi="Arial" w:cs="Arial"/>
          <w:b/>
          <w:sz w:val="22"/>
          <w:szCs w:val="22"/>
          <w:lang w:val="bs-Latn-BA"/>
        </w:rPr>
      </w:pPr>
      <w:r>
        <w:rPr>
          <w:rFonts w:ascii="Arial" w:hAnsi="Arial" w:cs="Arial"/>
          <w:b/>
          <w:sz w:val="22"/>
          <w:szCs w:val="22"/>
          <w:lang w:val="bs-Latn-BA"/>
        </w:rPr>
        <w:br w:type="page"/>
      </w:r>
    </w:p>
    <w:p w14:paraId="457F3C09" w14:textId="6194AA4F" w:rsidR="00F27355" w:rsidRDefault="00C10F36" w:rsidP="00F27355">
      <w:pPr>
        <w:jc w:val="center"/>
        <w:rPr>
          <w:rFonts w:ascii="Arial" w:hAnsi="Arial" w:cs="Arial"/>
          <w:b/>
          <w:sz w:val="22"/>
          <w:szCs w:val="22"/>
          <w:lang w:val="bs-Latn-BA"/>
        </w:rPr>
      </w:pPr>
      <w:bookmarkStart w:id="24" w:name="_Hlk152659893"/>
      <w:r>
        <w:rPr>
          <w:rFonts w:ascii="Arial" w:hAnsi="Arial" w:cs="Arial"/>
          <w:b/>
          <w:sz w:val="22"/>
          <w:szCs w:val="22"/>
          <w:lang w:val="bs-Latn-BA"/>
        </w:rPr>
        <w:lastRenderedPageBreak/>
        <w:t>A</w:t>
      </w:r>
      <w:r w:rsidR="00263E9C">
        <w:rPr>
          <w:rFonts w:ascii="Arial" w:hAnsi="Arial" w:cs="Arial"/>
          <w:b/>
          <w:sz w:val="22"/>
          <w:szCs w:val="22"/>
          <w:lang w:val="bs-Latn-BA"/>
        </w:rPr>
        <w:t>NEKS</w:t>
      </w:r>
      <w:r>
        <w:rPr>
          <w:rFonts w:ascii="Arial" w:hAnsi="Arial" w:cs="Arial"/>
          <w:b/>
          <w:sz w:val="22"/>
          <w:szCs w:val="22"/>
          <w:lang w:val="bs-Latn-BA"/>
        </w:rPr>
        <w:t xml:space="preserve"> </w:t>
      </w:r>
      <w:r w:rsidR="00F27355">
        <w:rPr>
          <w:rFonts w:ascii="Arial" w:hAnsi="Arial" w:cs="Arial"/>
          <w:b/>
          <w:sz w:val="22"/>
          <w:szCs w:val="22"/>
          <w:lang w:val="bs-Latn-BA"/>
        </w:rPr>
        <w:t>V</w:t>
      </w:r>
    </w:p>
    <w:bookmarkEnd w:id="24"/>
    <w:p w14:paraId="3D2F027B" w14:textId="77777777" w:rsidR="00F27355" w:rsidRDefault="00F27355" w:rsidP="00F27355">
      <w:pPr>
        <w:jc w:val="center"/>
        <w:rPr>
          <w:rFonts w:ascii="Arial" w:hAnsi="Arial" w:cs="Arial"/>
          <w:b/>
          <w:sz w:val="22"/>
          <w:szCs w:val="22"/>
          <w:lang w:val="bs-Latn-BA"/>
        </w:rPr>
      </w:pPr>
    </w:p>
    <w:p w14:paraId="4F7F0106" w14:textId="2C145C6D" w:rsidR="00F27355" w:rsidRPr="00915E8E" w:rsidRDefault="00F27355" w:rsidP="00F27355">
      <w:pPr>
        <w:keepNext/>
        <w:keepLines/>
        <w:ind w:left="-5" w:hanging="10"/>
        <w:jc w:val="center"/>
        <w:outlineLvl w:val="1"/>
        <w:rPr>
          <w:rFonts w:ascii="Arial" w:hAnsi="Arial" w:cs="Arial"/>
          <w:b/>
          <w:color w:val="000000"/>
          <w:sz w:val="22"/>
          <w:szCs w:val="22"/>
        </w:rPr>
      </w:pPr>
      <w:proofErr w:type="spellStart"/>
      <w:r w:rsidRPr="00915E8E">
        <w:rPr>
          <w:rFonts w:ascii="Arial" w:hAnsi="Arial" w:cs="Arial"/>
          <w:b/>
          <w:color w:val="000000"/>
          <w:sz w:val="22"/>
          <w:szCs w:val="22"/>
        </w:rPr>
        <w:t>Izjava</w:t>
      </w:r>
      <w:proofErr w:type="spellEnd"/>
      <w:r w:rsidRPr="00915E8E">
        <w:rPr>
          <w:rFonts w:ascii="Arial" w:hAnsi="Arial" w:cs="Arial"/>
          <w:b/>
          <w:color w:val="000000"/>
          <w:sz w:val="22"/>
          <w:szCs w:val="22"/>
        </w:rPr>
        <w:t xml:space="preserve"> o </w:t>
      </w:r>
      <w:proofErr w:type="spellStart"/>
      <w:r w:rsidRPr="00915E8E">
        <w:rPr>
          <w:rFonts w:ascii="Arial" w:hAnsi="Arial" w:cs="Arial"/>
          <w:b/>
          <w:color w:val="000000"/>
          <w:sz w:val="22"/>
          <w:szCs w:val="22"/>
        </w:rPr>
        <w:t>ispunjenosti</w:t>
      </w:r>
      <w:proofErr w:type="spellEnd"/>
      <w:r w:rsidRPr="00915E8E">
        <w:rPr>
          <w:rFonts w:ascii="Arial" w:hAnsi="Arial" w:cs="Arial"/>
          <w:b/>
          <w:color w:val="000000"/>
          <w:sz w:val="22"/>
          <w:szCs w:val="22"/>
        </w:rPr>
        <w:t xml:space="preserve"> </w:t>
      </w:r>
      <w:proofErr w:type="spellStart"/>
      <w:r w:rsidRPr="00915E8E">
        <w:rPr>
          <w:rFonts w:ascii="Arial" w:hAnsi="Arial" w:cs="Arial"/>
          <w:b/>
          <w:color w:val="000000"/>
          <w:sz w:val="22"/>
          <w:szCs w:val="22"/>
        </w:rPr>
        <w:t>uslova</w:t>
      </w:r>
      <w:proofErr w:type="spellEnd"/>
      <w:r w:rsidRPr="00915E8E">
        <w:rPr>
          <w:rFonts w:ascii="Arial" w:hAnsi="Arial" w:cs="Arial"/>
          <w:b/>
          <w:color w:val="000000"/>
          <w:sz w:val="22"/>
          <w:szCs w:val="22"/>
        </w:rPr>
        <w:t xml:space="preserve"> </w:t>
      </w:r>
      <w:proofErr w:type="spellStart"/>
      <w:r w:rsidRPr="00915E8E">
        <w:rPr>
          <w:rFonts w:ascii="Arial" w:hAnsi="Arial" w:cs="Arial"/>
          <w:b/>
          <w:color w:val="000000"/>
          <w:sz w:val="22"/>
          <w:szCs w:val="22"/>
        </w:rPr>
        <w:t>iz</w:t>
      </w:r>
      <w:proofErr w:type="spellEnd"/>
      <w:r w:rsidRPr="00915E8E">
        <w:rPr>
          <w:rFonts w:ascii="Arial" w:hAnsi="Arial" w:cs="Arial"/>
          <w:b/>
          <w:color w:val="000000"/>
          <w:sz w:val="22"/>
          <w:szCs w:val="22"/>
        </w:rPr>
        <w:t xml:space="preserve"> </w:t>
      </w:r>
      <w:proofErr w:type="spellStart"/>
      <w:r w:rsidRPr="00915E8E">
        <w:rPr>
          <w:rFonts w:ascii="Arial" w:hAnsi="Arial" w:cs="Arial"/>
          <w:b/>
          <w:color w:val="000000"/>
          <w:sz w:val="22"/>
          <w:szCs w:val="22"/>
        </w:rPr>
        <w:t>člana</w:t>
      </w:r>
      <w:proofErr w:type="spellEnd"/>
      <w:r w:rsidRPr="00915E8E">
        <w:rPr>
          <w:rFonts w:ascii="Arial" w:hAnsi="Arial" w:cs="Arial"/>
          <w:b/>
          <w:color w:val="000000"/>
          <w:sz w:val="22"/>
          <w:szCs w:val="22"/>
        </w:rPr>
        <w:t xml:space="preserve"> 45. </w:t>
      </w:r>
      <w:proofErr w:type="spellStart"/>
      <w:r w:rsidRPr="00915E8E">
        <w:rPr>
          <w:rFonts w:ascii="Arial" w:hAnsi="Arial" w:cs="Arial"/>
          <w:b/>
          <w:color w:val="000000"/>
          <w:sz w:val="22"/>
          <w:szCs w:val="22"/>
        </w:rPr>
        <w:t>stav</w:t>
      </w:r>
      <w:proofErr w:type="spellEnd"/>
      <w:r w:rsidRPr="00915E8E">
        <w:rPr>
          <w:rFonts w:ascii="Arial" w:hAnsi="Arial" w:cs="Arial"/>
          <w:b/>
          <w:color w:val="000000"/>
          <w:sz w:val="22"/>
          <w:szCs w:val="22"/>
        </w:rPr>
        <w:t xml:space="preserve"> (1) </w:t>
      </w:r>
      <w:proofErr w:type="spellStart"/>
      <w:r w:rsidRPr="00915E8E">
        <w:rPr>
          <w:rFonts w:ascii="Arial" w:hAnsi="Arial" w:cs="Arial"/>
          <w:b/>
          <w:sz w:val="22"/>
          <w:szCs w:val="22"/>
        </w:rPr>
        <w:t>tačke</w:t>
      </w:r>
      <w:proofErr w:type="spellEnd"/>
      <w:r w:rsidRPr="00915E8E">
        <w:rPr>
          <w:rFonts w:ascii="Arial" w:hAnsi="Arial" w:cs="Arial"/>
          <w:b/>
          <w:color w:val="000000"/>
          <w:sz w:val="22"/>
          <w:szCs w:val="22"/>
        </w:rPr>
        <w:t xml:space="preserve"> d) </w:t>
      </w:r>
      <w:proofErr w:type="spellStart"/>
      <w:r w:rsidRPr="00915E8E">
        <w:rPr>
          <w:rFonts w:ascii="Arial" w:hAnsi="Arial" w:cs="Arial"/>
          <w:b/>
          <w:color w:val="000000"/>
          <w:sz w:val="22"/>
          <w:szCs w:val="22"/>
        </w:rPr>
        <w:t>Zakona</w:t>
      </w:r>
      <w:proofErr w:type="spellEnd"/>
      <w:r w:rsidRPr="00915E8E">
        <w:rPr>
          <w:rFonts w:ascii="Arial" w:hAnsi="Arial" w:cs="Arial"/>
          <w:b/>
          <w:color w:val="000000"/>
          <w:sz w:val="22"/>
          <w:szCs w:val="22"/>
        </w:rPr>
        <w:t xml:space="preserve"> o </w:t>
      </w:r>
      <w:proofErr w:type="spellStart"/>
      <w:r w:rsidRPr="00915E8E">
        <w:rPr>
          <w:rFonts w:ascii="Arial" w:hAnsi="Arial" w:cs="Arial"/>
          <w:b/>
          <w:color w:val="000000"/>
          <w:sz w:val="22"/>
          <w:szCs w:val="22"/>
        </w:rPr>
        <w:t>javnim</w:t>
      </w:r>
      <w:proofErr w:type="spellEnd"/>
      <w:r w:rsidRPr="00915E8E">
        <w:rPr>
          <w:rFonts w:ascii="Arial" w:hAnsi="Arial" w:cs="Arial"/>
          <w:b/>
          <w:color w:val="000000"/>
          <w:sz w:val="22"/>
          <w:szCs w:val="22"/>
        </w:rPr>
        <w:t xml:space="preserve"> </w:t>
      </w:r>
      <w:proofErr w:type="spellStart"/>
      <w:r w:rsidRPr="00915E8E">
        <w:rPr>
          <w:rFonts w:ascii="Arial" w:hAnsi="Arial" w:cs="Arial"/>
          <w:b/>
          <w:color w:val="000000"/>
          <w:sz w:val="22"/>
          <w:szCs w:val="22"/>
        </w:rPr>
        <w:t>nabavkama</w:t>
      </w:r>
      <w:proofErr w:type="spellEnd"/>
      <w:r w:rsidRPr="00915E8E">
        <w:rPr>
          <w:rFonts w:ascii="Arial" w:hAnsi="Arial" w:cs="Arial"/>
          <w:b/>
          <w:color w:val="000000"/>
          <w:sz w:val="22"/>
          <w:szCs w:val="22"/>
        </w:rPr>
        <w:t xml:space="preserve"> BiH („</w:t>
      </w:r>
      <w:proofErr w:type="spellStart"/>
      <w:r w:rsidRPr="00915E8E">
        <w:rPr>
          <w:rFonts w:ascii="Arial" w:hAnsi="Arial" w:cs="Arial"/>
          <w:b/>
          <w:color w:val="000000"/>
          <w:sz w:val="22"/>
          <w:szCs w:val="22"/>
        </w:rPr>
        <w:t>Službeni</w:t>
      </w:r>
      <w:proofErr w:type="spellEnd"/>
      <w:r w:rsidRPr="00915E8E">
        <w:rPr>
          <w:rFonts w:ascii="Arial" w:hAnsi="Arial" w:cs="Arial"/>
          <w:b/>
          <w:color w:val="000000"/>
          <w:sz w:val="22"/>
          <w:szCs w:val="22"/>
        </w:rPr>
        <w:t xml:space="preserve"> </w:t>
      </w:r>
      <w:proofErr w:type="spellStart"/>
      <w:r w:rsidRPr="00915E8E">
        <w:rPr>
          <w:rFonts w:ascii="Arial" w:hAnsi="Arial" w:cs="Arial"/>
          <w:b/>
          <w:color w:val="000000"/>
          <w:sz w:val="22"/>
          <w:szCs w:val="22"/>
        </w:rPr>
        <w:t>glasnik</w:t>
      </w:r>
      <w:proofErr w:type="spellEnd"/>
      <w:r w:rsidRPr="00915E8E">
        <w:rPr>
          <w:rFonts w:ascii="Arial" w:hAnsi="Arial" w:cs="Arial"/>
          <w:b/>
          <w:color w:val="000000"/>
          <w:sz w:val="22"/>
          <w:szCs w:val="22"/>
        </w:rPr>
        <w:t xml:space="preserve"> BiH“</w:t>
      </w:r>
      <w:r w:rsidR="002049FF">
        <w:rPr>
          <w:rFonts w:ascii="Arial" w:hAnsi="Arial" w:cs="Arial"/>
          <w:b/>
          <w:color w:val="000000"/>
          <w:sz w:val="22"/>
          <w:szCs w:val="22"/>
        </w:rPr>
        <w:t xml:space="preserve"> </w:t>
      </w:r>
      <w:proofErr w:type="spellStart"/>
      <w:r w:rsidRPr="00915E8E">
        <w:rPr>
          <w:rFonts w:ascii="Arial" w:hAnsi="Arial" w:cs="Arial"/>
          <w:b/>
          <w:color w:val="000000"/>
          <w:sz w:val="22"/>
          <w:szCs w:val="22"/>
        </w:rPr>
        <w:t>broj</w:t>
      </w:r>
      <w:proofErr w:type="spellEnd"/>
      <w:r w:rsidRPr="00915E8E">
        <w:rPr>
          <w:rFonts w:ascii="Arial" w:hAnsi="Arial" w:cs="Arial"/>
          <w:b/>
          <w:color w:val="000000"/>
          <w:sz w:val="22"/>
          <w:szCs w:val="22"/>
        </w:rPr>
        <w:t>: 39/14</w:t>
      </w:r>
      <w:r w:rsidR="00487D1D">
        <w:rPr>
          <w:rFonts w:ascii="Arial" w:hAnsi="Arial" w:cs="Arial"/>
          <w:b/>
          <w:color w:val="000000"/>
          <w:sz w:val="22"/>
          <w:szCs w:val="22"/>
        </w:rPr>
        <w:t xml:space="preserve"> </w:t>
      </w:r>
      <w:proofErr w:type="spellStart"/>
      <w:r w:rsidR="00487D1D">
        <w:rPr>
          <w:rFonts w:ascii="Arial" w:hAnsi="Arial" w:cs="Arial"/>
          <w:b/>
          <w:color w:val="000000"/>
          <w:sz w:val="22"/>
          <w:szCs w:val="22"/>
        </w:rPr>
        <w:t>i</w:t>
      </w:r>
      <w:proofErr w:type="spellEnd"/>
      <w:r w:rsidR="00487D1D">
        <w:rPr>
          <w:rFonts w:ascii="Arial" w:hAnsi="Arial" w:cs="Arial"/>
          <w:b/>
          <w:color w:val="000000"/>
          <w:sz w:val="22"/>
          <w:szCs w:val="22"/>
        </w:rPr>
        <w:t xml:space="preserve"> 59/22</w:t>
      </w:r>
      <w:r w:rsidR="00BC4187" w:rsidRPr="00BC4187">
        <w:t xml:space="preserve"> </w:t>
      </w:r>
      <w:proofErr w:type="spellStart"/>
      <w:r w:rsidR="00BC4187" w:rsidRPr="00BC4187">
        <w:rPr>
          <w:rFonts w:ascii="Arial" w:hAnsi="Arial" w:cs="Arial"/>
          <w:b/>
          <w:color w:val="000000"/>
          <w:sz w:val="22"/>
          <w:szCs w:val="22"/>
        </w:rPr>
        <w:t>i</w:t>
      </w:r>
      <w:proofErr w:type="spellEnd"/>
      <w:r w:rsidR="00BC4187" w:rsidRPr="00BC4187">
        <w:rPr>
          <w:rFonts w:ascii="Arial" w:hAnsi="Arial" w:cs="Arial"/>
          <w:b/>
          <w:color w:val="000000"/>
          <w:sz w:val="22"/>
          <w:szCs w:val="22"/>
        </w:rPr>
        <w:t xml:space="preserve"> 50/24</w:t>
      </w:r>
      <w:r w:rsidRPr="00915E8E">
        <w:rPr>
          <w:rFonts w:ascii="Arial" w:hAnsi="Arial" w:cs="Arial"/>
          <w:b/>
          <w:color w:val="000000"/>
          <w:sz w:val="22"/>
          <w:szCs w:val="22"/>
        </w:rPr>
        <w:t>)</w:t>
      </w:r>
    </w:p>
    <w:p w14:paraId="565722F0" w14:textId="77777777" w:rsidR="00F27355" w:rsidRPr="00915E8E" w:rsidRDefault="00F27355" w:rsidP="00F27355">
      <w:pPr>
        <w:jc w:val="both"/>
        <w:rPr>
          <w:rFonts w:ascii="Arial" w:hAnsi="Arial" w:cs="Arial"/>
          <w:color w:val="000000"/>
          <w:sz w:val="22"/>
          <w:szCs w:val="22"/>
        </w:rPr>
      </w:pPr>
      <w:r w:rsidRPr="00915E8E">
        <w:rPr>
          <w:rFonts w:ascii="Arial" w:hAnsi="Arial" w:cs="Arial"/>
          <w:b/>
          <w:color w:val="000000"/>
          <w:sz w:val="22"/>
          <w:szCs w:val="22"/>
        </w:rPr>
        <w:t xml:space="preserve"> </w:t>
      </w:r>
    </w:p>
    <w:p w14:paraId="67E43045" w14:textId="77777777" w:rsidR="00F27355" w:rsidRPr="00915E8E" w:rsidRDefault="00F27355" w:rsidP="00F27355">
      <w:pPr>
        <w:ind w:left="-5" w:hanging="10"/>
        <w:jc w:val="both"/>
        <w:rPr>
          <w:rFonts w:ascii="Arial" w:hAnsi="Arial" w:cs="Arial"/>
          <w:color w:val="000000"/>
          <w:sz w:val="22"/>
          <w:szCs w:val="22"/>
        </w:rPr>
      </w:pPr>
      <w:r w:rsidRPr="00915E8E">
        <w:rPr>
          <w:rFonts w:ascii="Arial" w:hAnsi="Arial" w:cs="Arial"/>
          <w:color w:val="000000"/>
          <w:sz w:val="22"/>
          <w:szCs w:val="22"/>
        </w:rPr>
        <w:t xml:space="preserve">Ja, </w:t>
      </w:r>
      <w:proofErr w:type="spellStart"/>
      <w:r w:rsidRPr="00915E8E">
        <w:rPr>
          <w:rFonts w:ascii="Arial" w:hAnsi="Arial" w:cs="Arial"/>
          <w:color w:val="000000"/>
          <w:sz w:val="22"/>
          <w:szCs w:val="22"/>
        </w:rPr>
        <w:t>nižepotpisani</w:t>
      </w:r>
      <w:proofErr w:type="spellEnd"/>
      <w:r w:rsidRPr="00915E8E">
        <w:rPr>
          <w:rFonts w:ascii="Arial" w:hAnsi="Arial" w:cs="Arial"/>
          <w:color w:val="000000"/>
          <w:sz w:val="22"/>
          <w:szCs w:val="22"/>
        </w:rPr>
        <w:t xml:space="preserve"> ____________________ (Ime </w:t>
      </w:r>
      <w:proofErr w:type="spellStart"/>
      <w:r w:rsidRPr="00915E8E">
        <w:rPr>
          <w:rFonts w:ascii="Arial" w:hAnsi="Arial" w:cs="Arial"/>
          <w:color w:val="000000"/>
          <w:sz w:val="22"/>
          <w:szCs w:val="22"/>
        </w:rPr>
        <w:t>i</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prezime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sa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ličnom</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kartom</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broj</w:t>
      </w:r>
      <w:proofErr w:type="spellEnd"/>
      <w:r w:rsidRPr="00915E8E">
        <w:rPr>
          <w:rFonts w:ascii="Arial" w:hAnsi="Arial" w:cs="Arial"/>
          <w:color w:val="000000"/>
          <w:sz w:val="22"/>
          <w:szCs w:val="22"/>
        </w:rPr>
        <w:t xml:space="preserve">: ____________________ </w:t>
      </w:r>
      <w:proofErr w:type="spellStart"/>
      <w:r w:rsidRPr="00915E8E">
        <w:rPr>
          <w:rFonts w:ascii="Arial" w:hAnsi="Arial" w:cs="Arial"/>
          <w:color w:val="000000"/>
          <w:sz w:val="22"/>
          <w:szCs w:val="22"/>
        </w:rPr>
        <w:t>izdatom</w:t>
      </w:r>
      <w:proofErr w:type="spellEnd"/>
      <w:r w:rsidRPr="00915E8E">
        <w:rPr>
          <w:rFonts w:ascii="Arial" w:hAnsi="Arial" w:cs="Arial"/>
          <w:color w:val="000000"/>
          <w:sz w:val="22"/>
          <w:szCs w:val="22"/>
        </w:rPr>
        <w:t xml:space="preserve"> od ____________________, u </w:t>
      </w:r>
      <w:proofErr w:type="spellStart"/>
      <w:r w:rsidRPr="00915E8E">
        <w:rPr>
          <w:rFonts w:ascii="Arial" w:hAnsi="Arial" w:cs="Arial"/>
          <w:color w:val="000000"/>
          <w:sz w:val="22"/>
          <w:szCs w:val="22"/>
        </w:rPr>
        <w:t>svojstvu</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predstavnika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privrednog</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društva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ili</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obrta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ili</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srodne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djelatnosti</w:t>
      </w:r>
      <w:proofErr w:type="spellEnd"/>
      <w:r w:rsidRPr="00915E8E">
        <w:rPr>
          <w:rFonts w:ascii="Arial" w:hAnsi="Arial" w:cs="Arial"/>
          <w:color w:val="000000"/>
          <w:sz w:val="22"/>
          <w:szCs w:val="22"/>
        </w:rPr>
        <w:t xml:space="preserve"> ________________________________________ (</w:t>
      </w:r>
      <w:proofErr w:type="spellStart"/>
      <w:r w:rsidRPr="00915E8E">
        <w:rPr>
          <w:rFonts w:ascii="Arial" w:hAnsi="Arial" w:cs="Arial"/>
          <w:color w:val="000000"/>
          <w:sz w:val="22"/>
          <w:szCs w:val="22"/>
        </w:rPr>
        <w:t>Navesti</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položaj</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naziv</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privrednog</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društva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ili</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obrta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ili</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srodne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djelatnosti</w:t>
      </w:r>
      <w:proofErr w:type="spellEnd"/>
      <w:r w:rsidRPr="00915E8E">
        <w:rPr>
          <w:rFonts w:ascii="Arial" w:hAnsi="Arial" w:cs="Arial"/>
          <w:color w:val="000000"/>
          <w:sz w:val="22"/>
          <w:szCs w:val="22"/>
        </w:rPr>
        <w:t xml:space="preserve">), ID </w:t>
      </w:r>
      <w:proofErr w:type="spellStart"/>
      <w:r w:rsidRPr="00915E8E">
        <w:rPr>
          <w:rFonts w:ascii="Arial" w:hAnsi="Arial" w:cs="Arial"/>
          <w:color w:val="000000"/>
          <w:sz w:val="22"/>
          <w:szCs w:val="22"/>
        </w:rPr>
        <w:t>broj</w:t>
      </w:r>
      <w:proofErr w:type="spellEnd"/>
      <w:r w:rsidRPr="00915E8E">
        <w:rPr>
          <w:rFonts w:ascii="Arial" w:hAnsi="Arial" w:cs="Arial"/>
          <w:color w:val="000000"/>
          <w:sz w:val="22"/>
          <w:szCs w:val="22"/>
        </w:rPr>
        <w:t xml:space="preserve">: ____________________, </w:t>
      </w:r>
      <w:proofErr w:type="spellStart"/>
      <w:r w:rsidRPr="00915E8E">
        <w:rPr>
          <w:rFonts w:ascii="Arial" w:hAnsi="Arial" w:cs="Arial"/>
          <w:color w:val="000000"/>
          <w:sz w:val="22"/>
          <w:szCs w:val="22"/>
        </w:rPr>
        <w:t>čije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sjedište</w:t>
      </w:r>
      <w:proofErr w:type="spellEnd"/>
      <w:r w:rsidRPr="00915E8E">
        <w:rPr>
          <w:rFonts w:ascii="Arial" w:hAnsi="Arial" w:cs="Arial"/>
          <w:color w:val="000000"/>
          <w:sz w:val="22"/>
          <w:szCs w:val="22"/>
        </w:rPr>
        <w:t xml:space="preserve"> se </w:t>
      </w:r>
      <w:proofErr w:type="spellStart"/>
      <w:r w:rsidRPr="00915E8E">
        <w:rPr>
          <w:rFonts w:ascii="Arial" w:hAnsi="Arial" w:cs="Arial"/>
          <w:color w:val="000000"/>
          <w:sz w:val="22"/>
          <w:szCs w:val="22"/>
        </w:rPr>
        <w:t>nalazi</w:t>
      </w:r>
      <w:proofErr w:type="spellEnd"/>
      <w:r w:rsidRPr="00915E8E">
        <w:rPr>
          <w:rFonts w:ascii="Arial" w:hAnsi="Arial" w:cs="Arial"/>
          <w:color w:val="000000"/>
          <w:sz w:val="22"/>
          <w:szCs w:val="22"/>
        </w:rPr>
        <w:t xml:space="preserve"> u ____________________ (Grad/</w:t>
      </w:r>
      <w:proofErr w:type="spellStart"/>
      <w:r w:rsidRPr="00915E8E">
        <w:rPr>
          <w:rFonts w:ascii="Arial" w:hAnsi="Arial" w:cs="Arial"/>
          <w:color w:val="000000"/>
          <w:sz w:val="22"/>
          <w:szCs w:val="22"/>
        </w:rPr>
        <w:t>općina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na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adresi</w:t>
      </w:r>
      <w:proofErr w:type="spellEnd"/>
      <w:r w:rsidRPr="00915E8E">
        <w:rPr>
          <w:rFonts w:ascii="Arial" w:hAnsi="Arial" w:cs="Arial"/>
          <w:color w:val="000000"/>
          <w:sz w:val="22"/>
          <w:szCs w:val="22"/>
        </w:rPr>
        <w:t xml:space="preserve"> ___________________ </w:t>
      </w:r>
    </w:p>
    <w:p w14:paraId="381CB42A" w14:textId="77777777" w:rsidR="00F27355" w:rsidRPr="00915E8E" w:rsidRDefault="00F27355" w:rsidP="00F27355">
      <w:pPr>
        <w:tabs>
          <w:tab w:val="center" w:pos="1076"/>
          <w:tab w:val="center" w:pos="1846"/>
          <w:tab w:val="center" w:pos="2743"/>
          <w:tab w:val="center" w:pos="4179"/>
          <w:tab w:val="center" w:pos="5513"/>
          <w:tab w:val="center" w:pos="6469"/>
          <w:tab w:val="center" w:pos="7605"/>
          <w:tab w:val="right" w:pos="9074"/>
        </w:tabs>
        <w:ind w:left="-15"/>
        <w:jc w:val="both"/>
        <w:rPr>
          <w:rFonts w:ascii="Arial" w:hAnsi="Arial" w:cs="Arial"/>
          <w:color w:val="000000"/>
          <w:sz w:val="22"/>
          <w:szCs w:val="22"/>
        </w:rPr>
      </w:pPr>
      <w:r w:rsidRPr="00915E8E">
        <w:rPr>
          <w:rFonts w:ascii="Arial" w:hAnsi="Arial" w:cs="Arial"/>
          <w:color w:val="000000"/>
          <w:sz w:val="22"/>
          <w:szCs w:val="22"/>
        </w:rPr>
        <w:t>(</w:t>
      </w:r>
      <w:proofErr w:type="spellStart"/>
      <w:r w:rsidRPr="00915E8E">
        <w:rPr>
          <w:rFonts w:ascii="Arial" w:hAnsi="Arial" w:cs="Arial"/>
          <w:color w:val="000000"/>
          <w:sz w:val="22"/>
          <w:szCs w:val="22"/>
        </w:rPr>
        <w:t>Ulica</w:t>
      </w:r>
      <w:proofErr w:type="spellEnd"/>
      <w:r w:rsidRPr="00915E8E">
        <w:rPr>
          <w:rFonts w:ascii="Arial" w:hAnsi="Arial" w:cs="Arial"/>
          <w:color w:val="000000"/>
          <w:sz w:val="22"/>
          <w:szCs w:val="22"/>
        </w:rPr>
        <w:t xml:space="preserve"> </w:t>
      </w:r>
      <w:r w:rsidRPr="00915E8E">
        <w:rPr>
          <w:rFonts w:ascii="Arial" w:hAnsi="Arial" w:cs="Arial"/>
          <w:color w:val="000000"/>
          <w:sz w:val="22"/>
          <w:szCs w:val="22"/>
        </w:rPr>
        <w:tab/>
      </w:r>
      <w:proofErr w:type="spellStart"/>
      <w:r w:rsidRPr="00915E8E">
        <w:rPr>
          <w:rFonts w:ascii="Arial" w:hAnsi="Arial" w:cs="Arial"/>
          <w:color w:val="000000"/>
          <w:sz w:val="22"/>
          <w:szCs w:val="22"/>
        </w:rPr>
        <w:t>i</w:t>
      </w:r>
      <w:proofErr w:type="spellEnd"/>
      <w:r w:rsidRPr="00915E8E">
        <w:rPr>
          <w:rFonts w:ascii="Arial" w:hAnsi="Arial" w:cs="Arial"/>
          <w:color w:val="000000"/>
          <w:sz w:val="22"/>
          <w:szCs w:val="22"/>
        </w:rPr>
        <w:t xml:space="preserve"> </w:t>
      </w:r>
      <w:r w:rsidRPr="00915E8E">
        <w:rPr>
          <w:rFonts w:ascii="Arial" w:hAnsi="Arial" w:cs="Arial"/>
          <w:color w:val="000000"/>
          <w:sz w:val="22"/>
          <w:szCs w:val="22"/>
        </w:rPr>
        <w:tab/>
      </w:r>
      <w:proofErr w:type="spellStart"/>
      <w:r w:rsidRPr="00915E8E">
        <w:rPr>
          <w:rFonts w:ascii="Arial" w:hAnsi="Arial" w:cs="Arial"/>
          <w:color w:val="000000"/>
          <w:sz w:val="22"/>
          <w:szCs w:val="22"/>
        </w:rPr>
        <w:t>broj</w:t>
      </w:r>
      <w:proofErr w:type="spellEnd"/>
      <w:r w:rsidRPr="00915E8E">
        <w:rPr>
          <w:rFonts w:ascii="Arial" w:hAnsi="Arial" w:cs="Arial"/>
          <w:color w:val="000000"/>
          <w:sz w:val="22"/>
          <w:szCs w:val="22"/>
        </w:rPr>
        <w:t xml:space="preserve">), </w:t>
      </w:r>
      <w:r w:rsidRPr="00915E8E">
        <w:rPr>
          <w:rFonts w:ascii="Arial" w:hAnsi="Arial" w:cs="Arial"/>
          <w:color w:val="000000"/>
          <w:sz w:val="22"/>
          <w:szCs w:val="22"/>
        </w:rPr>
        <w:tab/>
      </w:r>
      <w:proofErr w:type="spellStart"/>
      <w:r w:rsidRPr="00915E8E">
        <w:rPr>
          <w:rFonts w:ascii="Arial" w:hAnsi="Arial" w:cs="Arial"/>
          <w:color w:val="000000"/>
          <w:sz w:val="22"/>
          <w:szCs w:val="22"/>
        </w:rPr>
        <w:t>kao</w:t>
      </w:r>
      <w:proofErr w:type="spellEnd"/>
      <w:r w:rsidRPr="00915E8E">
        <w:rPr>
          <w:rFonts w:ascii="Arial" w:hAnsi="Arial" w:cs="Arial"/>
          <w:color w:val="000000"/>
          <w:sz w:val="22"/>
          <w:szCs w:val="22"/>
        </w:rPr>
        <w:t xml:space="preserve"> </w:t>
      </w:r>
      <w:r w:rsidRPr="00915E8E">
        <w:rPr>
          <w:rFonts w:ascii="Arial" w:hAnsi="Arial" w:cs="Arial"/>
          <w:color w:val="000000"/>
          <w:sz w:val="22"/>
          <w:szCs w:val="22"/>
        </w:rPr>
        <w:tab/>
      </w:r>
      <w:proofErr w:type="spellStart"/>
      <w:r w:rsidRPr="00915E8E">
        <w:rPr>
          <w:rFonts w:ascii="Arial" w:hAnsi="Arial" w:cs="Arial"/>
          <w:color w:val="000000"/>
          <w:sz w:val="22"/>
          <w:szCs w:val="22"/>
        </w:rPr>
        <w:t>kandidat</w:t>
      </w:r>
      <w:proofErr w:type="spellEnd"/>
      <w:r w:rsidRPr="00915E8E">
        <w:rPr>
          <w:rFonts w:ascii="Arial" w:hAnsi="Arial" w:cs="Arial"/>
          <w:color w:val="000000"/>
          <w:sz w:val="22"/>
          <w:szCs w:val="22"/>
        </w:rPr>
        <w:t>/</w:t>
      </w:r>
      <w:proofErr w:type="spellStart"/>
      <w:r w:rsidRPr="00915E8E">
        <w:rPr>
          <w:rFonts w:ascii="Arial" w:hAnsi="Arial" w:cs="Arial"/>
          <w:color w:val="000000"/>
          <w:sz w:val="22"/>
          <w:szCs w:val="22"/>
        </w:rPr>
        <w:t>ponuđač</w:t>
      </w:r>
      <w:proofErr w:type="spellEnd"/>
      <w:r w:rsidRPr="00915E8E">
        <w:rPr>
          <w:rFonts w:ascii="Arial" w:hAnsi="Arial" w:cs="Arial"/>
          <w:color w:val="000000"/>
          <w:sz w:val="22"/>
          <w:szCs w:val="22"/>
        </w:rPr>
        <w:t xml:space="preserve"> </w:t>
      </w:r>
      <w:r w:rsidRPr="00915E8E">
        <w:rPr>
          <w:rFonts w:ascii="Arial" w:hAnsi="Arial" w:cs="Arial"/>
          <w:color w:val="000000"/>
          <w:sz w:val="22"/>
          <w:szCs w:val="22"/>
        </w:rPr>
        <w:tab/>
        <w:t xml:space="preserve">u </w:t>
      </w:r>
      <w:r w:rsidRPr="00915E8E">
        <w:rPr>
          <w:rFonts w:ascii="Arial" w:hAnsi="Arial" w:cs="Arial"/>
          <w:color w:val="000000"/>
          <w:sz w:val="22"/>
          <w:szCs w:val="22"/>
        </w:rPr>
        <w:tab/>
      </w:r>
      <w:proofErr w:type="spellStart"/>
      <w:r w:rsidRPr="00915E8E">
        <w:rPr>
          <w:rFonts w:ascii="Arial" w:hAnsi="Arial" w:cs="Arial"/>
          <w:color w:val="000000"/>
          <w:sz w:val="22"/>
          <w:szCs w:val="22"/>
        </w:rPr>
        <w:t>postupku</w:t>
      </w:r>
      <w:proofErr w:type="spellEnd"/>
      <w:r w:rsidRPr="00915E8E">
        <w:rPr>
          <w:rFonts w:ascii="Arial" w:hAnsi="Arial" w:cs="Arial"/>
          <w:color w:val="000000"/>
          <w:sz w:val="22"/>
          <w:szCs w:val="22"/>
        </w:rPr>
        <w:t xml:space="preserve"> </w:t>
      </w:r>
      <w:r w:rsidRPr="00915E8E">
        <w:rPr>
          <w:rFonts w:ascii="Arial" w:hAnsi="Arial" w:cs="Arial"/>
          <w:color w:val="000000"/>
          <w:sz w:val="22"/>
          <w:szCs w:val="22"/>
        </w:rPr>
        <w:tab/>
      </w:r>
      <w:proofErr w:type="spellStart"/>
      <w:r w:rsidRPr="00915E8E">
        <w:rPr>
          <w:rFonts w:ascii="Arial" w:hAnsi="Arial" w:cs="Arial"/>
          <w:color w:val="000000"/>
          <w:sz w:val="22"/>
          <w:szCs w:val="22"/>
        </w:rPr>
        <w:t>javne</w:t>
      </w:r>
      <w:proofErr w:type="spellEnd"/>
      <w:r w:rsidRPr="00915E8E">
        <w:rPr>
          <w:rFonts w:ascii="Arial" w:hAnsi="Arial" w:cs="Arial"/>
          <w:color w:val="000000"/>
          <w:sz w:val="22"/>
          <w:szCs w:val="22"/>
        </w:rPr>
        <w:t xml:space="preserve"> </w:t>
      </w:r>
      <w:r w:rsidRPr="00915E8E">
        <w:rPr>
          <w:rFonts w:ascii="Arial" w:hAnsi="Arial" w:cs="Arial"/>
          <w:color w:val="000000"/>
          <w:sz w:val="22"/>
          <w:szCs w:val="22"/>
        </w:rPr>
        <w:tab/>
      </w:r>
      <w:proofErr w:type="spellStart"/>
      <w:r w:rsidRPr="00915E8E">
        <w:rPr>
          <w:rFonts w:ascii="Arial" w:hAnsi="Arial" w:cs="Arial"/>
          <w:color w:val="000000"/>
          <w:sz w:val="22"/>
          <w:szCs w:val="22"/>
        </w:rPr>
        <w:t>nabavke</w:t>
      </w:r>
      <w:proofErr w:type="spellEnd"/>
      <w:r w:rsidRPr="00915E8E">
        <w:rPr>
          <w:rFonts w:ascii="Arial" w:hAnsi="Arial" w:cs="Arial"/>
          <w:color w:val="000000"/>
          <w:sz w:val="22"/>
          <w:szCs w:val="22"/>
        </w:rPr>
        <w:t xml:space="preserve"> </w:t>
      </w:r>
    </w:p>
    <w:p w14:paraId="403874B7" w14:textId="2ADB7A92" w:rsidR="00F27355" w:rsidRPr="00915E8E" w:rsidRDefault="00F27355" w:rsidP="00F27355">
      <w:pPr>
        <w:ind w:left="-5" w:hanging="10"/>
        <w:jc w:val="both"/>
        <w:rPr>
          <w:rFonts w:ascii="Arial" w:hAnsi="Arial" w:cs="Arial"/>
          <w:color w:val="000000"/>
          <w:sz w:val="22"/>
          <w:szCs w:val="22"/>
        </w:rPr>
      </w:pPr>
      <w:r w:rsidRPr="00915E8E">
        <w:rPr>
          <w:rFonts w:ascii="Arial" w:hAnsi="Arial" w:cs="Arial"/>
          <w:color w:val="000000"/>
          <w:sz w:val="22"/>
          <w:szCs w:val="22"/>
        </w:rPr>
        <w:t>________________________________________ (</w:t>
      </w:r>
      <w:proofErr w:type="spellStart"/>
      <w:r w:rsidRPr="00915E8E">
        <w:rPr>
          <w:rFonts w:ascii="Arial" w:hAnsi="Arial" w:cs="Arial"/>
          <w:color w:val="000000"/>
          <w:sz w:val="22"/>
          <w:szCs w:val="22"/>
        </w:rPr>
        <w:t>Navesti</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tačan</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naziv</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i</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vrstu</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postupka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javne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nabavke</w:t>
      </w:r>
      <w:proofErr w:type="spellEnd"/>
      <w:r w:rsidRPr="00915E8E">
        <w:rPr>
          <w:rFonts w:ascii="Arial" w:hAnsi="Arial" w:cs="Arial"/>
          <w:color w:val="000000"/>
          <w:sz w:val="22"/>
          <w:szCs w:val="22"/>
        </w:rPr>
        <w:t xml:space="preserve">), a </w:t>
      </w:r>
      <w:proofErr w:type="spellStart"/>
      <w:r w:rsidRPr="00915E8E">
        <w:rPr>
          <w:rFonts w:ascii="Arial" w:hAnsi="Arial" w:cs="Arial"/>
          <w:color w:val="000000"/>
          <w:sz w:val="22"/>
          <w:szCs w:val="22"/>
        </w:rPr>
        <w:t>kojeg</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provodi</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ugovorni</w:t>
      </w:r>
      <w:proofErr w:type="spellEnd"/>
      <w:r w:rsidRPr="00915E8E">
        <w:rPr>
          <w:rFonts w:ascii="Arial" w:hAnsi="Arial" w:cs="Arial"/>
          <w:color w:val="000000"/>
          <w:sz w:val="22"/>
          <w:szCs w:val="22"/>
        </w:rPr>
        <w:t xml:space="preserve"> </w:t>
      </w:r>
      <w:r w:rsidR="009E1ADE" w:rsidRPr="00915E8E">
        <w:rPr>
          <w:rFonts w:ascii="Arial" w:hAnsi="Arial" w:cs="Arial"/>
          <w:color w:val="000000"/>
          <w:sz w:val="22"/>
          <w:szCs w:val="22"/>
        </w:rPr>
        <w:t>organ _</w:t>
      </w:r>
      <w:r w:rsidRPr="00915E8E">
        <w:rPr>
          <w:rFonts w:ascii="Arial" w:hAnsi="Arial" w:cs="Arial"/>
          <w:color w:val="000000"/>
          <w:sz w:val="22"/>
          <w:szCs w:val="22"/>
        </w:rPr>
        <w:t>_______________________________________ (</w:t>
      </w:r>
      <w:proofErr w:type="spellStart"/>
      <w:r w:rsidRPr="00915E8E">
        <w:rPr>
          <w:rFonts w:ascii="Arial" w:hAnsi="Arial" w:cs="Arial"/>
          <w:color w:val="000000"/>
          <w:sz w:val="22"/>
          <w:szCs w:val="22"/>
        </w:rPr>
        <w:t>Navesti</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tačan</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naziv</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U</w:t>
      </w:r>
      <w:r>
        <w:rPr>
          <w:rFonts w:ascii="Arial" w:hAnsi="Arial" w:cs="Arial"/>
          <w:color w:val="000000"/>
          <w:sz w:val="22"/>
          <w:szCs w:val="22"/>
        </w:rPr>
        <w:t>govornog</w:t>
      </w:r>
      <w:proofErr w:type="spellEnd"/>
      <w:r>
        <w:rPr>
          <w:rFonts w:ascii="Arial" w:hAnsi="Arial" w:cs="Arial"/>
          <w:color w:val="000000"/>
          <w:sz w:val="22"/>
          <w:szCs w:val="22"/>
        </w:rPr>
        <w:t xml:space="preserve"> organa),</w:t>
      </w:r>
      <w:r w:rsidRPr="00915E8E">
        <w:rPr>
          <w:rFonts w:ascii="Arial" w:hAnsi="Arial" w:cs="Arial"/>
          <w:color w:val="000000"/>
          <w:sz w:val="22"/>
          <w:szCs w:val="22"/>
        </w:rPr>
        <w:t xml:space="preserve"> a u </w:t>
      </w:r>
      <w:proofErr w:type="spellStart"/>
      <w:r w:rsidRPr="00915E8E">
        <w:rPr>
          <w:rFonts w:ascii="Arial" w:hAnsi="Arial" w:cs="Arial"/>
          <w:color w:val="000000"/>
          <w:sz w:val="22"/>
          <w:szCs w:val="22"/>
        </w:rPr>
        <w:t>skla</w:t>
      </w:r>
      <w:r>
        <w:rPr>
          <w:rFonts w:ascii="Arial" w:hAnsi="Arial" w:cs="Arial"/>
          <w:color w:val="000000"/>
          <w:sz w:val="22"/>
          <w:szCs w:val="22"/>
        </w:rPr>
        <w:t>du</w:t>
      </w:r>
      <w:proofErr w:type="spellEnd"/>
      <w:r>
        <w:rPr>
          <w:rFonts w:ascii="Arial" w:hAnsi="Arial" w:cs="Arial"/>
          <w:color w:val="000000"/>
          <w:sz w:val="22"/>
          <w:szCs w:val="22"/>
        </w:rPr>
        <w:t xml:space="preserve"> </w:t>
      </w:r>
      <w:proofErr w:type="spellStart"/>
      <w:r>
        <w:rPr>
          <w:rFonts w:ascii="Arial" w:hAnsi="Arial" w:cs="Arial"/>
          <w:color w:val="000000"/>
          <w:sz w:val="22"/>
          <w:szCs w:val="22"/>
        </w:rPr>
        <w:t>sa</w:t>
      </w:r>
      <w:proofErr w:type="spellEnd"/>
      <w:r>
        <w:rPr>
          <w:rFonts w:ascii="Arial" w:hAnsi="Arial" w:cs="Arial"/>
          <w:color w:val="000000"/>
          <w:sz w:val="22"/>
          <w:szCs w:val="22"/>
        </w:rPr>
        <w:t xml:space="preserve"> </w:t>
      </w:r>
      <w:proofErr w:type="spellStart"/>
      <w:r>
        <w:rPr>
          <w:rFonts w:ascii="Arial" w:hAnsi="Arial" w:cs="Arial"/>
          <w:color w:val="000000"/>
          <w:sz w:val="22"/>
          <w:szCs w:val="22"/>
        </w:rPr>
        <w:t>članom</w:t>
      </w:r>
      <w:proofErr w:type="spellEnd"/>
      <w:r>
        <w:rPr>
          <w:rFonts w:ascii="Arial" w:hAnsi="Arial" w:cs="Arial"/>
          <w:color w:val="000000"/>
          <w:sz w:val="22"/>
          <w:szCs w:val="22"/>
        </w:rPr>
        <w:t xml:space="preserve"> 45. </w:t>
      </w:r>
      <w:proofErr w:type="spellStart"/>
      <w:r>
        <w:rPr>
          <w:rFonts w:ascii="Arial" w:hAnsi="Arial" w:cs="Arial"/>
          <w:color w:val="000000"/>
          <w:sz w:val="22"/>
          <w:szCs w:val="22"/>
        </w:rPr>
        <w:t>stav</w:t>
      </w:r>
      <w:proofErr w:type="spellEnd"/>
      <w:r w:rsidRPr="00915E8E">
        <w:rPr>
          <w:rFonts w:ascii="Arial" w:hAnsi="Arial" w:cs="Arial"/>
          <w:color w:val="000000"/>
          <w:sz w:val="22"/>
          <w:szCs w:val="22"/>
        </w:rPr>
        <w:t xml:space="preserve"> (4) </w:t>
      </w:r>
      <w:r w:rsidRPr="00915E8E">
        <w:rPr>
          <w:rFonts w:ascii="Arial" w:hAnsi="Arial" w:cs="Arial"/>
          <w:b/>
          <w:color w:val="000000"/>
          <w:sz w:val="22"/>
          <w:szCs w:val="22"/>
        </w:rPr>
        <w:t xml:space="preserve">pod </w:t>
      </w:r>
      <w:proofErr w:type="spellStart"/>
      <w:r w:rsidRPr="00915E8E">
        <w:rPr>
          <w:rFonts w:ascii="Arial" w:hAnsi="Arial" w:cs="Arial"/>
          <w:b/>
          <w:color w:val="000000"/>
          <w:sz w:val="22"/>
          <w:szCs w:val="22"/>
        </w:rPr>
        <w:t>punom</w:t>
      </w:r>
      <w:proofErr w:type="spellEnd"/>
      <w:r w:rsidRPr="00915E8E">
        <w:rPr>
          <w:rFonts w:ascii="Arial" w:hAnsi="Arial" w:cs="Arial"/>
          <w:b/>
          <w:color w:val="000000"/>
          <w:sz w:val="22"/>
          <w:szCs w:val="22"/>
        </w:rPr>
        <w:t xml:space="preserve"> </w:t>
      </w:r>
      <w:proofErr w:type="spellStart"/>
      <w:r w:rsidRPr="00915E8E">
        <w:rPr>
          <w:rFonts w:ascii="Arial" w:hAnsi="Arial" w:cs="Arial"/>
          <w:b/>
          <w:color w:val="000000"/>
          <w:sz w:val="22"/>
          <w:szCs w:val="22"/>
        </w:rPr>
        <w:t>materijalnom</w:t>
      </w:r>
      <w:proofErr w:type="spellEnd"/>
      <w:r w:rsidRPr="00915E8E">
        <w:rPr>
          <w:rFonts w:ascii="Arial" w:hAnsi="Arial" w:cs="Arial"/>
          <w:b/>
          <w:color w:val="000000"/>
          <w:sz w:val="22"/>
          <w:szCs w:val="22"/>
        </w:rPr>
        <w:t xml:space="preserve"> </w:t>
      </w:r>
      <w:proofErr w:type="spellStart"/>
      <w:r w:rsidRPr="00915E8E">
        <w:rPr>
          <w:rFonts w:ascii="Arial" w:hAnsi="Arial" w:cs="Arial"/>
          <w:b/>
          <w:color w:val="000000"/>
          <w:sz w:val="22"/>
          <w:szCs w:val="22"/>
        </w:rPr>
        <w:t>i</w:t>
      </w:r>
      <w:proofErr w:type="spellEnd"/>
      <w:r w:rsidRPr="00915E8E">
        <w:rPr>
          <w:rFonts w:ascii="Arial" w:hAnsi="Arial" w:cs="Arial"/>
          <w:b/>
          <w:color w:val="000000"/>
          <w:sz w:val="22"/>
          <w:szCs w:val="22"/>
        </w:rPr>
        <w:t xml:space="preserve"> </w:t>
      </w:r>
      <w:proofErr w:type="spellStart"/>
      <w:r w:rsidRPr="00915E8E">
        <w:rPr>
          <w:rFonts w:ascii="Arial" w:hAnsi="Arial" w:cs="Arial"/>
          <w:b/>
          <w:color w:val="000000"/>
          <w:sz w:val="22"/>
          <w:szCs w:val="22"/>
        </w:rPr>
        <w:t>krivičnom</w:t>
      </w:r>
      <w:proofErr w:type="spellEnd"/>
      <w:r w:rsidRPr="00915E8E">
        <w:rPr>
          <w:rFonts w:ascii="Arial" w:hAnsi="Arial" w:cs="Arial"/>
          <w:b/>
          <w:color w:val="000000"/>
          <w:sz w:val="22"/>
          <w:szCs w:val="22"/>
        </w:rPr>
        <w:t xml:space="preserve"> </w:t>
      </w:r>
      <w:proofErr w:type="spellStart"/>
      <w:r w:rsidRPr="00915E8E">
        <w:rPr>
          <w:rFonts w:ascii="Arial" w:hAnsi="Arial" w:cs="Arial"/>
          <w:b/>
          <w:color w:val="000000"/>
          <w:sz w:val="22"/>
          <w:szCs w:val="22"/>
        </w:rPr>
        <w:t>odgovornošću</w:t>
      </w:r>
      <w:proofErr w:type="spellEnd"/>
      <w:r w:rsidRPr="00915E8E">
        <w:rPr>
          <w:rFonts w:ascii="Arial" w:hAnsi="Arial" w:cs="Arial"/>
          <w:b/>
          <w:color w:val="000000"/>
          <w:sz w:val="22"/>
          <w:szCs w:val="22"/>
        </w:rPr>
        <w:t xml:space="preserve"> </w:t>
      </w:r>
      <w:r w:rsidRPr="00915E8E">
        <w:rPr>
          <w:rFonts w:ascii="Arial" w:hAnsi="Arial" w:cs="Arial"/>
          <w:color w:val="000000"/>
          <w:sz w:val="22"/>
          <w:szCs w:val="22"/>
        </w:rPr>
        <w:t xml:space="preserve"> </w:t>
      </w:r>
    </w:p>
    <w:p w14:paraId="50E278EE" w14:textId="77777777" w:rsidR="00F27355" w:rsidRPr="005636ED" w:rsidRDefault="00F27355" w:rsidP="00F27355">
      <w:pPr>
        <w:jc w:val="both"/>
        <w:rPr>
          <w:rFonts w:ascii="Arial" w:hAnsi="Arial" w:cs="Arial"/>
          <w:b/>
          <w:color w:val="000000"/>
          <w:sz w:val="22"/>
          <w:szCs w:val="22"/>
        </w:rPr>
      </w:pPr>
      <w:r w:rsidRPr="00915E8E">
        <w:rPr>
          <w:rFonts w:ascii="Arial" w:hAnsi="Arial" w:cs="Arial"/>
          <w:b/>
          <w:color w:val="000000"/>
          <w:sz w:val="22"/>
          <w:szCs w:val="22"/>
        </w:rPr>
        <w:t xml:space="preserve"> </w:t>
      </w:r>
    </w:p>
    <w:p w14:paraId="1B46243F" w14:textId="77777777" w:rsidR="00F27355" w:rsidRPr="00915E8E" w:rsidRDefault="00F27355" w:rsidP="00F27355">
      <w:pPr>
        <w:keepNext/>
        <w:keepLines/>
        <w:ind w:left="10" w:right="3" w:hanging="10"/>
        <w:jc w:val="center"/>
        <w:outlineLvl w:val="1"/>
        <w:rPr>
          <w:rFonts w:ascii="Arial" w:hAnsi="Arial" w:cs="Arial"/>
          <w:b/>
          <w:color w:val="000000"/>
          <w:sz w:val="22"/>
          <w:szCs w:val="22"/>
        </w:rPr>
      </w:pPr>
      <w:r w:rsidRPr="00915E8E">
        <w:rPr>
          <w:rFonts w:ascii="Arial" w:hAnsi="Arial" w:cs="Arial"/>
          <w:b/>
          <w:color w:val="000000"/>
          <w:sz w:val="22"/>
          <w:szCs w:val="22"/>
        </w:rPr>
        <w:t>IZJAVLJUJEM</w:t>
      </w:r>
    </w:p>
    <w:p w14:paraId="6CE939EF" w14:textId="77777777" w:rsidR="00F27355" w:rsidRPr="00915E8E" w:rsidRDefault="00F27355" w:rsidP="00F27355">
      <w:pPr>
        <w:keepNext/>
        <w:keepLines/>
        <w:ind w:right="3"/>
        <w:jc w:val="both"/>
        <w:outlineLvl w:val="1"/>
        <w:rPr>
          <w:rFonts w:ascii="Arial" w:hAnsi="Arial" w:cs="Arial"/>
          <w:b/>
          <w:color w:val="000000"/>
          <w:sz w:val="22"/>
          <w:szCs w:val="22"/>
        </w:rPr>
      </w:pPr>
    </w:p>
    <w:p w14:paraId="4A6076BE" w14:textId="77777777" w:rsidR="00F27355" w:rsidRPr="00915E8E" w:rsidRDefault="00F27355" w:rsidP="00F27355">
      <w:pPr>
        <w:ind w:left="-5" w:hanging="10"/>
        <w:jc w:val="both"/>
        <w:rPr>
          <w:rFonts w:ascii="Arial" w:hAnsi="Arial" w:cs="Arial"/>
          <w:color w:val="000000"/>
          <w:sz w:val="22"/>
          <w:szCs w:val="22"/>
        </w:rPr>
      </w:pPr>
      <w:proofErr w:type="spellStart"/>
      <w:r w:rsidRPr="00915E8E">
        <w:rPr>
          <w:rFonts w:ascii="Arial" w:hAnsi="Arial" w:cs="Arial"/>
          <w:color w:val="000000"/>
          <w:sz w:val="22"/>
          <w:szCs w:val="22"/>
        </w:rPr>
        <w:t>Kandidat</w:t>
      </w:r>
      <w:proofErr w:type="spellEnd"/>
      <w:r w:rsidRPr="00915E8E">
        <w:rPr>
          <w:rFonts w:ascii="Arial" w:hAnsi="Arial" w:cs="Arial"/>
          <w:color w:val="000000"/>
          <w:sz w:val="22"/>
          <w:szCs w:val="22"/>
        </w:rPr>
        <w:t>/</w:t>
      </w:r>
      <w:proofErr w:type="spellStart"/>
      <w:r w:rsidRPr="00915E8E">
        <w:rPr>
          <w:rFonts w:ascii="Arial" w:hAnsi="Arial" w:cs="Arial"/>
          <w:color w:val="000000"/>
          <w:sz w:val="22"/>
          <w:szCs w:val="22"/>
        </w:rPr>
        <w:t>ponuđač</w:t>
      </w:r>
      <w:proofErr w:type="spellEnd"/>
      <w:r w:rsidRPr="00915E8E">
        <w:rPr>
          <w:rFonts w:ascii="Arial" w:hAnsi="Arial" w:cs="Arial"/>
          <w:color w:val="000000"/>
          <w:sz w:val="22"/>
          <w:szCs w:val="22"/>
        </w:rPr>
        <w:t xml:space="preserve"> ____________________ u </w:t>
      </w:r>
      <w:proofErr w:type="spellStart"/>
      <w:r w:rsidRPr="00915E8E">
        <w:rPr>
          <w:rFonts w:ascii="Arial" w:hAnsi="Arial" w:cs="Arial"/>
          <w:color w:val="000000"/>
          <w:sz w:val="22"/>
          <w:szCs w:val="22"/>
        </w:rPr>
        <w:t>navedenom</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postupku</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javne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nabavke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kojeg</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predstavljam</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nije</w:t>
      </w:r>
      <w:proofErr w:type="spellEnd"/>
      <w:r w:rsidRPr="00915E8E">
        <w:rPr>
          <w:rFonts w:ascii="Arial" w:hAnsi="Arial" w:cs="Arial"/>
          <w:color w:val="000000"/>
          <w:sz w:val="22"/>
          <w:szCs w:val="22"/>
        </w:rPr>
        <w:t xml:space="preserve">: </w:t>
      </w:r>
    </w:p>
    <w:p w14:paraId="71B826AB" w14:textId="77777777" w:rsidR="00F27355" w:rsidRPr="00915E8E" w:rsidRDefault="00F27355" w:rsidP="00F27355">
      <w:pPr>
        <w:ind w:left="720"/>
        <w:jc w:val="both"/>
        <w:rPr>
          <w:rFonts w:ascii="Arial" w:hAnsi="Arial" w:cs="Arial"/>
          <w:color w:val="000000"/>
          <w:sz w:val="22"/>
          <w:szCs w:val="22"/>
        </w:rPr>
      </w:pPr>
      <w:r w:rsidRPr="00915E8E">
        <w:rPr>
          <w:rFonts w:ascii="Arial" w:hAnsi="Arial" w:cs="Arial"/>
          <w:color w:val="000000"/>
          <w:sz w:val="22"/>
          <w:szCs w:val="22"/>
        </w:rPr>
        <w:t xml:space="preserve"> </w:t>
      </w:r>
    </w:p>
    <w:p w14:paraId="40B0718C" w14:textId="77777777" w:rsidR="00F27355" w:rsidRPr="00993A83" w:rsidRDefault="00F27355" w:rsidP="00F27355">
      <w:pPr>
        <w:numPr>
          <w:ilvl w:val="0"/>
          <w:numId w:val="10"/>
        </w:numPr>
        <w:ind w:left="284" w:right="91" w:hanging="284"/>
        <w:jc w:val="both"/>
        <w:rPr>
          <w:rFonts w:ascii="Arial" w:hAnsi="Arial" w:cs="Arial"/>
          <w:color w:val="000000"/>
          <w:sz w:val="22"/>
          <w:szCs w:val="22"/>
        </w:rPr>
      </w:pPr>
      <w:proofErr w:type="spellStart"/>
      <w:r w:rsidRPr="00993A83">
        <w:rPr>
          <w:rFonts w:ascii="Arial" w:hAnsi="Arial" w:cs="Arial"/>
          <w:color w:val="000000"/>
          <w:sz w:val="22"/>
          <w:szCs w:val="22"/>
        </w:rPr>
        <w:t>Propustio</w:t>
      </w:r>
      <w:proofErr w:type="spellEnd"/>
      <w:r w:rsidRPr="00993A83">
        <w:rPr>
          <w:rFonts w:ascii="Arial" w:hAnsi="Arial" w:cs="Arial"/>
          <w:color w:val="000000"/>
          <w:sz w:val="22"/>
          <w:szCs w:val="22"/>
        </w:rPr>
        <w:t xml:space="preserve"> </w:t>
      </w:r>
      <w:proofErr w:type="spellStart"/>
      <w:r w:rsidRPr="00993A83">
        <w:rPr>
          <w:rFonts w:ascii="Arial" w:hAnsi="Arial" w:cs="Arial"/>
          <w:color w:val="000000"/>
          <w:sz w:val="22"/>
          <w:szCs w:val="22"/>
        </w:rPr>
        <w:t>ispuniti</w:t>
      </w:r>
      <w:proofErr w:type="spellEnd"/>
      <w:r w:rsidRPr="00993A83">
        <w:rPr>
          <w:rFonts w:ascii="Arial" w:hAnsi="Arial" w:cs="Arial"/>
          <w:color w:val="000000"/>
          <w:sz w:val="22"/>
          <w:szCs w:val="22"/>
        </w:rPr>
        <w:t xml:space="preserve"> </w:t>
      </w:r>
      <w:proofErr w:type="spellStart"/>
      <w:r w:rsidRPr="00993A83">
        <w:rPr>
          <w:rFonts w:ascii="Arial" w:hAnsi="Arial" w:cs="Arial"/>
          <w:color w:val="000000"/>
          <w:sz w:val="22"/>
          <w:szCs w:val="22"/>
        </w:rPr>
        <w:t>obaveze</w:t>
      </w:r>
      <w:proofErr w:type="spellEnd"/>
      <w:r w:rsidRPr="00993A83">
        <w:rPr>
          <w:rFonts w:ascii="Arial" w:hAnsi="Arial" w:cs="Arial"/>
          <w:color w:val="000000"/>
          <w:sz w:val="22"/>
          <w:szCs w:val="22"/>
        </w:rPr>
        <w:t xml:space="preserve"> u </w:t>
      </w:r>
      <w:proofErr w:type="spellStart"/>
      <w:r w:rsidRPr="00993A83">
        <w:rPr>
          <w:rFonts w:ascii="Arial" w:hAnsi="Arial" w:cs="Arial"/>
          <w:color w:val="000000"/>
          <w:sz w:val="22"/>
          <w:szCs w:val="22"/>
        </w:rPr>
        <w:t>vezi</w:t>
      </w:r>
      <w:proofErr w:type="spellEnd"/>
      <w:r w:rsidRPr="00993A83">
        <w:rPr>
          <w:rFonts w:ascii="Arial" w:hAnsi="Arial" w:cs="Arial"/>
          <w:color w:val="000000"/>
          <w:sz w:val="22"/>
          <w:szCs w:val="22"/>
        </w:rPr>
        <w:t xml:space="preserve"> s </w:t>
      </w:r>
      <w:proofErr w:type="spellStart"/>
      <w:r w:rsidRPr="00993A83">
        <w:rPr>
          <w:rFonts w:ascii="Arial" w:hAnsi="Arial" w:cs="Arial"/>
          <w:color w:val="000000"/>
          <w:sz w:val="22"/>
          <w:szCs w:val="22"/>
        </w:rPr>
        <w:t>plaćanjem</w:t>
      </w:r>
      <w:proofErr w:type="spellEnd"/>
      <w:r w:rsidRPr="00993A83">
        <w:rPr>
          <w:rFonts w:ascii="Arial" w:hAnsi="Arial" w:cs="Arial"/>
          <w:color w:val="000000"/>
          <w:sz w:val="22"/>
          <w:szCs w:val="22"/>
        </w:rPr>
        <w:t xml:space="preserve"> </w:t>
      </w:r>
      <w:proofErr w:type="spellStart"/>
      <w:r w:rsidRPr="00993A83">
        <w:rPr>
          <w:rFonts w:ascii="Arial" w:hAnsi="Arial" w:cs="Arial"/>
          <w:color w:val="000000"/>
          <w:sz w:val="22"/>
          <w:szCs w:val="22"/>
        </w:rPr>
        <w:t>direktnih</w:t>
      </w:r>
      <w:proofErr w:type="spellEnd"/>
      <w:r w:rsidRPr="00993A83">
        <w:rPr>
          <w:rFonts w:ascii="Arial" w:hAnsi="Arial" w:cs="Arial"/>
          <w:color w:val="000000"/>
          <w:sz w:val="22"/>
          <w:szCs w:val="22"/>
        </w:rPr>
        <w:t xml:space="preserve"> </w:t>
      </w:r>
      <w:proofErr w:type="spellStart"/>
      <w:r w:rsidRPr="00993A83">
        <w:rPr>
          <w:rFonts w:ascii="Arial" w:hAnsi="Arial" w:cs="Arial"/>
          <w:color w:val="000000"/>
          <w:sz w:val="22"/>
          <w:szCs w:val="22"/>
        </w:rPr>
        <w:t>i</w:t>
      </w:r>
      <w:proofErr w:type="spellEnd"/>
      <w:r w:rsidRPr="00993A83">
        <w:rPr>
          <w:rFonts w:ascii="Arial" w:hAnsi="Arial" w:cs="Arial"/>
          <w:color w:val="000000"/>
          <w:sz w:val="22"/>
          <w:szCs w:val="22"/>
        </w:rPr>
        <w:t xml:space="preserve"> </w:t>
      </w:r>
      <w:proofErr w:type="spellStart"/>
      <w:r w:rsidRPr="00993A83">
        <w:rPr>
          <w:rFonts w:ascii="Arial" w:hAnsi="Arial" w:cs="Arial"/>
          <w:color w:val="000000"/>
          <w:sz w:val="22"/>
          <w:szCs w:val="22"/>
        </w:rPr>
        <w:t>indirektnih</w:t>
      </w:r>
      <w:proofErr w:type="spellEnd"/>
      <w:r w:rsidRPr="00993A83">
        <w:rPr>
          <w:rFonts w:ascii="Arial" w:hAnsi="Arial" w:cs="Arial"/>
          <w:color w:val="000000"/>
          <w:sz w:val="22"/>
          <w:szCs w:val="22"/>
        </w:rPr>
        <w:t xml:space="preserve"> </w:t>
      </w:r>
      <w:proofErr w:type="spellStart"/>
      <w:r w:rsidRPr="00993A83">
        <w:rPr>
          <w:rFonts w:ascii="Arial" w:hAnsi="Arial" w:cs="Arial"/>
          <w:color w:val="000000"/>
          <w:sz w:val="22"/>
          <w:szCs w:val="22"/>
        </w:rPr>
        <w:t>poreza</w:t>
      </w:r>
      <w:proofErr w:type="spellEnd"/>
      <w:r w:rsidRPr="00993A83">
        <w:rPr>
          <w:rFonts w:ascii="Arial" w:hAnsi="Arial" w:cs="Arial"/>
          <w:color w:val="000000"/>
          <w:sz w:val="22"/>
          <w:szCs w:val="22"/>
        </w:rPr>
        <w:t xml:space="preserve"> u </w:t>
      </w:r>
      <w:proofErr w:type="spellStart"/>
      <w:r w:rsidRPr="00993A83">
        <w:rPr>
          <w:rFonts w:ascii="Arial" w:hAnsi="Arial" w:cs="Arial"/>
          <w:color w:val="000000"/>
          <w:sz w:val="22"/>
          <w:szCs w:val="22"/>
        </w:rPr>
        <w:t>skladu</w:t>
      </w:r>
      <w:proofErr w:type="spellEnd"/>
      <w:r w:rsidRPr="00993A83">
        <w:rPr>
          <w:rFonts w:ascii="Arial" w:hAnsi="Arial" w:cs="Arial"/>
          <w:color w:val="000000"/>
          <w:sz w:val="22"/>
          <w:szCs w:val="22"/>
        </w:rPr>
        <w:t xml:space="preserve"> s </w:t>
      </w:r>
      <w:proofErr w:type="spellStart"/>
      <w:r w:rsidRPr="00993A83">
        <w:rPr>
          <w:rFonts w:ascii="Arial" w:hAnsi="Arial" w:cs="Arial"/>
          <w:color w:val="000000"/>
          <w:sz w:val="22"/>
          <w:szCs w:val="22"/>
        </w:rPr>
        <w:t>važećim</w:t>
      </w:r>
      <w:proofErr w:type="spellEnd"/>
      <w:r w:rsidRPr="00993A83">
        <w:rPr>
          <w:rFonts w:ascii="Arial" w:hAnsi="Arial" w:cs="Arial"/>
          <w:color w:val="000000"/>
          <w:sz w:val="22"/>
          <w:szCs w:val="22"/>
        </w:rPr>
        <w:t xml:space="preserve"> </w:t>
      </w:r>
      <w:proofErr w:type="spellStart"/>
      <w:r w:rsidRPr="00993A83">
        <w:rPr>
          <w:rFonts w:ascii="Arial" w:hAnsi="Arial" w:cs="Arial"/>
          <w:color w:val="000000"/>
          <w:sz w:val="22"/>
          <w:szCs w:val="22"/>
        </w:rPr>
        <w:t>propisima</w:t>
      </w:r>
      <w:proofErr w:type="spellEnd"/>
      <w:r w:rsidRPr="00993A83">
        <w:rPr>
          <w:rFonts w:ascii="Arial" w:hAnsi="Arial" w:cs="Arial"/>
          <w:color w:val="000000"/>
          <w:sz w:val="22"/>
          <w:szCs w:val="22"/>
        </w:rPr>
        <w:t xml:space="preserve"> u BiH </w:t>
      </w:r>
      <w:proofErr w:type="spellStart"/>
      <w:r w:rsidRPr="00993A83">
        <w:rPr>
          <w:rFonts w:ascii="Arial" w:hAnsi="Arial" w:cs="Arial"/>
          <w:color w:val="000000"/>
          <w:sz w:val="22"/>
          <w:szCs w:val="22"/>
        </w:rPr>
        <w:t>ili</w:t>
      </w:r>
      <w:proofErr w:type="spellEnd"/>
      <w:r w:rsidRPr="00993A83">
        <w:rPr>
          <w:rFonts w:ascii="Arial" w:hAnsi="Arial" w:cs="Arial"/>
          <w:color w:val="000000"/>
          <w:sz w:val="22"/>
          <w:szCs w:val="22"/>
        </w:rPr>
        <w:t xml:space="preserve"> </w:t>
      </w:r>
      <w:proofErr w:type="spellStart"/>
      <w:r w:rsidRPr="00993A83">
        <w:rPr>
          <w:rFonts w:ascii="Arial" w:hAnsi="Arial" w:cs="Arial"/>
          <w:color w:val="000000"/>
          <w:sz w:val="22"/>
          <w:szCs w:val="22"/>
        </w:rPr>
        <w:t>zemlji</w:t>
      </w:r>
      <w:proofErr w:type="spellEnd"/>
      <w:r w:rsidRPr="00993A83">
        <w:rPr>
          <w:rFonts w:ascii="Arial" w:hAnsi="Arial" w:cs="Arial"/>
          <w:color w:val="000000"/>
          <w:sz w:val="22"/>
          <w:szCs w:val="22"/>
        </w:rPr>
        <w:t xml:space="preserve"> u </w:t>
      </w:r>
      <w:proofErr w:type="spellStart"/>
      <w:r w:rsidRPr="00993A83">
        <w:rPr>
          <w:rFonts w:ascii="Arial" w:hAnsi="Arial" w:cs="Arial"/>
          <w:color w:val="000000"/>
          <w:sz w:val="22"/>
          <w:szCs w:val="22"/>
        </w:rPr>
        <w:t>kojoj</w:t>
      </w:r>
      <w:proofErr w:type="spellEnd"/>
      <w:r w:rsidRPr="00993A83">
        <w:rPr>
          <w:rFonts w:ascii="Arial" w:hAnsi="Arial" w:cs="Arial"/>
          <w:color w:val="000000"/>
          <w:sz w:val="22"/>
          <w:szCs w:val="22"/>
        </w:rPr>
        <w:t xml:space="preserve"> je </w:t>
      </w:r>
      <w:proofErr w:type="spellStart"/>
      <w:r w:rsidRPr="00993A83">
        <w:rPr>
          <w:rFonts w:ascii="Arial" w:hAnsi="Arial" w:cs="Arial"/>
          <w:color w:val="000000"/>
          <w:sz w:val="22"/>
          <w:szCs w:val="22"/>
        </w:rPr>
        <w:t>registriran</w:t>
      </w:r>
      <w:proofErr w:type="spellEnd"/>
      <w:r w:rsidRPr="00993A83">
        <w:rPr>
          <w:rFonts w:ascii="Arial" w:hAnsi="Arial" w:cs="Arial"/>
          <w:color w:val="000000"/>
          <w:sz w:val="22"/>
          <w:szCs w:val="22"/>
        </w:rPr>
        <w:t xml:space="preserve">. </w:t>
      </w:r>
    </w:p>
    <w:p w14:paraId="4C00D26A" w14:textId="77777777" w:rsidR="00F27355" w:rsidRPr="00915E8E" w:rsidRDefault="00F27355" w:rsidP="00F27355">
      <w:pPr>
        <w:ind w:left="1080"/>
        <w:jc w:val="both"/>
        <w:rPr>
          <w:rFonts w:ascii="Arial" w:hAnsi="Arial" w:cs="Arial"/>
          <w:color w:val="000000"/>
          <w:sz w:val="22"/>
          <w:szCs w:val="22"/>
        </w:rPr>
      </w:pPr>
      <w:r w:rsidRPr="00915E8E">
        <w:rPr>
          <w:rFonts w:ascii="Arial" w:hAnsi="Arial" w:cs="Arial"/>
          <w:color w:val="000000"/>
          <w:sz w:val="22"/>
          <w:szCs w:val="22"/>
        </w:rPr>
        <w:t xml:space="preserve"> </w:t>
      </w:r>
    </w:p>
    <w:p w14:paraId="5694FC15" w14:textId="2C192BE8" w:rsidR="00F27355" w:rsidRPr="00915E8E" w:rsidRDefault="00F27355" w:rsidP="00F27355">
      <w:pPr>
        <w:ind w:left="-5" w:hanging="10"/>
        <w:jc w:val="both"/>
        <w:rPr>
          <w:rFonts w:ascii="Arial" w:hAnsi="Arial" w:cs="Arial"/>
          <w:color w:val="000000"/>
          <w:sz w:val="22"/>
          <w:szCs w:val="22"/>
        </w:rPr>
      </w:pPr>
      <w:r w:rsidRPr="00915E8E">
        <w:rPr>
          <w:rFonts w:ascii="Arial" w:hAnsi="Arial" w:cs="Arial"/>
          <w:color w:val="000000"/>
          <w:sz w:val="22"/>
          <w:szCs w:val="22"/>
        </w:rPr>
        <w:t xml:space="preserve">U </w:t>
      </w:r>
      <w:proofErr w:type="spellStart"/>
      <w:r w:rsidRPr="00915E8E">
        <w:rPr>
          <w:rFonts w:ascii="Arial" w:hAnsi="Arial" w:cs="Arial"/>
          <w:color w:val="000000"/>
          <w:sz w:val="22"/>
          <w:szCs w:val="22"/>
        </w:rPr>
        <w:t>navedenom</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smislu</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sam</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upoznat</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sa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obavezom</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kandidata</w:t>
      </w:r>
      <w:proofErr w:type="spellEnd"/>
      <w:r w:rsidRPr="00915E8E">
        <w:rPr>
          <w:rFonts w:ascii="Arial" w:hAnsi="Arial" w:cs="Arial"/>
          <w:color w:val="000000"/>
          <w:sz w:val="22"/>
          <w:szCs w:val="22"/>
        </w:rPr>
        <w:t>/</w:t>
      </w:r>
      <w:proofErr w:type="spellStart"/>
      <w:r w:rsidRPr="00915E8E">
        <w:rPr>
          <w:rFonts w:ascii="Arial" w:hAnsi="Arial" w:cs="Arial"/>
          <w:color w:val="000000"/>
          <w:sz w:val="22"/>
          <w:szCs w:val="22"/>
        </w:rPr>
        <w:t>ponuđača</w:t>
      </w:r>
      <w:proofErr w:type="spellEnd"/>
      <w:r w:rsidRPr="00915E8E">
        <w:rPr>
          <w:rFonts w:ascii="Arial" w:hAnsi="Arial" w:cs="Arial"/>
          <w:color w:val="000000"/>
          <w:sz w:val="22"/>
          <w:szCs w:val="22"/>
        </w:rPr>
        <w:t xml:space="preserve"> da u </w:t>
      </w:r>
      <w:proofErr w:type="spellStart"/>
      <w:r w:rsidRPr="00915E8E">
        <w:rPr>
          <w:rFonts w:ascii="Arial" w:hAnsi="Arial" w:cs="Arial"/>
          <w:color w:val="000000"/>
          <w:sz w:val="22"/>
          <w:szCs w:val="22"/>
        </w:rPr>
        <w:t>slučaju</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dodjele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ugovora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dostavi</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dokument</w:t>
      </w:r>
      <w:r>
        <w:rPr>
          <w:rFonts w:ascii="Arial" w:hAnsi="Arial" w:cs="Arial"/>
          <w:color w:val="000000"/>
          <w:sz w:val="22"/>
          <w:szCs w:val="22"/>
        </w:rPr>
        <w:t>e</w:t>
      </w:r>
      <w:proofErr w:type="spellEnd"/>
      <w:r>
        <w:rPr>
          <w:rFonts w:ascii="Arial" w:hAnsi="Arial" w:cs="Arial"/>
          <w:color w:val="000000"/>
          <w:sz w:val="22"/>
          <w:szCs w:val="22"/>
        </w:rPr>
        <w:t xml:space="preserve"> </w:t>
      </w:r>
      <w:proofErr w:type="spellStart"/>
      <w:r>
        <w:rPr>
          <w:rFonts w:ascii="Arial" w:hAnsi="Arial" w:cs="Arial"/>
          <w:color w:val="000000"/>
          <w:sz w:val="22"/>
          <w:szCs w:val="22"/>
        </w:rPr>
        <w:t>iz</w:t>
      </w:r>
      <w:proofErr w:type="spellEnd"/>
      <w:r>
        <w:rPr>
          <w:rFonts w:ascii="Arial" w:hAnsi="Arial" w:cs="Arial"/>
          <w:color w:val="000000"/>
          <w:sz w:val="22"/>
          <w:szCs w:val="22"/>
        </w:rPr>
        <w:t xml:space="preserve"> </w:t>
      </w:r>
      <w:proofErr w:type="spellStart"/>
      <w:r>
        <w:rPr>
          <w:rFonts w:ascii="Arial" w:hAnsi="Arial" w:cs="Arial"/>
          <w:color w:val="000000"/>
          <w:sz w:val="22"/>
          <w:szCs w:val="22"/>
        </w:rPr>
        <w:t>člana</w:t>
      </w:r>
      <w:proofErr w:type="spellEnd"/>
      <w:r>
        <w:rPr>
          <w:rFonts w:ascii="Arial" w:hAnsi="Arial" w:cs="Arial"/>
          <w:color w:val="000000"/>
          <w:sz w:val="22"/>
          <w:szCs w:val="22"/>
        </w:rPr>
        <w:t xml:space="preserve"> 45. </w:t>
      </w:r>
      <w:proofErr w:type="spellStart"/>
      <w:r>
        <w:rPr>
          <w:rFonts w:ascii="Arial" w:hAnsi="Arial" w:cs="Arial"/>
          <w:color w:val="000000"/>
          <w:sz w:val="22"/>
          <w:szCs w:val="22"/>
        </w:rPr>
        <w:t>stav</w:t>
      </w:r>
      <w:proofErr w:type="spellEnd"/>
      <w:r>
        <w:rPr>
          <w:rFonts w:ascii="Arial" w:hAnsi="Arial" w:cs="Arial"/>
          <w:color w:val="000000"/>
          <w:sz w:val="22"/>
          <w:szCs w:val="22"/>
        </w:rPr>
        <w:t xml:space="preserve"> (2) </w:t>
      </w:r>
      <w:proofErr w:type="spellStart"/>
      <w:r>
        <w:rPr>
          <w:rFonts w:ascii="Arial" w:hAnsi="Arial" w:cs="Arial"/>
          <w:color w:val="000000"/>
          <w:sz w:val="22"/>
          <w:szCs w:val="22"/>
        </w:rPr>
        <w:t>tačke</w:t>
      </w:r>
      <w:proofErr w:type="spellEnd"/>
      <w:r w:rsidRPr="00915E8E">
        <w:rPr>
          <w:rFonts w:ascii="Arial" w:hAnsi="Arial" w:cs="Arial"/>
          <w:color w:val="000000"/>
          <w:sz w:val="22"/>
          <w:szCs w:val="22"/>
        </w:rPr>
        <w:t xml:space="preserve"> d) </w:t>
      </w:r>
      <w:proofErr w:type="spellStart"/>
      <w:r w:rsidRPr="00915E8E">
        <w:rPr>
          <w:rFonts w:ascii="Arial" w:hAnsi="Arial" w:cs="Arial"/>
          <w:color w:val="000000"/>
          <w:sz w:val="22"/>
          <w:szCs w:val="22"/>
        </w:rPr>
        <w:t>na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zahtjev</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Ugovornog</w:t>
      </w:r>
      <w:proofErr w:type="spellEnd"/>
      <w:r w:rsidRPr="00915E8E">
        <w:rPr>
          <w:rFonts w:ascii="Arial" w:hAnsi="Arial" w:cs="Arial"/>
          <w:color w:val="000000"/>
          <w:sz w:val="22"/>
          <w:szCs w:val="22"/>
        </w:rPr>
        <w:t xml:space="preserve"> organa </w:t>
      </w:r>
      <w:proofErr w:type="spellStart"/>
      <w:r w:rsidRPr="00915E8E">
        <w:rPr>
          <w:rFonts w:ascii="Arial" w:hAnsi="Arial" w:cs="Arial"/>
          <w:color w:val="000000"/>
          <w:sz w:val="22"/>
          <w:szCs w:val="22"/>
        </w:rPr>
        <w:t>i</w:t>
      </w:r>
      <w:proofErr w:type="spellEnd"/>
      <w:r w:rsidRPr="00915E8E">
        <w:rPr>
          <w:rFonts w:ascii="Arial" w:hAnsi="Arial" w:cs="Arial"/>
          <w:color w:val="000000"/>
          <w:sz w:val="22"/>
          <w:szCs w:val="22"/>
        </w:rPr>
        <w:t xml:space="preserve"> u </w:t>
      </w:r>
      <w:proofErr w:type="spellStart"/>
      <w:r w:rsidRPr="00915E8E">
        <w:rPr>
          <w:rFonts w:ascii="Arial" w:hAnsi="Arial" w:cs="Arial"/>
          <w:color w:val="000000"/>
          <w:sz w:val="22"/>
          <w:szCs w:val="22"/>
        </w:rPr>
        <w:t>roku</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kojeg</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odredi</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ugovorni</w:t>
      </w:r>
      <w:proofErr w:type="spellEnd"/>
      <w:r w:rsidRPr="00915E8E">
        <w:rPr>
          <w:rFonts w:ascii="Arial" w:hAnsi="Arial" w:cs="Arial"/>
          <w:color w:val="000000"/>
          <w:sz w:val="22"/>
          <w:szCs w:val="22"/>
        </w:rPr>
        <w:t xml:space="preserve"> organ </w:t>
      </w:r>
      <w:proofErr w:type="spellStart"/>
      <w:r w:rsidRPr="00915E8E">
        <w:rPr>
          <w:rFonts w:ascii="Arial" w:hAnsi="Arial" w:cs="Arial"/>
          <w:color w:val="000000"/>
          <w:sz w:val="22"/>
          <w:szCs w:val="22"/>
        </w:rPr>
        <w:t>sho</w:t>
      </w:r>
      <w:r>
        <w:rPr>
          <w:rFonts w:ascii="Arial" w:hAnsi="Arial" w:cs="Arial"/>
          <w:color w:val="000000"/>
          <w:sz w:val="22"/>
          <w:szCs w:val="22"/>
        </w:rPr>
        <w:t>dno</w:t>
      </w:r>
      <w:proofErr w:type="spellEnd"/>
      <w:r>
        <w:rPr>
          <w:rFonts w:ascii="Arial" w:hAnsi="Arial" w:cs="Arial"/>
          <w:color w:val="000000"/>
          <w:sz w:val="22"/>
          <w:szCs w:val="22"/>
        </w:rPr>
        <w:t xml:space="preserve"> </w:t>
      </w:r>
      <w:proofErr w:type="spellStart"/>
      <w:r>
        <w:rPr>
          <w:rFonts w:ascii="Arial" w:hAnsi="Arial" w:cs="Arial"/>
          <w:color w:val="000000"/>
          <w:sz w:val="22"/>
          <w:szCs w:val="22"/>
        </w:rPr>
        <w:t>članu</w:t>
      </w:r>
      <w:proofErr w:type="spellEnd"/>
      <w:r>
        <w:rPr>
          <w:rFonts w:ascii="Arial" w:hAnsi="Arial" w:cs="Arial"/>
          <w:color w:val="000000"/>
          <w:sz w:val="22"/>
          <w:szCs w:val="22"/>
        </w:rPr>
        <w:t xml:space="preserve"> 72. </w:t>
      </w:r>
      <w:proofErr w:type="spellStart"/>
      <w:r>
        <w:rPr>
          <w:rFonts w:ascii="Arial" w:hAnsi="Arial" w:cs="Arial"/>
          <w:color w:val="000000"/>
          <w:sz w:val="22"/>
          <w:szCs w:val="22"/>
        </w:rPr>
        <w:t>stav</w:t>
      </w:r>
      <w:proofErr w:type="spellEnd"/>
      <w:r>
        <w:rPr>
          <w:rFonts w:ascii="Arial" w:hAnsi="Arial" w:cs="Arial"/>
          <w:color w:val="000000"/>
          <w:sz w:val="22"/>
          <w:szCs w:val="22"/>
        </w:rPr>
        <w:t xml:space="preserve"> (3) </w:t>
      </w:r>
      <w:proofErr w:type="spellStart"/>
      <w:r>
        <w:rPr>
          <w:rFonts w:ascii="Arial" w:hAnsi="Arial" w:cs="Arial"/>
          <w:color w:val="000000"/>
          <w:sz w:val="22"/>
          <w:szCs w:val="22"/>
        </w:rPr>
        <w:t>tačka</w:t>
      </w:r>
      <w:proofErr w:type="spellEnd"/>
      <w:r>
        <w:rPr>
          <w:rFonts w:ascii="Arial" w:hAnsi="Arial" w:cs="Arial"/>
          <w:color w:val="000000"/>
          <w:sz w:val="22"/>
          <w:szCs w:val="22"/>
        </w:rPr>
        <w:t xml:space="preserve"> a) </w:t>
      </w:r>
      <w:proofErr w:type="spellStart"/>
      <w:r>
        <w:rPr>
          <w:rFonts w:ascii="Arial" w:hAnsi="Arial" w:cs="Arial"/>
          <w:color w:val="000000"/>
          <w:sz w:val="22"/>
          <w:szCs w:val="22"/>
        </w:rPr>
        <w:t>Zakona</w:t>
      </w:r>
      <w:proofErr w:type="spellEnd"/>
      <w:r>
        <w:rPr>
          <w:rFonts w:ascii="Arial" w:hAnsi="Arial" w:cs="Arial"/>
          <w:color w:val="000000"/>
          <w:sz w:val="22"/>
          <w:szCs w:val="22"/>
        </w:rPr>
        <w:t>.</w:t>
      </w:r>
      <w:r w:rsidRPr="00915E8E">
        <w:rPr>
          <w:rFonts w:ascii="Arial" w:hAnsi="Arial" w:cs="Arial"/>
          <w:color w:val="000000"/>
          <w:sz w:val="22"/>
          <w:szCs w:val="22"/>
        </w:rPr>
        <w:t xml:space="preserve"> </w:t>
      </w:r>
    </w:p>
    <w:p w14:paraId="2C9787B9" w14:textId="77777777" w:rsidR="00F27355" w:rsidRPr="00915E8E" w:rsidRDefault="00F27355" w:rsidP="00F27355">
      <w:pPr>
        <w:jc w:val="both"/>
        <w:rPr>
          <w:rFonts w:ascii="Arial" w:hAnsi="Arial" w:cs="Arial"/>
          <w:color w:val="000000"/>
          <w:sz w:val="22"/>
          <w:szCs w:val="22"/>
        </w:rPr>
      </w:pPr>
      <w:r w:rsidRPr="00915E8E">
        <w:rPr>
          <w:rFonts w:ascii="Arial" w:hAnsi="Arial" w:cs="Arial"/>
          <w:color w:val="000000"/>
          <w:sz w:val="22"/>
          <w:szCs w:val="22"/>
        </w:rPr>
        <w:t xml:space="preserve"> </w:t>
      </w:r>
    </w:p>
    <w:p w14:paraId="4C3E92BB" w14:textId="77777777" w:rsidR="00F27355" w:rsidRPr="00915E8E" w:rsidRDefault="00F27355" w:rsidP="00F27355">
      <w:pPr>
        <w:ind w:left="-5" w:hanging="10"/>
        <w:jc w:val="both"/>
        <w:rPr>
          <w:rFonts w:ascii="Arial" w:hAnsi="Arial" w:cs="Arial"/>
          <w:color w:val="000000"/>
          <w:sz w:val="22"/>
          <w:szCs w:val="22"/>
        </w:rPr>
      </w:pPr>
      <w:proofErr w:type="spellStart"/>
      <w:r w:rsidRPr="00915E8E">
        <w:rPr>
          <w:rFonts w:ascii="Arial" w:hAnsi="Arial" w:cs="Arial"/>
          <w:color w:val="000000"/>
          <w:sz w:val="22"/>
          <w:szCs w:val="22"/>
        </w:rPr>
        <w:t>Nadalje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izjavljujem</w:t>
      </w:r>
      <w:proofErr w:type="spellEnd"/>
      <w:r w:rsidRPr="00915E8E">
        <w:rPr>
          <w:rFonts w:ascii="Arial" w:hAnsi="Arial" w:cs="Arial"/>
          <w:color w:val="000000"/>
          <w:sz w:val="22"/>
          <w:szCs w:val="22"/>
        </w:rPr>
        <w:t xml:space="preserve"> da </w:t>
      </w:r>
      <w:proofErr w:type="spellStart"/>
      <w:r w:rsidRPr="00915E8E">
        <w:rPr>
          <w:rFonts w:ascii="Arial" w:hAnsi="Arial" w:cs="Arial"/>
          <w:color w:val="000000"/>
          <w:sz w:val="22"/>
          <w:szCs w:val="22"/>
        </w:rPr>
        <w:t>sam</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svjestan</w:t>
      </w:r>
      <w:proofErr w:type="spellEnd"/>
      <w:r w:rsidRPr="00915E8E">
        <w:rPr>
          <w:rFonts w:ascii="Arial" w:hAnsi="Arial" w:cs="Arial"/>
          <w:color w:val="000000"/>
          <w:sz w:val="22"/>
          <w:szCs w:val="22"/>
        </w:rPr>
        <w:t xml:space="preserve"> da </w:t>
      </w:r>
      <w:proofErr w:type="spellStart"/>
      <w:r w:rsidRPr="00915E8E">
        <w:rPr>
          <w:rFonts w:ascii="Arial" w:hAnsi="Arial" w:cs="Arial"/>
          <w:color w:val="000000"/>
          <w:sz w:val="22"/>
          <w:szCs w:val="22"/>
        </w:rPr>
        <w:t>krivotvorenje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službene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isprave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odnosno</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upotreba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neistinite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službene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ili</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poslovne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isprave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knjige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ili</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spisa</w:t>
      </w:r>
      <w:proofErr w:type="spellEnd"/>
      <w:r w:rsidRPr="00915E8E">
        <w:rPr>
          <w:rFonts w:ascii="Arial" w:hAnsi="Arial" w:cs="Arial"/>
          <w:color w:val="000000"/>
          <w:sz w:val="22"/>
          <w:szCs w:val="22"/>
        </w:rPr>
        <w:t xml:space="preserve"> u </w:t>
      </w:r>
      <w:proofErr w:type="spellStart"/>
      <w:r w:rsidRPr="00915E8E">
        <w:rPr>
          <w:rFonts w:ascii="Arial" w:hAnsi="Arial" w:cs="Arial"/>
          <w:color w:val="000000"/>
          <w:sz w:val="22"/>
          <w:szCs w:val="22"/>
        </w:rPr>
        <w:t>službi</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ili</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poslovanju</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kao</w:t>
      </w:r>
      <w:proofErr w:type="spellEnd"/>
      <w:r w:rsidRPr="00915E8E">
        <w:rPr>
          <w:rFonts w:ascii="Arial" w:hAnsi="Arial" w:cs="Arial"/>
          <w:color w:val="000000"/>
          <w:sz w:val="22"/>
          <w:szCs w:val="22"/>
        </w:rPr>
        <w:t xml:space="preserve"> da </w:t>
      </w:r>
      <w:proofErr w:type="spellStart"/>
      <w:r w:rsidRPr="00915E8E">
        <w:rPr>
          <w:rFonts w:ascii="Arial" w:hAnsi="Arial" w:cs="Arial"/>
          <w:color w:val="000000"/>
          <w:sz w:val="22"/>
          <w:szCs w:val="22"/>
        </w:rPr>
        <w:t>su</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istiniti</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predstavlja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krivično</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djelo</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predviđeno</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Krivičnim</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zakonima</w:t>
      </w:r>
      <w:proofErr w:type="spellEnd"/>
      <w:r w:rsidRPr="00915E8E">
        <w:rPr>
          <w:rFonts w:ascii="Arial" w:hAnsi="Arial" w:cs="Arial"/>
          <w:color w:val="000000"/>
          <w:sz w:val="22"/>
          <w:szCs w:val="22"/>
        </w:rPr>
        <w:t xml:space="preserve"> u BiH, </w:t>
      </w:r>
      <w:proofErr w:type="spellStart"/>
      <w:r w:rsidRPr="00915E8E">
        <w:rPr>
          <w:rFonts w:ascii="Arial" w:hAnsi="Arial" w:cs="Arial"/>
          <w:color w:val="000000"/>
          <w:sz w:val="22"/>
          <w:szCs w:val="22"/>
        </w:rPr>
        <w:t>te</w:t>
      </w:r>
      <w:proofErr w:type="spellEnd"/>
      <w:r w:rsidRPr="00915E8E">
        <w:rPr>
          <w:rFonts w:ascii="Arial" w:hAnsi="Arial" w:cs="Arial"/>
          <w:color w:val="000000"/>
          <w:sz w:val="22"/>
          <w:szCs w:val="22"/>
        </w:rPr>
        <w:t xml:space="preserve"> da </w:t>
      </w:r>
      <w:proofErr w:type="spellStart"/>
      <w:r w:rsidRPr="00915E8E">
        <w:rPr>
          <w:rFonts w:ascii="Arial" w:hAnsi="Arial" w:cs="Arial"/>
          <w:color w:val="000000"/>
          <w:sz w:val="22"/>
          <w:szCs w:val="22"/>
        </w:rPr>
        <w:t>davanje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netačnih</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podataka</w:t>
      </w:r>
      <w:proofErr w:type="spellEnd"/>
      <w:r w:rsidRPr="00915E8E">
        <w:rPr>
          <w:rFonts w:ascii="Arial" w:hAnsi="Arial" w:cs="Arial"/>
          <w:color w:val="000000"/>
          <w:sz w:val="22"/>
          <w:szCs w:val="22"/>
        </w:rPr>
        <w:t xml:space="preserve"> u </w:t>
      </w:r>
      <w:proofErr w:type="spellStart"/>
      <w:r w:rsidRPr="00915E8E">
        <w:rPr>
          <w:rFonts w:ascii="Arial" w:hAnsi="Arial" w:cs="Arial"/>
          <w:color w:val="000000"/>
          <w:sz w:val="22"/>
          <w:szCs w:val="22"/>
        </w:rPr>
        <w:t>dokumentima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kojima</w:t>
      </w:r>
      <w:proofErr w:type="spellEnd"/>
      <w:r w:rsidRPr="00915E8E">
        <w:rPr>
          <w:rFonts w:ascii="Arial" w:hAnsi="Arial" w:cs="Arial"/>
          <w:color w:val="000000"/>
          <w:sz w:val="22"/>
          <w:szCs w:val="22"/>
        </w:rPr>
        <w:t xml:space="preserve"> se </w:t>
      </w:r>
      <w:proofErr w:type="spellStart"/>
      <w:r w:rsidRPr="00915E8E">
        <w:rPr>
          <w:rFonts w:ascii="Arial" w:hAnsi="Arial" w:cs="Arial"/>
          <w:color w:val="000000"/>
          <w:sz w:val="22"/>
          <w:szCs w:val="22"/>
        </w:rPr>
        <w:t>dokazuje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lična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sposobnost</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iz</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člana</w:t>
      </w:r>
      <w:proofErr w:type="spellEnd"/>
      <w:r w:rsidRPr="00915E8E">
        <w:rPr>
          <w:rFonts w:ascii="Arial" w:hAnsi="Arial" w:cs="Arial"/>
          <w:color w:val="000000"/>
          <w:sz w:val="22"/>
          <w:szCs w:val="22"/>
        </w:rPr>
        <w:t xml:space="preserve"> 45. </w:t>
      </w:r>
      <w:proofErr w:type="spellStart"/>
      <w:r w:rsidRPr="00915E8E">
        <w:rPr>
          <w:rFonts w:ascii="Arial" w:hAnsi="Arial" w:cs="Arial"/>
          <w:color w:val="000000"/>
          <w:sz w:val="22"/>
          <w:szCs w:val="22"/>
        </w:rPr>
        <w:t>Zakona</w:t>
      </w:r>
      <w:proofErr w:type="spellEnd"/>
      <w:r w:rsidRPr="00915E8E">
        <w:rPr>
          <w:rFonts w:ascii="Arial" w:hAnsi="Arial" w:cs="Arial"/>
          <w:color w:val="000000"/>
          <w:sz w:val="22"/>
          <w:szCs w:val="22"/>
        </w:rPr>
        <w:t xml:space="preserve"> o </w:t>
      </w:r>
      <w:proofErr w:type="spellStart"/>
      <w:r w:rsidRPr="00915E8E">
        <w:rPr>
          <w:rFonts w:ascii="Arial" w:hAnsi="Arial" w:cs="Arial"/>
          <w:color w:val="000000"/>
          <w:sz w:val="22"/>
          <w:szCs w:val="22"/>
        </w:rPr>
        <w:t>javnim</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nabavkama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predstavlja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prekršaj</w:t>
      </w:r>
      <w:proofErr w:type="spellEnd"/>
      <w:r w:rsidRPr="00915E8E">
        <w:rPr>
          <w:rFonts w:ascii="Arial" w:hAnsi="Arial" w:cs="Arial"/>
          <w:color w:val="000000"/>
          <w:sz w:val="22"/>
          <w:szCs w:val="22"/>
        </w:rPr>
        <w:t xml:space="preserve"> za koji </w:t>
      </w:r>
      <w:proofErr w:type="spellStart"/>
      <w:r w:rsidRPr="00915E8E">
        <w:rPr>
          <w:rFonts w:ascii="Arial" w:hAnsi="Arial" w:cs="Arial"/>
          <w:color w:val="000000"/>
          <w:sz w:val="22"/>
          <w:szCs w:val="22"/>
        </w:rPr>
        <w:t>su</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predviđene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novčane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kazne</w:t>
      </w:r>
      <w:proofErr w:type="spellEnd"/>
      <w:r w:rsidRPr="00915E8E">
        <w:rPr>
          <w:rFonts w:ascii="Arial" w:hAnsi="Arial" w:cs="Arial"/>
          <w:color w:val="000000"/>
          <w:sz w:val="22"/>
          <w:szCs w:val="22"/>
        </w:rPr>
        <w:t xml:space="preserve"> od 1.000,00 KM do 10.000,00 KM za </w:t>
      </w:r>
      <w:proofErr w:type="spellStart"/>
      <w:r w:rsidRPr="00915E8E">
        <w:rPr>
          <w:rFonts w:ascii="Arial" w:hAnsi="Arial" w:cs="Arial"/>
          <w:color w:val="000000"/>
          <w:sz w:val="22"/>
          <w:szCs w:val="22"/>
        </w:rPr>
        <w:t>ponuđača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pravno</w:t>
      </w:r>
      <w:proofErr w:type="spellEnd"/>
      <w:r w:rsidRPr="00915E8E">
        <w:rPr>
          <w:rFonts w:ascii="Arial" w:hAnsi="Arial" w:cs="Arial"/>
          <w:color w:val="000000"/>
          <w:sz w:val="22"/>
          <w:szCs w:val="22"/>
        </w:rPr>
        <w:t xml:space="preserve"> lice) </w:t>
      </w:r>
      <w:proofErr w:type="spellStart"/>
      <w:r w:rsidRPr="00915E8E">
        <w:rPr>
          <w:rFonts w:ascii="Arial" w:hAnsi="Arial" w:cs="Arial"/>
          <w:color w:val="000000"/>
          <w:sz w:val="22"/>
          <w:szCs w:val="22"/>
        </w:rPr>
        <w:t>i</w:t>
      </w:r>
      <w:proofErr w:type="spellEnd"/>
      <w:r w:rsidRPr="00915E8E">
        <w:rPr>
          <w:rFonts w:ascii="Arial" w:hAnsi="Arial" w:cs="Arial"/>
          <w:color w:val="000000"/>
          <w:sz w:val="22"/>
          <w:szCs w:val="22"/>
        </w:rPr>
        <w:t xml:space="preserve"> od 200,00 KM do 2.000,00 KM za </w:t>
      </w:r>
      <w:proofErr w:type="spellStart"/>
      <w:r w:rsidRPr="00915E8E">
        <w:rPr>
          <w:rFonts w:ascii="Arial" w:hAnsi="Arial" w:cs="Arial"/>
          <w:color w:val="000000"/>
          <w:sz w:val="22"/>
          <w:szCs w:val="22"/>
        </w:rPr>
        <w:t>odgovorno</w:t>
      </w:r>
      <w:proofErr w:type="spellEnd"/>
      <w:r w:rsidRPr="00915E8E">
        <w:rPr>
          <w:rFonts w:ascii="Arial" w:hAnsi="Arial" w:cs="Arial"/>
          <w:color w:val="000000"/>
          <w:sz w:val="22"/>
          <w:szCs w:val="22"/>
        </w:rPr>
        <w:t xml:space="preserve"> lice </w:t>
      </w:r>
      <w:proofErr w:type="spellStart"/>
      <w:r w:rsidRPr="00915E8E">
        <w:rPr>
          <w:rFonts w:ascii="Arial" w:hAnsi="Arial" w:cs="Arial"/>
          <w:color w:val="000000"/>
          <w:sz w:val="22"/>
          <w:szCs w:val="22"/>
        </w:rPr>
        <w:t>ponuđača</w:t>
      </w:r>
      <w:proofErr w:type="spellEnd"/>
      <w:r w:rsidRPr="00915E8E">
        <w:rPr>
          <w:rFonts w:ascii="Arial" w:hAnsi="Arial" w:cs="Arial"/>
          <w:color w:val="000000"/>
          <w:sz w:val="22"/>
          <w:szCs w:val="22"/>
        </w:rPr>
        <w:t xml:space="preserve">. </w:t>
      </w:r>
    </w:p>
    <w:p w14:paraId="178FF790" w14:textId="77777777" w:rsidR="00F27355" w:rsidRPr="00915E8E" w:rsidRDefault="00F27355" w:rsidP="00F27355">
      <w:pPr>
        <w:jc w:val="both"/>
        <w:rPr>
          <w:rFonts w:ascii="Arial" w:hAnsi="Arial" w:cs="Arial"/>
          <w:color w:val="000000"/>
          <w:sz w:val="22"/>
          <w:szCs w:val="22"/>
        </w:rPr>
      </w:pPr>
      <w:r w:rsidRPr="00915E8E">
        <w:rPr>
          <w:rFonts w:ascii="Arial" w:hAnsi="Arial" w:cs="Arial"/>
          <w:color w:val="000000"/>
          <w:sz w:val="22"/>
          <w:szCs w:val="22"/>
        </w:rPr>
        <w:t xml:space="preserve"> </w:t>
      </w:r>
    </w:p>
    <w:p w14:paraId="09190ACF" w14:textId="77777777" w:rsidR="00F27355" w:rsidRPr="00915E8E" w:rsidRDefault="00F27355" w:rsidP="00F27355">
      <w:pPr>
        <w:ind w:left="-5" w:hanging="10"/>
        <w:jc w:val="both"/>
        <w:rPr>
          <w:rFonts w:ascii="Arial" w:hAnsi="Arial" w:cs="Arial"/>
          <w:color w:val="000000"/>
          <w:sz w:val="22"/>
          <w:szCs w:val="22"/>
        </w:rPr>
      </w:pPr>
      <w:proofErr w:type="spellStart"/>
      <w:r w:rsidRPr="00915E8E">
        <w:rPr>
          <w:rFonts w:ascii="Arial" w:hAnsi="Arial" w:cs="Arial"/>
          <w:color w:val="000000"/>
          <w:sz w:val="22"/>
          <w:szCs w:val="22"/>
        </w:rPr>
        <w:t>Također</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izjavljujem</w:t>
      </w:r>
      <w:proofErr w:type="spellEnd"/>
      <w:r w:rsidRPr="00915E8E">
        <w:rPr>
          <w:rFonts w:ascii="Arial" w:hAnsi="Arial" w:cs="Arial"/>
          <w:color w:val="000000"/>
          <w:sz w:val="22"/>
          <w:szCs w:val="22"/>
        </w:rPr>
        <w:t xml:space="preserve"> da </w:t>
      </w:r>
      <w:proofErr w:type="spellStart"/>
      <w:r w:rsidRPr="00915E8E">
        <w:rPr>
          <w:rFonts w:ascii="Arial" w:hAnsi="Arial" w:cs="Arial"/>
          <w:color w:val="000000"/>
          <w:sz w:val="22"/>
          <w:szCs w:val="22"/>
        </w:rPr>
        <w:t>sam</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svjestan</w:t>
      </w:r>
      <w:proofErr w:type="spellEnd"/>
      <w:r w:rsidRPr="00915E8E">
        <w:rPr>
          <w:rFonts w:ascii="Arial" w:hAnsi="Arial" w:cs="Arial"/>
          <w:color w:val="000000"/>
          <w:sz w:val="22"/>
          <w:szCs w:val="22"/>
        </w:rPr>
        <w:t xml:space="preserve"> da </w:t>
      </w:r>
      <w:proofErr w:type="spellStart"/>
      <w:r w:rsidRPr="00915E8E">
        <w:rPr>
          <w:rFonts w:ascii="Arial" w:hAnsi="Arial" w:cs="Arial"/>
          <w:color w:val="000000"/>
          <w:sz w:val="22"/>
          <w:szCs w:val="22"/>
        </w:rPr>
        <w:t>ugovorni</w:t>
      </w:r>
      <w:proofErr w:type="spellEnd"/>
      <w:r w:rsidRPr="00915E8E">
        <w:rPr>
          <w:rFonts w:ascii="Arial" w:hAnsi="Arial" w:cs="Arial"/>
          <w:color w:val="000000"/>
          <w:sz w:val="22"/>
          <w:szCs w:val="22"/>
        </w:rPr>
        <w:t xml:space="preserve"> organ koji </w:t>
      </w:r>
      <w:proofErr w:type="spellStart"/>
      <w:r w:rsidRPr="00915E8E">
        <w:rPr>
          <w:rFonts w:ascii="Arial" w:hAnsi="Arial" w:cs="Arial"/>
          <w:color w:val="000000"/>
          <w:sz w:val="22"/>
          <w:szCs w:val="22"/>
        </w:rPr>
        <w:t>provodi</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navedeni</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postupak</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javne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nabavke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shodno</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članu</w:t>
      </w:r>
      <w:proofErr w:type="spellEnd"/>
      <w:r w:rsidRPr="00915E8E">
        <w:rPr>
          <w:rFonts w:ascii="Arial" w:hAnsi="Arial" w:cs="Arial"/>
          <w:color w:val="000000"/>
          <w:sz w:val="22"/>
          <w:szCs w:val="22"/>
        </w:rPr>
        <w:t xml:space="preserve"> 45. </w:t>
      </w:r>
      <w:proofErr w:type="spellStart"/>
      <w:r w:rsidRPr="00915E8E">
        <w:rPr>
          <w:rFonts w:ascii="Arial" w:hAnsi="Arial" w:cs="Arial"/>
          <w:color w:val="000000"/>
          <w:sz w:val="22"/>
          <w:szCs w:val="22"/>
        </w:rPr>
        <w:t>stav</w:t>
      </w:r>
      <w:proofErr w:type="spellEnd"/>
      <w:r w:rsidRPr="00915E8E">
        <w:rPr>
          <w:rFonts w:ascii="Arial" w:hAnsi="Arial" w:cs="Arial"/>
          <w:color w:val="000000"/>
          <w:sz w:val="22"/>
          <w:szCs w:val="22"/>
        </w:rPr>
        <w:t xml:space="preserve"> (6) </w:t>
      </w:r>
      <w:proofErr w:type="spellStart"/>
      <w:r w:rsidRPr="00915E8E">
        <w:rPr>
          <w:rFonts w:ascii="Arial" w:hAnsi="Arial" w:cs="Arial"/>
          <w:color w:val="000000"/>
          <w:sz w:val="22"/>
          <w:szCs w:val="22"/>
        </w:rPr>
        <w:t>Zakona</w:t>
      </w:r>
      <w:proofErr w:type="spellEnd"/>
      <w:r w:rsidRPr="00915E8E">
        <w:rPr>
          <w:rFonts w:ascii="Arial" w:hAnsi="Arial" w:cs="Arial"/>
          <w:color w:val="000000"/>
          <w:sz w:val="22"/>
          <w:szCs w:val="22"/>
        </w:rPr>
        <w:t xml:space="preserve"> o </w:t>
      </w:r>
      <w:proofErr w:type="spellStart"/>
      <w:r w:rsidRPr="00915E8E">
        <w:rPr>
          <w:rFonts w:ascii="Arial" w:hAnsi="Arial" w:cs="Arial"/>
          <w:color w:val="000000"/>
          <w:sz w:val="22"/>
          <w:szCs w:val="22"/>
        </w:rPr>
        <w:t>javnim</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nabavkama</w:t>
      </w:r>
      <w:proofErr w:type="spellEnd"/>
      <w:r w:rsidRPr="00915E8E">
        <w:rPr>
          <w:rFonts w:ascii="Arial" w:hAnsi="Arial" w:cs="Arial"/>
          <w:color w:val="000000"/>
          <w:sz w:val="22"/>
          <w:szCs w:val="22"/>
        </w:rPr>
        <w:t xml:space="preserve"> BiH u </w:t>
      </w:r>
      <w:proofErr w:type="spellStart"/>
      <w:r w:rsidRPr="00915E8E">
        <w:rPr>
          <w:rFonts w:ascii="Arial" w:hAnsi="Arial" w:cs="Arial"/>
          <w:color w:val="000000"/>
          <w:sz w:val="22"/>
          <w:szCs w:val="22"/>
        </w:rPr>
        <w:t>slučaju</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sumnje</w:t>
      </w:r>
      <w:proofErr w:type="spellEnd"/>
      <w:r w:rsidRPr="00915E8E">
        <w:rPr>
          <w:rFonts w:ascii="Arial" w:hAnsi="Arial" w:cs="Arial"/>
          <w:color w:val="000000"/>
          <w:sz w:val="22"/>
          <w:szCs w:val="22"/>
        </w:rPr>
        <w:t xml:space="preserve"> u </w:t>
      </w:r>
      <w:proofErr w:type="spellStart"/>
      <w:r w:rsidRPr="00915E8E">
        <w:rPr>
          <w:rFonts w:ascii="Arial" w:hAnsi="Arial" w:cs="Arial"/>
          <w:color w:val="000000"/>
          <w:sz w:val="22"/>
          <w:szCs w:val="22"/>
        </w:rPr>
        <w:t>tačnost</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podataka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datih</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putem</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ove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izjave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zadržava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pravo</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provjere</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tačnosti</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iznesenih</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informacija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kod</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nadležnih</w:t>
      </w:r>
      <w:proofErr w:type="spellEnd"/>
      <w:r w:rsidRPr="00915E8E">
        <w:rPr>
          <w:rFonts w:ascii="Arial" w:hAnsi="Arial" w:cs="Arial"/>
          <w:color w:val="000000"/>
          <w:sz w:val="22"/>
          <w:szCs w:val="22"/>
        </w:rPr>
        <w:t xml:space="preserve"> organa. </w:t>
      </w:r>
    </w:p>
    <w:p w14:paraId="20C06338" w14:textId="77777777" w:rsidR="00F27355" w:rsidRPr="00915E8E" w:rsidRDefault="00F27355" w:rsidP="00F27355">
      <w:pPr>
        <w:jc w:val="both"/>
        <w:rPr>
          <w:rFonts w:ascii="Arial" w:hAnsi="Arial" w:cs="Arial"/>
          <w:color w:val="000000"/>
          <w:sz w:val="22"/>
          <w:szCs w:val="22"/>
        </w:rPr>
      </w:pPr>
      <w:r w:rsidRPr="00915E8E">
        <w:rPr>
          <w:rFonts w:ascii="Arial" w:hAnsi="Arial" w:cs="Arial"/>
          <w:color w:val="000000"/>
          <w:sz w:val="22"/>
          <w:szCs w:val="22"/>
        </w:rPr>
        <w:t xml:space="preserve"> </w:t>
      </w:r>
    </w:p>
    <w:p w14:paraId="0FAB21C8" w14:textId="77777777" w:rsidR="00F27355" w:rsidRPr="00915E8E" w:rsidRDefault="00F27355" w:rsidP="00F27355">
      <w:pPr>
        <w:ind w:left="-5" w:hanging="10"/>
        <w:jc w:val="both"/>
        <w:rPr>
          <w:rFonts w:ascii="Arial" w:hAnsi="Arial" w:cs="Arial"/>
          <w:color w:val="000000"/>
          <w:sz w:val="22"/>
          <w:szCs w:val="22"/>
        </w:rPr>
      </w:pPr>
      <w:proofErr w:type="spellStart"/>
      <w:r w:rsidRPr="00915E8E">
        <w:rPr>
          <w:rFonts w:ascii="Arial" w:hAnsi="Arial" w:cs="Arial"/>
          <w:color w:val="000000"/>
          <w:sz w:val="22"/>
          <w:szCs w:val="22"/>
        </w:rPr>
        <w:t>Izjavu</w:t>
      </w:r>
      <w:proofErr w:type="spellEnd"/>
      <w:r w:rsidRPr="00915E8E">
        <w:rPr>
          <w:rFonts w:ascii="Arial" w:hAnsi="Arial" w:cs="Arial"/>
          <w:color w:val="000000"/>
          <w:sz w:val="22"/>
          <w:szCs w:val="22"/>
        </w:rPr>
        <w:t xml:space="preserve"> dao: </w:t>
      </w:r>
    </w:p>
    <w:p w14:paraId="333B9F3E" w14:textId="77777777" w:rsidR="00F27355" w:rsidRPr="00915E8E" w:rsidRDefault="00F27355" w:rsidP="00F27355">
      <w:pPr>
        <w:jc w:val="both"/>
        <w:rPr>
          <w:rFonts w:ascii="Arial" w:hAnsi="Arial" w:cs="Arial"/>
          <w:color w:val="000000"/>
          <w:sz w:val="22"/>
          <w:szCs w:val="22"/>
        </w:rPr>
      </w:pPr>
      <w:r w:rsidRPr="00915E8E">
        <w:rPr>
          <w:rFonts w:ascii="Arial" w:hAnsi="Arial" w:cs="Arial"/>
          <w:color w:val="000000"/>
          <w:sz w:val="22"/>
          <w:szCs w:val="22"/>
        </w:rPr>
        <w:t xml:space="preserve"> </w:t>
      </w:r>
    </w:p>
    <w:p w14:paraId="1158E019" w14:textId="77777777" w:rsidR="00F27355" w:rsidRPr="00915E8E" w:rsidRDefault="00F27355" w:rsidP="00F27355">
      <w:pPr>
        <w:ind w:left="-5" w:hanging="10"/>
        <w:jc w:val="both"/>
        <w:rPr>
          <w:rFonts w:ascii="Arial" w:hAnsi="Arial" w:cs="Arial"/>
          <w:color w:val="000000"/>
          <w:sz w:val="22"/>
          <w:szCs w:val="22"/>
        </w:rPr>
      </w:pPr>
      <w:r w:rsidRPr="00915E8E">
        <w:rPr>
          <w:rFonts w:ascii="Arial" w:hAnsi="Arial" w:cs="Arial"/>
          <w:color w:val="000000"/>
          <w:sz w:val="22"/>
          <w:szCs w:val="22"/>
        </w:rPr>
        <w:t xml:space="preserve">____________________ </w:t>
      </w:r>
    </w:p>
    <w:p w14:paraId="1999D901" w14:textId="77777777" w:rsidR="00F27355" w:rsidRPr="00915E8E" w:rsidRDefault="00F27355" w:rsidP="00F27355">
      <w:pPr>
        <w:jc w:val="both"/>
        <w:rPr>
          <w:rFonts w:ascii="Arial" w:hAnsi="Arial" w:cs="Arial"/>
          <w:color w:val="000000"/>
          <w:sz w:val="22"/>
          <w:szCs w:val="22"/>
        </w:rPr>
      </w:pPr>
      <w:r w:rsidRPr="00915E8E">
        <w:rPr>
          <w:rFonts w:ascii="Arial" w:hAnsi="Arial" w:cs="Arial"/>
          <w:color w:val="000000"/>
          <w:sz w:val="22"/>
          <w:szCs w:val="22"/>
        </w:rPr>
        <w:t xml:space="preserve"> </w:t>
      </w:r>
    </w:p>
    <w:p w14:paraId="3E26BE80" w14:textId="77777777" w:rsidR="00F27355" w:rsidRPr="00915E8E" w:rsidRDefault="00F27355" w:rsidP="00F27355">
      <w:pPr>
        <w:ind w:left="-5" w:hanging="10"/>
        <w:jc w:val="both"/>
        <w:rPr>
          <w:rFonts w:ascii="Arial" w:hAnsi="Arial" w:cs="Arial"/>
          <w:color w:val="000000"/>
          <w:sz w:val="22"/>
          <w:szCs w:val="22"/>
        </w:rPr>
      </w:pPr>
      <w:proofErr w:type="spellStart"/>
      <w:r w:rsidRPr="00915E8E">
        <w:rPr>
          <w:rFonts w:ascii="Arial" w:hAnsi="Arial" w:cs="Arial"/>
          <w:color w:val="000000"/>
          <w:sz w:val="22"/>
          <w:szCs w:val="22"/>
        </w:rPr>
        <w:t>Mjesto</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i</w:t>
      </w:r>
      <w:proofErr w:type="spellEnd"/>
      <w:r w:rsidRPr="00915E8E">
        <w:rPr>
          <w:rFonts w:ascii="Arial" w:hAnsi="Arial" w:cs="Arial"/>
          <w:color w:val="000000"/>
          <w:sz w:val="22"/>
          <w:szCs w:val="22"/>
        </w:rPr>
        <w:t xml:space="preserve"> datum </w:t>
      </w:r>
      <w:proofErr w:type="spellStart"/>
      <w:r w:rsidRPr="00915E8E">
        <w:rPr>
          <w:rFonts w:ascii="Arial" w:hAnsi="Arial" w:cs="Arial"/>
          <w:color w:val="000000"/>
          <w:sz w:val="22"/>
          <w:szCs w:val="22"/>
        </w:rPr>
        <w:t>davanja</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izjave</w:t>
      </w:r>
      <w:proofErr w:type="spellEnd"/>
      <w:r w:rsidRPr="00915E8E">
        <w:rPr>
          <w:rFonts w:ascii="Arial" w:hAnsi="Arial" w:cs="Arial"/>
          <w:color w:val="000000"/>
          <w:sz w:val="22"/>
          <w:szCs w:val="22"/>
        </w:rPr>
        <w:t xml:space="preserve">: </w:t>
      </w:r>
    </w:p>
    <w:p w14:paraId="6F6704BF" w14:textId="77777777" w:rsidR="00F27355" w:rsidRPr="00915E8E" w:rsidRDefault="00F27355" w:rsidP="00F27355">
      <w:pPr>
        <w:jc w:val="both"/>
        <w:rPr>
          <w:rFonts w:ascii="Arial" w:hAnsi="Arial" w:cs="Arial"/>
          <w:color w:val="000000"/>
          <w:sz w:val="22"/>
          <w:szCs w:val="22"/>
        </w:rPr>
      </w:pPr>
      <w:r w:rsidRPr="00915E8E">
        <w:rPr>
          <w:rFonts w:ascii="Arial" w:hAnsi="Arial" w:cs="Arial"/>
          <w:color w:val="000000"/>
          <w:sz w:val="22"/>
          <w:szCs w:val="22"/>
        </w:rPr>
        <w:t xml:space="preserve"> </w:t>
      </w:r>
    </w:p>
    <w:p w14:paraId="5E2E01D4" w14:textId="77777777" w:rsidR="00F27355" w:rsidRPr="00915E8E" w:rsidRDefault="00F27355" w:rsidP="00F27355">
      <w:pPr>
        <w:ind w:left="-5" w:hanging="10"/>
        <w:jc w:val="both"/>
        <w:rPr>
          <w:rFonts w:ascii="Arial" w:hAnsi="Arial" w:cs="Arial"/>
          <w:color w:val="000000"/>
          <w:sz w:val="22"/>
          <w:szCs w:val="22"/>
        </w:rPr>
      </w:pPr>
      <w:r w:rsidRPr="00915E8E">
        <w:rPr>
          <w:rFonts w:ascii="Arial" w:hAnsi="Arial" w:cs="Arial"/>
          <w:color w:val="000000"/>
          <w:sz w:val="22"/>
          <w:szCs w:val="22"/>
        </w:rPr>
        <w:t xml:space="preserve">____________________ </w:t>
      </w:r>
    </w:p>
    <w:p w14:paraId="26091854" w14:textId="77777777" w:rsidR="00F27355" w:rsidRPr="00915E8E" w:rsidRDefault="00F27355" w:rsidP="00F27355">
      <w:pPr>
        <w:jc w:val="both"/>
        <w:rPr>
          <w:rFonts w:ascii="Arial" w:hAnsi="Arial" w:cs="Arial"/>
          <w:color w:val="000000"/>
          <w:sz w:val="22"/>
          <w:szCs w:val="22"/>
        </w:rPr>
      </w:pPr>
      <w:r w:rsidRPr="00915E8E">
        <w:rPr>
          <w:rFonts w:ascii="Arial" w:hAnsi="Arial" w:cs="Arial"/>
          <w:color w:val="000000"/>
          <w:sz w:val="22"/>
          <w:szCs w:val="22"/>
        </w:rPr>
        <w:t xml:space="preserve"> </w:t>
      </w:r>
    </w:p>
    <w:p w14:paraId="45F72116" w14:textId="77777777" w:rsidR="00F27355" w:rsidRPr="00915E8E" w:rsidRDefault="00F27355" w:rsidP="00F27355">
      <w:pPr>
        <w:ind w:left="-5" w:hanging="10"/>
        <w:jc w:val="both"/>
        <w:rPr>
          <w:rFonts w:ascii="Arial" w:hAnsi="Arial" w:cs="Arial"/>
          <w:color w:val="000000"/>
          <w:sz w:val="22"/>
          <w:szCs w:val="22"/>
        </w:rPr>
      </w:pPr>
      <w:proofErr w:type="spellStart"/>
      <w:r w:rsidRPr="00915E8E">
        <w:rPr>
          <w:rFonts w:ascii="Arial" w:hAnsi="Arial" w:cs="Arial"/>
          <w:color w:val="000000"/>
          <w:sz w:val="22"/>
          <w:szCs w:val="22"/>
        </w:rPr>
        <w:t>Potpis</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i</w:t>
      </w:r>
      <w:proofErr w:type="spellEnd"/>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pečat</w:t>
      </w:r>
      <w:proofErr w:type="spellEnd"/>
      <w:r>
        <w:rPr>
          <w:rFonts w:ascii="Arial" w:hAnsi="Arial" w:cs="Arial"/>
          <w:color w:val="000000"/>
          <w:sz w:val="22"/>
          <w:szCs w:val="22"/>
        </w:rPr>
        <w:t xml:space="preserve"> (</w:t>
      </w:r>
      <w:proofErr w:type="spellStart"/>
      <w:r>
        <w:rPr>
          <w:rFonts w:ascii="Arial" w:hAnsi="Arial" w:cs="Arial"/>
          <w:color w:val="000000"/>
          <w:sz w:val="22"/>
          <w:szCs w:val="22"/>
        </w:rPr>
        <w:t>ovjera</w:t>
      </w:r>
      <w:proofErr w:type="spellEnd"/>
      <w:r>
        <w:rPr>
          <w:rFonts w:ascii="Arial" w:hAnsi="Arial" w:cs="Arial"/>
          <w:color w:val="000000"/>
          <w:sz w:val="22"/>
          <w:szCs w:val="22"/>
        </w:rPr>
        <w:t>)</w:t>
      </w:r>
      <w:r w:rsidRPr="00915E8E">
        <w:rPr>
          <w:rFonts w:ascii="Arial" w:hAnsi="Arial" w:cs="Arial"/>
          <w:color w:val="000000"/>
          <w:sz w:val="22"/>
          <w:szCs w:val="22"/>
        </w:rPr>
        <w:t xml:space="preserve"> </w:t>
      </w:r>
      <w:proofErr w:type="spellStart"/>
      <w:r w:rsidRPr="00915E8E">
        <w:rPr>
          <w:rFonts w:ascii="Arial" w:hAnsi="Arial" w:cs="Arial"/>
          <w:color w:val="000000"/>
          <w:sz w:val="22"/>
          <w:szCs w:val="22"/>
        </w:rPr>
        <w:t>nadležnog</w:t>
      </w:r>
      <w:proofErr w:type="spellEnd"/>
      <w:r w:rsidRPr="00915E8E">
        <w:rPr>
          <w:rFonts w:ascii="Arial" w:hAnsi="Arial" w:cs="Arial"/>
          <w:color w:val="000000"/>
          <w:sz w:val="22"/>
          <w:szCs w:val="22"/>
        </w:rPr>
        <w:t xml:space="preserve"> organa: </w:t>
      </w:r>
    </w:p>
    <w:p w14:paraId="34BD2947" w14:textId="77777777" w:rsidR="00F27355" w:rsidRPr="00915E8E" w:rsidRDefault="00F27355" w:rsidP="00F27355">
      <w:pPr>
        <w:jc w:val="both"/>
        <w:rPr>
          <w:rFonts w:ascii="Arial" w:hAnsi="Arial" w:cs="Arial"/>
          <w:color w:val="000000"/>
          <w:sz w:val="22"/>
          <w:szCs w:val="22"/>
        </w:rPr>
      </w:pPr>
      <w:r w:rsidRPr="00915E8E">
        <w:rPr>
          <w:rFonts w:ascii="Arial" w:hAnsi="Arial" w:cs="Arial"/>
          <w:color w:val="000000"/>
          <w:sz w:val="22"/>
          <w:szCs w:val="22"/>
        </w:rPr>
        <w:t xml:space="preserve"> </w:t>
      </w:r>
    </w:p>
    <w:p w14:paraId="57E54BED" w14:textId="77777777" w:rsidR="00F27355" w:rsidRDefault="00F27355" w:rsidP="00F27355">
      <w:pPr>
        <w:tabs>
          <w:tab w:val="center" w:pos="2832"/>
          <w:tab w:val="center" w:pos="3774"/>
        </w:tabs>
        <w:jc w:val="both"/>
        <w:rPr>
          <w:rFonts w:ascii="Arial" w:hAnsi="Arial" w:cs="Arial"/>
          <w:color w:val="000000"/>
          <w:sz w:val="22"/>
          <w:szCs w:val="22"/>
        </w:rPr>
      </w:pPr>
      <w:r w:rsidRPr="00915E8E">
        <w:rPr>
          <w:rFonts w:ascii="Arial" w:hAnsi="Arial" w:cs="Arial"/>
          <w:color w:val="000000"/>
          <w:sz w:val="22"/>
          <w:szCs w:val="22"/>
        </w:rPr>
        <w:t xml:space="preserve">____________________ </w:t>
      </w:r>
      <w:r w:rsidRPr="00915E8E">
        <w:rPr>
          <w:rFonts w:ascii="Arial" w:hAnsi="Arial" w:cs="Arial"/>
          <w:color w:val="000000"/>
          <w:sz w:val="22"/>
          <w:szCs w:val="22"/>
        </w:rPr>
        <w:tab/>
        <w:t xml:space="preserve"> </w:t>
      </w:r>
      <w:r w:rsidRPr="00915E8E">
        <w:rPr>
          <w:rFonts w:ascii="Arial" w:hAnsi="Arial" w:cs="Arial"/>
          <w:color w:val="000000"/>
          <w:sz w:val="22"/>
          <w:szCs w:val="22"/>
        </w:rPr>
        <w:tab/>
        <w:t xml:space="preserve">M.P. </w:t>
      </w:r>
    </w:p>
    <w:p w14:paraId="2A2A1A3A" w14:textId="77777777" w:rsidR="00A97726" w:rsidRPr="008F486E" w:rsidRDefault="00A97726" w:rsidP="00F27355">
      <w:pPr>
        <w:tabs>
          <w:tab w:val="center" w:pos="2832"/>
          <w:tab w:val="center" w:pos="3774"/>
        </w:tabs>
        <w:jc w:val="both"/>
        <w:rPr>
          <w:rFonts w:ascii="Arial" w:hAnsi="Arial" w:cs="Arial"/>
          <w:color w:val="000000"/>
          <w:sz w:val="22"/>
          <w:szCs w:val="22"/>
        </w:rPr>
      </w:pPr>
    </w:p>
    <w:p w14:paraId="0CE9D51C" w14:textId="77777777" w:rsidR="00263E9C" w:rsidRDefault="00263E9C">
      <w:pPr>
        <w:rPr>
          <w:rFonts w:ascii="Arial" w:hAnsi="Arial" w:cs="Arial"/>
          <w:b/>
          <w:sz w:val="22"/>
          <w:szCs w:val="22"/>
          <w:lang w:val="bs-Latn-BA"/>
        </w:rPr>
      </w:pPr>
      <w:r>
        <w:rPr>
          <w:rFonts w:ascii="Arial" w:hAnsi="Arial" w:cs="Arial"/>
          <w:b/>
          <w:sz w:val="22"/>
          <w:szCs w:val="22"/>
          <w:lang w:val="bs-Latn-BA"/>
        </w:rPr>
        <w:br w:type="page"/>
      </w:r>
    </w:p>
    <w:p w14:paraId="71784BD0" w14:textId="7D2C2CB2" w:rsidR="002049FF" w:rsidRPr="00F9199B" w:rsidRDefault="002049FF" w:rsidP="002049FF">
      <w:pPr>
        <w:jc w:val="center"/>
        <w:rPr>
          <w:rFonts w:ascii="Arial" w:hAnsi="Arial" w:cs="Arial"/>
          <w:sz w:val="22"/>
          <w:szCs w:val="22"/>
          <w:lang w:val="bs-Latn-BA"/>
        </w:rPr>
      </w:pPr>
      <w:r w:rsidRPr="00F9199B">
        <w:rPr>
          <w:rFonts w:ascii="Arial" w:hAnsi="Arial" w:cs="Arial"/>
          <w:b/>
          <w:sz w:val="22"/>
          <w:szCs w:val="22"/>
          <w:lang w:val="bs-Latn-BA"/>
        </w:rPr>
        <w:lastRenderedPageBreak/>
        <w:t>ANEKS VI</w:t>
      </w:r>
    </w:p>
    <w:p w14:paraId="383E4528" w14:textId="77777777" w:rsidR="00F27355" w:rsidRPr="00F9199B" w:rsidRDefault="00F27355" w:rsidP="00BC4187">
      <w:pPr>
        <w:rPr>
          <w:rFonts w:ascii="Arial" w:hAnsi="Arial" w:cs="Arial"/>
          <w:sz w:val="22"/>
          <w:szCs w:val="22"/>
          <w:lang w:val="bs-Latn-BA"/>
        </w:rPr>
      </w:pPr>
    </w:p>
    <w:p w14:paraId="47EFE732" w14:textId="77777777" w:rsidR="00F27355" w:rsidRPr="00F9199B" w:rsidRDefault="00F27355" w:rsidP="00F27355">
      <w:pPr>
        <w:jc w:val="center"/>
        <w:rPr>
          <w:rFonts w:ascii="Arial" w:hAnsi="Arial" w:cs="Arial"/>
          <w:b/>
          <w:sz w:val="22"/>
          <w:szCs w:val="22"/>
          <w:lang w:val="bs-Latn-BA"/>
        </w:rPr>
      </w:pPr>
      <w:r w:rsidRPr="00F9199B">
        <w:rPr>
          <w:rFonts w:ascii="Arial" w:hAnsi="Arial" w:cs="Arial"/>
          <w:b/>
          <w:sz w:val="22"/>
          <w:szCs w:val="22"/>
          <w:lang w:val="bs-Latn-BA"/>
        </w:rPr>
        <w:t>U  G  O  V  O  R</w:t>
      </w:r>
    </w:p>
    <w:p w14:paraId="598556EF" w14:textId="197AABE9" w:rsidR="00AA6786" w:rsidRPr="00F9199B" w:rsidRDefault="00AA6786" w:rsidP="00AA6786">
      <w:pPr>
        <w:jc w:val="center"/>
        <w:rPr>
          <w:rFonts w:ascii="Arial" w:hAnsi="Arial" w:cs="Arial"/>
          <w:b/>
          <w:sz w:val="22"/>
          <w:szCs w:val="22"/>
          <w:lang w:val="bs-Latn-BA"/>
        </w:rPr>
      </w:pPr>
      <w:r w:rsidRPr="00F9199B">
        <w:rPr>
          <w:rFonts w:ascii="Arial" w:hAnsi="Arial" w:cs="Arial"/>
          <w:b/>
          <w:sz w:val="22"/>
          <w:szCs w:val="22"/>
          <w:lang w:val="bs-Latn-BA"/>
        </w:rPr>
        <w:t>O NABAVCI ROB</w:t>
      </w:r>
      <w:r w:rsidR="00491ABA" w:rsidRPr="00F9199B">
        <w:rPr>
          <w:rFonts w:ascii="Arial" w:hAnsi="Arial" w:cs="Arial"/>
          <w:b/>
          <w:sz w:val="22"/>
          <w:szCs w:val="22"/>
          <w:lang w:val="bs-Latn-BA"/>
        </w:rPr>
        <w:t>E</w:t>
      </w:r>
    </w:p>
    <w:p w14:paraId="6B64ECA2" w14:textId="77777777" w:rsidR="00AA6786" w:rsidRPr="00F9199B" w:rsidRDefault="00AA6786" w:rsidP="00AA6786">
      <w:pPr>
        <w:jc w:val="both"/>
        <w:rPr>
          <w:rFonts w:ascii="Arial" w:hAnsi="Arial" w:cs="Arial"/>
          <w:sz w:val="22"/>
          <w:szCs w:val="22"/>
          <w:lang w:val="bs-Latn-BA"/>
        </w:rPr>
      </w:pPr>
    </w:p>
    <w:p w14:paraId="19D6EC94" w14:textId="77777777" w:rsidR="00AA6786" w:rsidRPr="00F9199B" w:rsidRDefault="00AA6786" w:rsidP="00AA6786">
      <w:pPr>
        <w:jc w:val="center"/>
        <w:rPr>
          <w:rFonts w:ascii="Arial" w:hAnsi="Arial" w:cs="Arial"/>
          <w:b/>
          <w:sz w:val="22"/>
          <w:szCs w:val="22"/>
        </w:rPr>
      </w:pPr>
      <w:proofErr w:type="spellStart"/>
      <w:r w:rsidRPr="00F9199B">
        <w:rPr>
          <w:rFonts w:ascii="Arial" w:hAnsi="Arial" w:cs="Arial"/>
          <w:b/>
          <w:sz w:val="22"/>
          <w:szCs w:val="22"/>
        </w:rPr>
        <w:t>Član</w:t>
      </w:r>
      <w:proofErr w:type="spellEnd"/>
      <w:r w:rsidRPr="00F9199B">
        <w:rPr>
          <w:rFonts w:ascii="Arial" w:hAnsi="Arial" w:cs="Arial"/>
          <w:b/>
          <w:sz w:val="22"/>
          <w:szCs w:val="22"/>
        </w:rPr>
        <w:t xml:space="preserve"> 1.</w:t>
      </w:r>
    </w:p>
    <w:p w14:paraId="653EA8A1" w14:textId="77777777" w:rsidR="00AA6786" w:rsidRPr="00F9199B" w:rsidRDefault="00AA6786" w:rsidP="00AA6786">
      <w:pPr>
        <w:jc w:val="center"/>
        <w:rPr>
          <w:rFonts w:ascii="Arial" w:hAnsi="Arial" w:cs="Arial"/>
          <w:b/>
          <w:sz w:val="22"/>
          <w:szCs w:val="22"/>
        </w:rPr>
      </w:pPr>
    </w:p>
    <w:p w14:paraId="2FD8118A" w14:textId="77777777" w:rsidR="00AA6786" w:rsidRPr="00F9199B" w:rsidRDefault="00AA6786" w:rsidP="00AA6786">
      <w:pPr>
        <w:jc w:val="both"/>
        <w:rPr>
          <w:rFonts w:ascii="Arial" w:hAnsi="Arial" w:cs="Arial"/>
          <w:sz w:val="22"/>
          <w:szCs w:val="22"/>
        </w:rPr>
      </w:pPr>
      <w:proofErr w:type="spellStart"/>
      <w:r w:rsidRPr="00F9199B">
        <w:rPr>
          <w:rFonts w:ascii="Arial" w:hAnsi="Arial" w:cs="Arial"/>
          <w:sz w:val="22"/>
          <w:szCs w:val="22"/>
        </w:rPr>
        <w:t>Ovim</w:t>
      </w:r>
      <w:proofErr w:type="spellEnd"/>
      <w:r w:rsidRPr="00F9199B">
        <w:rPr>
          <w:rFonts w:ascii="Arial" w:hAnsi="Arial" w:cs="Arial"/>
          <w:sz w:val="22"/>
          <w:szCs w:val="22"/>
        </w:rPr>
        <w:t xml:space="preserve"> </w:t>
      </w:r>
      <w:proofErr w:type="spellStart"/>
      <w:r w:rsidRPr="00F9199B">
        <w:rPr>
          <w:rFonts w:ascii="Arial" w:hAnsi="Arial" w:cs="Arial"/>
          <w:sz w:val="22"/>
          <w:szCs w:val="22"/>
        </w:rPr>
        <w:t>Ugovorom</w:t>
      </w:r>
      <w:proofErr w:type="spellEnd"/>
      <w:r w:rsidRPr="00F9199B">
        <w:rPr>
          <w:rFonts w:ascii="Arial" w:hAnsi="Arial" w:cs="Arial"/>
          <w:sz w:val="22"/>
          <w:szCs w:val="22"/>
        </w:rPr>
        <w:t xml:space="preserve"> o </w:t>
      </w:r>
      <w:proofErr w:type="spellStart"/>
      <w:r w:rsidRPr="00F9199B">
        <w:rPr>
          <w:rFonts w:ascii="Arial" w:hAnsi="Arial" w:cs="Arial"/>
          <w:sz w:val="22"/>
          <w:szCs w:val="22"/>
        </w:rPr>
        <w:t>prodaji</w:t>
      </w:r>
      <w:proofErr w:type="spellEnd"/>
      <w:r w:rsidRPr="00F9199B">
        <w:rPr>
          <w:rFonts w:ascii="Arial" w:hAnsi="Arial" w:cs="Arial"/>
          <w:sz w:val="22"/>
          <w:szCs w:val="22"/>
        </w:rPr>
        <w:t xml:space="preserve"> robe </w:t>
      </w:r>
      <w:proofErr w:type="spellStart"/>
      <w:r w:rsidRPr="00F9199B">
        <w:rPr>
          <w:rFonts w:ascii="Arial" w:hAnsi="Arial" w:cs="Arial"/>
          <w:sz w:val="22"/>
          <w:szCs w:val="22"/>
        </w:rPr>
        <w:t>ugovorne</w:t>
      </w:r>
      <w:proofErr w:type="spellEnd"/>
      <w:r w:rsidRPr="00F9199B">
        <w:rPr>
          <w:rFonts w:ascii="Arial" w:hAnsi="Arial" w:cs="Arial"/>
          <w:sz w:val="22"/>
          <w:szCs w:val="22"/>
        </w:rPr>
        <w:t xml:space="preserve"> </w:t>
      </w:r>
      <w:proofErr w:type="spellStart"/>
      <w:r w:rsidRPr="00F9199B">
        <w:rPr>
          <w:rFonts w:ascii="Arial" w:hAnsi="Arial" w:cs="Arial"/>
          <w:sz w:val="22"/>
          <w:szCs w:val="22"/>
        </w:rPr>
        <w:t>strane</w:t>
      </w:r>
      <w:proofErr w:type="spellEnd"/>
      <w:r w:rsidRPr="00F9199B">
        <w:rPr>
          <w:rFonts w:ascii="Arial" w:hAnsi="Arial" w:cs="Arial"/>
          <w:sz w:val="22"/>
          <w:szCs w:val="22"/>
        </w:rPr>
        <w:t xml:space="preserve"> </w:t>
      </w:r>
      <w:proofErr w:type="spellStart"/>
      <w:r w:rsidRPr="00F9199B">
        <w:rPr>
          <w:rFonts w:ascii="Arial" w:hAnsi="Arial" w:cs="Arial"/>
          <w:sz w:val="22"/>
          <w:szCs w:val="22"/>
        </w:rPr>
        <w:t>utvrđuju</w:t>
      </w:r>
      <w:proofErr w:type="spellEnd"/>
      <w:r w:rsidRPr="00F9199B">
        <w:rPr>
          <w:rFonts w:ascii="Arial" w:hAnsi="Arial" w:cs="Arial"/>
          <w:sz w:val="22"/>
          <w:szCs w:val="22"/>
        </w:rPr>
        <w:t xml:space="preserve"> </w:t>
      </w:r>
      <w:proofErr w:type="spellStart"/>
      <w:r w:rsidRPr="00F9199B">
        <w:rPr>
          <w:rFonts w:ascii="Arial" w:hAnsi="Arial" w:cs="Arial"/>
          <w:sz w:val="22"/>
          <w:szCs w:val="22"/>
        </w:rPr>
        <w:t>međusobna</w:t>
      </w:r>
      <w:proofErr w:type="spellEnd"/>
      <w:r w:rsidRPr="00F9199B">
        <w:rPr>
          <w:rFonts w:ascii="Arial" w:hAnsi="Arial" w:cs="Arial"/>
          <w:sz w:val="22"/>
          <w:szCs w:val="22"/>
        </w:rPr>
        <w:t xml:space="preserve"> </w:t>
      </w:r>
      <w:proofErr w:type="spellStart"/>
      <w:r w:rsidRPr="00F9199B">
        <w:rPr>
          <w:rFonts w:ascii="Arial" w:hAnsi="Arial" w:cs="Arial"/>
          <w:sz w:val="22"/>
          <w:szCs w:val="22"/>
        </w:rPr>
        <w:t>prava</w:t>
      </w:r>
      <w:proofErr w:type="spellEnd"/>
      <w:r w:rsidRPr="00F9199B">
        <w:rPr>
          <w:rFonts w:ascii="Arial" w:hAnsi="Arial" w:cs="Arial"/>
          <w:sz w:val="22"/>
          <w:szCs w:val="22"/>
        </w:rPr>
        <w:t xml:space="preserve"> i </w:t>
      </w:r>
      <w:proofErr w:type="spellStart"/>
      <w:r w:rsidRPr="00F9199B">
        <w:rPr>
          <w:rFonts w:ascii="Arial" w:hAnsi="Arial" w:cs="Arial"/>
          <w:sz w:val="22"/>
          <w:szCs w:val="22"/>
        </w:rPr>
        <w:t>obaveze</w:t>
      </w:r>
      <w:proofErr w:type="spellEnd"/>
      <w:r w:rsidRPr="00F9199B">
        <w:rPr>
          <w:rFonts w:ascii="Arial" w:hAnsi="Arial" w:cs="Arial"/>
          <w:sz w:val="22"/>
          <w:szCs w:val="22"/>
        </w:rPr>
        <w:t xml:space="preserve"> </w:t>
      </w:r>
      <w:proofErr w:type="spellStart"/>
      <w:r w:rsidRPr="00F9199B">
        <w:rPr>
          <w:rFonts w:ascii="Arial" w:hAnsi="Arial" w:cs="Arial"/>
          <w:sz w:val="22"/>
          <w:szCs w:val="22"/>
        </w:rPr>
        <w:t>vezane</w:t>
      </w:r>
      <w:proofErr w:type="spellEnd"/>
      <w:r w:rsidRPr="00F9199B">
        <w:rPr>
          <w:rFonts w:ascii="Arial" w:hAnsi="Arial" w:cs="Arial"/>
          <w:sz w:val="22"/>
          <w:szCs w:val="22"/>
        </w:rPr>
        <w:t xml:space="preserve"> za </w:t>
      </w:r>
      <w:proofErr w:type="spellStart"/>
      <w:r w:rsidRPr="00F9199B">
        <w:rPr>
          <w:rFonts w:ascii="Arial" w:hAnsi="Arial" w:cs="Arial"/>
          <w:sz w:val="22"/>
          <w:szCs w:val="22"/>
        </w:rPr>
        <w:t>nabavku</w:t>
      </w:r>
      <w:proofErr w:type="spellEnd"/>
      <w:r w:rsidRPr="00F9199B">
        <w:rPr>
          <w:rFonts w:ascii="Arial" w:hAnsi="Arial" w:cs="Arial"/>
          <w:sz w:val="22"/>
          <w:szCs w:val="22"/>
        </w:rPr>
        <w:t xml:space="preserve"> robe po </w:t>
      </w:r>
      <w:proofErr w:type="spellStart"/>
      <w:r w:rsidRPr="00F9199B">
        <w:rPr>
          <w:rFonts w:ascii="Arial" w:hAnsi="Arial" w:cs="Arial"/>
          <w:sz w:val="22"/>
          <w:szCs w:val="22"/>
        </w:rPr>
        <w:t>osnovu</w:t>
      </w:r>
      <w:proofErr w:type="spellEnd"/>
      <w:r w:rsidRPr="00F9199B">
        <w:rPr>
          <w:rFonts w:ascii="Arial" w:hAnsi="Arial" w:cs="Arial"/>
          <w:sz w:val="22"/>
          <w:szCs w:val="22"/>
        </w:rPr>
        <w:t xml:space="preserve"> </w:t>
      </w:r>
      <w:proofErr w:type="spellStart"/>
      <w:r w:rsidRPr="00F9199B">
        <w:rPr>
          <w:rFonts w:ascii="Arial" w:hAnsi="Arial" w:cs="Arial"/>
          <w:sz w:val="22"/>
          <w:szCs w:val="22"/>
        </w:rPr>
        <w:t>provedenog</w:t>
      </w:r>
      <w:proofErr w:type="spellEnd"/>
      <w:r w:rsidRPr="00F9199B">
        <w:rPr>
          <w:rFonts w:ascii="Arial" w:hAnsi="Arial" w:cs="Arial"/>
          <w:sz w:val="22"/>
          <w:szCs w:val="22"/>
        </w:rPr>
        <w:t xml:space="preserve"> </w:t>
      </w:r>
      <w:proofErr w:type="spellStart"/>
      <w:r w:rsidRPr="00F9199B">
        <w:rPr>
          <w:rFonts w:ascii="Arial" w:hAnsi="Arial" w:cs="Arial"/>
          <w:sz w:val="22"/>
          <w:szCs w:val="22"/>
        </w:rPr>
        <w:t>postupka</w:t>
      </w:r>
      <w:proofErr w:type="spellEnd"/>
      <w:r w:rsidRPr="00F9199B">
        <w:rPr>
          <w:rFonts w:ascii="Arial" w:hAnsi="Arial" w:cs="Arial"/>
          <w:sz w:val="22"/>
          <w:szCs w:val="22"/>
        </w:rPr>
        <w:t xml:space="preserve"> </w:t>
      </w:r>
      <w:proofErr w:type="spellStart"/>
      <w:r w:rsidRPr="00F9199B">
        <w:rPr>
          <w:rFonts w:ascii="Arial" w:hAnsi="Arial" w:cs="Arial"/>
          <w:sz w:val="22"/>
          <w:szCs w:val="22"/>
        </w:rPr>
        <w:t>javne</w:t>
      </w:r>
      <w:proofErr w:type="spellEnd"/>
      <w:r w:rsidRPr="00F9199B">
        <w:rPr>
          <w:rFonts w:ascii="Arial" w:hAnsi="Arial" w:cs="Arial"/>
          <w:sz w:val="22"/>
          <w:szCs w:val="22"/>
        </w:rPr>
        <w:t xml:space="preserve"> </w:t>
      </w:r>
      <w:proofErr w:type="spellStart"/>
      <w:r w:rsidRPr="00F9199B">
        <w:rPr>
          <w:rFonts w:ascii="Arial" w:hAnsi="Arial" w:cs="Arial"/>
          <w:sz w:val="22"/>
          <w:szCs w:val="22"/>
        </w:rPr>
        <w:t>nabavke</w:t>
      </w:r>
      <w:proofErr w:type="spellEnd"/>
      <w:r w:rsidRPr="00F9199B">
        <w:rPr>
          <w:rFonts w:ascii="Arial" w:hAnsi="Arial" w:cs="Arial"/>
          <w:sz w:val="22"/>
          <w:szCs w:val="22"/>
        </w:rPr>
        <w:t xml:space="preserve"> </w:t>
      </w:r>
      <w:proofErr w:type="spellStart"/>
      <w:r w:rsidRPr="00F9199B">
        <w:rPr>
          <w:rFonts w:ascii="Arial" w:hAnsi="Arial" w:cs="Arial"/>
          <w:sz w:val="22"/>
          <w:szCs w:val="22"/>
        </w:rPr>
        <w:t>putem</w:t>
      </w:r>
      <w:proofErr w:type="spellEnd"/>
      <w:r w:rsidRPr="00F9199B">
        <w:rPr>
          <w:rFonts w:ascii="Arial" w:hAnsi="Arial" w:cs="Arial"/>
          <w:sz w:val="22"/>
          <w:szCs w:val="22"/>
        </w:rPr>
        <w:t xml:space="preserve"> </w:t>
      </w:r>
      <w:proofErr w:type="spellStart"/>
      <w:r w:rsidR="000507D0" w:rsidRPr="00F9199B">
        <w:rPr>
          <w:rFonts w:ascii="Arial" w:hAnsi="Arial" w:cs="Arial"/>
          <w:sz w:val="22"/>
          <w:szCs w:val="22"/>
        </w:rPr>
        <w:t>konkurentskog</w:t>
      </w:r>
      <w:proofErr w:type="spellEnd"/>
      <w:r w:rsidR="000507D0" w:rsidRPr="00F9199B">
        <w:rPr>
          <w:rFonts w:ascii="Arial" w:hAnsi="Arial" w:cs="Arial"/>
          <w:sz w:val="22"/>
          <w:szCs w:val="22"/>
        </w:rPr>
        <w:t xml:space="preserve"> </w:t>
      </w:r>
      <w:proofErr w:type="spellStart"/>
      <w:r w:rsidR="000507D0" w:rsidRPr="00F9199B">
        <w:rPr>
          <w:rFonts w:ascii="Arial" w:hAnsi="Arial" w:cs="Arial"/>
          <w:sz w:val="22"/>
          <w:szCs w:val="22"/>
        </w:rPr>
        <w:t>zahtjeva</w:t>
      </w:r>
      <w:proofErr w:type="spellEnd"/>
      <w:r w:rsidR="000507D0" w:rsidRPr="00F9199B">
        <w:rPr>
          <w:rFonts w:ascii="Arial" w:hAnsi="Arial" w:cs="Arial"/>
          <w:sz w:val="22"/>
          <w:szCs w:val="22"/>
          <w:lang w:val="bs-Latn-BA"/>
        </w:rPr>
        <w:t xml:space="preserve"> za ponude</w:t>
      </w:r>
      <w:r w:rsidRPr="00F9199B">
        <w:rPr>
          <w:rFonts w:ascii="Arial" w:hAnsi="Arial" w:cs="Arial"/>
          <w:sz w:val="22"/>
          <w:szCs w:val="22"/>
        </w:rPr>
        <w:t xml:space="preserve">.                </w:t>
      </w:r>
    </w:p>
    <w:p w14:paraId="0F25A7F0" w14:textId="77777777" w:rsidR="00AA6786" w:rsidRPr="00F9199B" w:rsidRDefault="00AA6786" w:rsidP="00AA6786">
      <w:pPr>
        <w:jc w:val="both"/>
        <w:rPr>
          <w:rFonts w:ascii="Arial" w:hAnsi="Arial" w:cs="Arial"/>
          <w:sz w:val="22"/>
          <w:szCs w:val="22"/>
        </w:rPr>
      </w:pPr>
    </w:p>
    <w:p w14:paraId="32A85CA2" w14:textId="77777777" w:rsidR="00AA6786" w:rsidRPr="00F9199B" w:rsidRDefault="00AA6786" w:rsidP="00AA6786">
      <w:pPr>
        <w:jc w:val="center"/>
        <w:rPr>
          <w:rFonts w:ascii="Arial" w:hAnsi="Arial" w:cs="Arial"/>
          <w:b/>
          <w:sz w:val="22"/>
          <w:szCs w:val="22"/>
        </w:rPr>
      </w:pPr>
      <w:proofErr w:type="spellStart"/>
      <w:r w:rsidRPr="00F9199B">
        <w:rPr>
          <w:rFonts w:ascii="Arial" w:hAnsi="Arial" w:cs="Arial"/>
          <w:b/>
          <w:sz w:val="22"/>
          <w:szCs w:val="22"/>
        </w:rPr>
        <w:t>Član</w:t>
      </w:r>
      <w:proofErr w:type="spellEnd"/>
      <w:r w:rsidRPr="00F9199B">
        <w:rPr>
          <w:rFonts w:ascii="Arial" w:hAnsi="Arial" w:cs="Arial"/>
          <w:b/>
          <w:sz w:val="22"/>
          <w:szCs w:val="22"/>
        </w:rPr>
        <w:t xml:space="preserve"> 2.</w:t>
      </w:r>
    </w:p>
    <w:p w14:paraId="7FF68066" w14:textId="77777777" w:rsidR="00AA6786" w:rsidRPr="00F9199B" w:rsidRDefault="00AA6786" w:rsidP="00AA6786">
      <w:pPr>
        <w:jc w:val="center"/>
        <w:rPr>
          <w:rFonts w:ascii="Arial" w:hAnsi="Arial" w:cs="Arial"/>
          <w:b/>
          <w:sz w:val="22"/>
          <w:szCs w:val="22"/>
        </w:rPr>
      </w:pPr>
    </w:p>
    <w:p w14:paraId="2EA8C92F" w14:textId="43FEE1F0" w:rsidR="00AA6786" w:rsidRPr="00F9199B" w:rsidRDefault="00AA6786" w:rsidP="00AA6786">
      <w:pPr>
        <w:jc w:val="both"/>
        <w:rPr>
          <w:rFonts w:ascii="Arial" w:hAnsi="Arial" w:cs="Arial"/>
          <w:sz w:val="22"/>
          <w:szCs w:val="22"/>
        </w:rPr>
      </w:pPr>
      <w:proofErr w:type="spellStart"/>
      <w:r w:rsidRPr="00F9199B">
        <w:rPr>
          <w:rFonts w:ascii="Arial" w:hAnsi="Arial" w:cs="Arial"/>
          <w:sz w:val="22"/>
          <w:szCs w:val="22"/>
        </w:rPr>
        <w:t>Predmet</w:t>
      </w:r>
      <w:proofErr w:type="spellEnd"/>
      <w:r w:rsidRPr="00F9199B">
        <w:rPr>
          <w:rFonts w:ascii="Arial" w:hAnsi="Arial" w:cs="Arial"/>
          <w:sz w:val="22"/>
          <w:szCs w:val="22"/>
        </w:rPr>
        <w:t xml:space="preserve"> </w:t>
      </w:r>
      <w:proofErr w:type="spellStart"/>
      <w:r w:rsidRPr="00F9199B">
        <w:rPr>
          <w:rFonts w:ascii="Arial" w:hAnsi="Arial" w:cs="Arial"/>
          <w:sz w:val="22"/>
          <w:szCs w:val="22"/>
        </w:rPr>
        <w:t>ovog</w:t>
      </w:r>
      <w:proofErr w:type="spellEnd"/>
      <w:r w:rsidRPr="00F9199B">
        <w:rPr>
          <w:rFonts w:ascii="Arial" w:hAnsi="Arial" w:cs="Arial"/>
          <w:sz w:val="22"/>
          <w:szCs w:val="22"/>
        </w:rPr>
        <w:t xml:space="preserve"> </w:t>
      </w:r>
      <w:proofErr w:type="spellStart"/>
      <w:r w:rsidRPr="00F9199B">
        <w:rPr>
          <w:rFonts w:ascii="Arial" w:hAnsi="Arial" w:cs="Arial"/>
          <w:sz w:val="22"/>
          <w:szCs w:val="22"/>
        </w:rPr>
        <w:t>Ugovora</w:t>
      </w:r>
      <w:proofErr w:type="spellEnd"/>
      <w:r w:rsidRPr="00F9199B">
        <w:rPr>
          <w:rFonts w:ascii="Arial" w:hAnsi="Arial" w:cs="Arial"/>
          <w:sz w:val="22"/>
          <w:szCs w:val="22"/>
        </w:rPr>
        <w:t xml:space="preserve"> je </w:t>
      </w:r>
      <w:r w:rsidRPr="00F9199B">
        <w:rPr>
          <w:rFonts w:ascii="Arial" w:hAnsi="Arial" w:cs="Arial"/>
          <w:sz w:val="22"/>
          <w:szCs w:val="22"/>
          <w:lang w:val="bs-Latn-BA"/>
        </w:rPr>
        <w:t xml:space="preserve">kupoprodaja </w:t>
      </w:r>
      <w:r w:rsidR="00F9199B" w:rsidRPr="00F9199B">
        <w:rPr>
          <w:rFonts w:ascii="Arial" w:hAnsi="Arial" w:cs="Arial"/>
          <w:sz w:val="22"/>
          <w:szCs w:val="22"/>
          <w:lang w:val="bs-Latn-BA"/>
        </w:rPr>
        <w:t>____________________</w:t>
      </w:r>
      <w:r w:rsidR="002049FF" w:rsidRPr="00F9199B">
        <w:rPr>
          <w:rFonts w:ascii="Arial" w:hAnsi="Arial" w:cs="Arial"/>
          <w:sz w:val="22"/>
          <w:szCs w:val="22"/>
          <w:lang w:val="bs-Latn-BA"/>
        </w:rPr>
        <w:t xml:space="preserve"> </w:t>
      </w:r>
      <w:proofErr w:type="spellStart"/>
      <w:r w:rsidR="00F9199B" w:rsidRPr="00F9199B">
        <w:rPr>
          <w:rFonts w:ascii="Arial" w:hAnsi="Arial" w:cs="Arial"/>
          <w:sz w:val="22"/>
          <w:szCs w:val="22"/>
        </w:rPr>
        <w:t>softverske</w:t>
      </w:r>
      <w:proofErr w:type="spellEnd"/>
      <w:r w:rsidR="002049FF" w:rsidRPr="00F9199B">
        <w:rPr>
          <w:rFonts w:ascii="Arial" w:hAnsi="Arial" w:cs="Arial"/>
          <w:sz w:val="22"/>
          <w:szCs w:val="22"/>
        </w:rPr>
        <w:t xml:space="preserve"> </w:t>
      </w:r>
      <w:proofErr w:type="spellStart"/>
      <w:r w:rsidR="002049FF" w:rsidRPr="00F9199B">
        <w:rPr>
          <w:rFonts w:ascii="Arial" w:hAnsi="Arial" w:cs="Arial"/>
          <w:sz w:val="22"/>
          <w:szCs w:val="22"/>
        </w:rPr>
        <w:t>licence</w:t>
      </w:r>
      <w:proofErr w:type="spellEnd"/>
      <w:r w:rsidR="00A44E00" w:rsidRPr="00F9199B">
        <w:t xml:space="preserve"> </w:t>
      </w:r>
      <w:proofErr w:type="spellStart"/>
      <w:r w:rsidRPr="00F9199B">
        <w:rPr>
          <w:rFonts w:ascii="Arial" w:hAnsi="Arial" w:cs="Arial"/>
          <w:sz w:val="22"/>
          <w:szCs w:val="22"/>
        </w:rPr>
        <w:t>čije</w:t>
      </w:r>
      <w:proofErr w:type="spellEnd"/>
      <w:r w:rsidRPr="00F9199B">
        <w:rPr>
          <w:rFonts w:ascii="Arial" w:hAnsi="Arial" w:cs="Arial"/>
          <w:sz w:val="22"/>
          <w:szCs w:val="22"/>
        </w:rPr>
        <w:t xml:space="preserve"> </w:t>
      </w:r>
      <w:proofErr w:type="spellStart"/>
      <w:r w:rsidRPr="00F9199B">
        <w:rPr>
          <w:rFonts w:ascii="Arial" w:hAnsi="Arial" w:cs="Arial"/>
          <w:sz w:val="22"/>
          <w:szCs w:val="22"/>
        </w:rPr>
        <w:t>su</w:t>
      </w:r>
      <w:proofErr w:type="spellEnd"/>
      <w:r w:rsidRPr="00F9199B">
        <w:rPr>
          <w:rFonts w:ascii="Arial" w:hAnsi="Arial" w:cs="Arial"/>
          <w:sz w:val="22"/>
          <w:szCs w:val="22"/>
        </w:rPr>
        <w:t xml:space="preserve"> </w:t>
      </w:r>
      <w:r w:rsidRPr="00F9199B">
        <w:rPr>
          <w:rFonts w:ascii="Arial" w:hAnsi="Arial" w:cs="Arial"/>
          <w:sz w:val="22"/>
          <w:szCs w:val="22"/>
          <w:lang w:val="bs-Latn-BA"/>
        </w:rPr>
        <w:t>tehničke karakteristike navedene u tenderskoj dokumentaciji i ponudi koju je Prodavac dostavio Kupcu u okviru postupka javne nabavke</w:t>
      </w:r>
      <w:r w:rsidRPr="00F9199B">
        <w:rPr>
          <w:rFonts w:ascii="Arial" w:hAnsi="Arial" w:cs="Arial"/>
          <w:sz w:val="22"/>
          <w:szCs w:val="22"/>
        </w:rPr>
        <w:t>.</w:t>
      </w:r>
    </w:p>
    <w:p w14:paraId="1C3ADAEE" w14:textId="77777777" w:rsidR="00AA6786" w:rsidRPr="00F9199B" w:rsidRDefault="00AA6786" w:rsidP="00AA6786">
      <w:pPr>
        <w:ind w:right="-1"/>
        <w:jc w:val="both"/>
        <w:rPr>
          <w:rFonts w:ascii="Arial" w:hAnsi="Arial" w:cs="Arial"/>
          <w:sz w:val="22"/>
          <w:szCs w:val="22"/>
        </w:rPr>
      </w:pPr>
    </w:p>
    <w:p w14:paraId="18EDA18C" w14:textId="77777777" w:rsidR="00AA6786" w:rsidRPr="00F9199B" w:rsidRDefault="00AA6786" w:rsidP="00AA6786">
      <w:pPr>
        <w:ind w:right="-1"/>
        <w:jc w:val="center"/>
        <w:rPr>
          <w:rFonts w:ascii="Arial" w:hAnsi="Arial" w:cs="Arial"/>
          <w:b/>
          <w:sz w:val="22"/>
          <w:szCs w:val="22"/>
        </w:rPr>
      </w:pPr>
      <w:proofErr w:type="spellStart"/>
      <w:r w:rsidRPr="00F9199B">
        <w:rPr>
          <w:rFonts w:ascii="Arial" w:hAnsi="Arial" w:cs="Arial"/>
          <w:b/>
          <w:sz w:val="22"/>
          <w:szCs w:val="22"/>
        </w:rPr>
        <w:t>Član</w:t>
      </w:r>
      <w:proofErr w:type="spellEnd"/>
      <w:r w:rsidRPr="00F9199B">
        <w:rPr>
          <w:rFonts w:ascii="Arial" w:hAnsi="Arial" w:cs="Arial"/>
          <w:b/>
          <w:sz w:val="22"/>
          <w:szCs w:val="22"/>
        </w:rPr>
        <w:t xml:space="preserve"> 3.</w:t>
      </w:r>
    </w:p>
    <w:p w14:paraId="6F5B3D77" w14:textId="77777777" w:rsidR="00AA6786" w:rsidRPr="00F9199B" w:rsidRDefault="00AA6786" w:rsidP="00AA6786">
      <w:pPr>
        <w:ind w:left="567" w:right="-568"/>
        <w:jc w:val="center"/>
        <w:rPr>
          <w:rFonts w:ascii="Arial" w:hAnsi="Arial" w:cs="Arial"/>
          <w:b/>
          <w:sz w:val="22"/>
          <w:szCs w:val="22"/>
        </w:rPr>
      </w:pPr>
    </w:p>
    <w:p w14:paraId="1A51F49F" w14:textId="79667670" w:rsidR="00AA6786" w:rsidRPr="00F9199B" w:rsidRDefault="00AA6786" w:rsidP="00AA6786">
      <w:pPr>
        <w:ind w:right="-1"/>
        <w:jc w:val="both"/>
        <w:rPr>
          <w:rFonts w:ascii="Arial" w:hAnsi="Arial" w:cs="Arial"/>
          <w:sz w:val="22"/>
          <w:szCs w:val="22"/>
        </w:rPr>
      </w:pPr>
      <w:proofErr w:type="spellStart"/>
      <w:r w:rsidRPr="00F9199B">
        <w:rPr>
          <w:rFonts w:ascii="Arial" w:hAnsi="Arial" w:cs="Arial"/>
          <w:sz w:val="22"/>
          <w:szCs w:val="22"/>
        </w:rPr>
        <w:t>Prodavac</w:t>
      </w:r>
      <w:proofErr w:type="spellEnd"/>
      <w:r w:rsidRPr="00F9199B">
        <w:rPr>
          <w:rFonts w:ascii="Arial" w:hAnsi="Arial" w:cs="Arial"/>
          <w:sz w:val="22"/>
          <w:szCs w:val="22"/>
        </w:rPr>
        <w:t xml:space="preserve"> se </w:t>
      </w:r>
      <w:proofErr w:type="spellStart"/>
      <w:r w:rsidRPr="00F9199B">
        <w:rPr>
          <w:rFonts w:ascii="Arial" w:hAnsi="Arial" w:cs="Arial"/>
          <w:sz w:val="22"/>
          <w:szCs w:val="22"/>
        </w:rPr>
        <w:t>obavezuje</w:t>
      </w:r>
      <w:proofErr w:type="spellEnd"/>
      <w:r w:rsidRPr="00F9199B">
        <w:rPr>
          <w:rFonts w:ascii="Arial" w:hAnsi="Arial" w:cs="Arial"/>
          <w:sz w:val="22"/>
          <w:szCs w:val="22"/>
        </w:rPr>
        <w:t xml:space="preserve"> da </w:t>
      </w:r>
      <w:proofErr w:type="spellStart"/>
      <w:r w:rsidRPr="00F9199B">
        <w:rPr>
          <w:rFonts w:ascii="Arial" w:hAnsi="Arial" w:cs="Arial"/>
          <w:sz w:val="22"/>
          <w:szCs w:val="22"/>
        </w:rPr>
        <w:t>će</w:t>
      </w:r>
      <w:proofErr w:type="spellEnd"/>
      <w:r w:rsidRPr="00F9199B">
        <w:rPr>
          <w:rFonts w:ascii="Arial" w:hAnsi="Arial" w:cs="Arial"/>
          <w:sz w:val="22"/>
          <w:szCs w:val="22"/>
        </w:rPr>
        <w:t xml:space="preserve"> </w:t>
      </w:r>
      <w:proofErr w:type="spellStart"/>
      <w:r w:rsidRPr="00F9199B">
        <w:rPr>
          <w:rFonts w:ascii="Arial" w:hAnsi="Arial" w:cs="Arial"/>
          <w:sz w:val="22"/>
          <w:szCs w:val="22"/>
        </w:rPr>
        <w:t>Kupcu</w:t>
      </w:r>
      <w:proofErr w:type="spellEnd"/>
      <w:r w:rsidRPr="00F9199B">
        <w:rPr>
          <w:rFonts w:ascii="Arial" w:hAnsi="Arial" w:cs="Arial"/>
          <w:sz w:val="22"/>
          <w:szCs w:val="22"/>
        </w:rPr>
        <w:t xml:space="preserve"> </w:t>
      </w:r>
      <w:proofErr w:type="spellStart"/>
      <w:r w:rsidRPr="00F9199B">
        <w:rPr>
          <w:rFonts w:ascii="Arial" w:hAnsi="Arial" w:cs="Arial"/>
          <w:sz w:val="22"/>
          <w:szCs w:val="22"/>
        </w:rPr>
        <w:t>izvršiti</w:t>
      </w:r>
      <w:proofErr w:type="spellEnd"/>
      <w:r w:rsidRPr="00F9199B">
        <w:rPr>
          <w:rFonts w:ascii="Arial" w:hAnsi="Arial" w:cs="Arial"/>
          <w:sz w:val="22"/>
          <w:szCs w:val="22"/>
        </w:rPr>
        <w:t xml:space="preserve"> </w:t>
      </w:r>
      <w:proofErr w:type="spellStart"/>
      <w:r w:rsidRPr="00F9199B">
        <w:rPr>
          <w:rFonts w:ascii="Arial" w:hAnsi="Arial" w:cs="Arial"/>
          <w:sz w:val="22"/>
          <w:szCs w:val="22"/>
        </w:rPr>
        <w:t>prodaju</w:t>
      </w:r>
      <w:proofErr w:type="spellEnd"/>
      <w:r w:rsidRPr="00F9199B">
        <w:rPr>
          <w:rFonts w:ascii="Arial" w:hAnsi="Arial" w:cs="Arial"/>
          <w:sz w:val="22"/>
          <w:szCs w:val="22"/>
        </w:rPr>
        <w:t xml:space="preserve"> robe </w:t>
      </w:r>
      <w:proofErr w:type="spellStart"/>
      <w:r w:rsidRPr="00F9199B">
        <w:rPr>
          <w:rFonts w:ascii="Arial" w:hAnsi="Arial" w:cs="Arial"/>
          <w:sz w:val="22"/>
          <w:szCs w:val="22"/>
        </w:rPr>
        <w:t>iz</w:t>
      </w:r>
      <w:proofErr w:type="spellEnd"/>
      <w:r w:rsidRPr="00F9199B">
        <w:rPr>
          <w:rFonts w:ascii="Arial" w:hAnsi="Arial" w:cs="Arial"/>
          <w:sz w:val="22"/>
          <w:szCs w:val="22"/>
        </w:rPr>
        <w:t xml:space="preserve"> </w:t>
      </w:r>
      <w:proofErr w:type="spellStart"/>
      <w:r w:rsidRPr="00F9199B">
        <w:rPr>
          <w:rFonts w:ascii="Arial" w:hAnsi="Arial" w:cs="Arial"/>
          <w:sz w:val="22"/>
          <w:szCs w:val="22"/>
        </w:rPr>
        <w:t>prethodnog</w:t>
      </w:r>
      <w:proofErr w:type="spellEnd"/>
      <w:r w:rsidRPr="00F9199B">
        <w:rPr>
          <w:rFonts w:ascii="Arial" w:hAnsi="Arial" w:cs="Arial"/>
          <w:sz w:val="22"/>
          <w:szCs w:val="22"/>
        </w:rPr>
        <w:t xml:space="preserve"> </w:t>
      </w:r>
      <w:proofErr w:type="spellStart"/>
      <w:r w:rsidRPr="00F9199B">
        <w:rPr>
          <w:rFonts w:ascii="Arial" w:hAnsi="Arial" w:cs="Arial"/>
          <w:sz w:val="22"/>
          <w:szCs w:val="22"/>
        </w:rPr>
        <w:t>člana</w:t>
      </w:r>
      <w:proofErr w:type="spellEnd"/>
      <w:r w:rsidRPr="00F9199B">
        <w:rPr>
          <w:rFonts w:ascii="Arial" w:hAnsi="Arial" w:cs="Arial"/>
          <w:sz w:val="22"/>
          <w:szCs w:val="22"/>
        </w:rPr>
        <w:t xml:space="preserve">, a Kupac se </w:t>
      </w:r>
      <w:proofErr w:type="spellStart"/>
      <w:r w:rsidRPr="00F9199B">
        <w:rPr>
          <w:rFonts w:ascii="Arial" w:hAnsi="Arial" w:cs="Arial"/>
          <w:sz w:val="22"/>
          <w:szCs w:val="22"/>
        </w:rPr>
        <w:t>obavezuje</w:t>
      </w:r>
      <w:proofErr w:type="spellEnd"/>
      <w:r w:rsidRPr="00F9199B">
        <w:rPr>
          <w:rFonts w:ascii="Arial" w:hAnsi="Arial" w:cs="Arial"/>
          <w:sz w:val="22"/>
          <w:szCs w:val="22"/>
        </w:rPr>
        <w:t xml:space="preserve"> da </w:t>
      </w:r>
      <w:proofErr w:type="spellStart"/>
      <w:r w:rsidRPr="00F9199B">
        <w:rPr>
          <w:rFonts w:ascii="Arial" w:hAnsi="Arial" w:cs="Arial"/>
          <w:sz w:val="22"/>
          <w:szCs w:val="22"/>
        </w:rPr>
        <w:t>će</w:t>
      </w:r>
      <w:proofErr w:type="spellEnd"/>
      <w:r w:rsidRPr="00F9199B">
        <w:rPr>
          <w:rFonts w:ascii="Arial" w:hAnsi="Arial" w:cs="Arial"/>
          <w:sz w:val="22"/>
          <w:szCs w:val="22"/>
        </w:rPr>
        <w:t xml:space="preserve"> </w:t>
      </w:r>
      <w:proofErr w:type="spellStart"/>
      <w:r w:rsidRPr="00F9199B">
        <w:rPr>
          <w:rFonts w:ascii="Arial" w:hAnsi="Arial" w:cs="Arial"/>
          <w:sz w:val="22"/>
          <w:szCs w:val="22"/>
        </w:rPr>
        <w:t>Prodavcu</w:t>
      </w:r>
      <w:proofErr w:type="spellEnd"/>
      <w:r w:rsidRPr="00F9199B">
        <w:rPr>
          <w:rFonts w:ascii="Arial" w:hAnsi="Arial" w:cs="Arial"/>
          <w:sz w:val="22"/>
          <w:szCs w:val="22"/>
        </w:rPr>
        <w:t xml:space="preserve"> </w:t>
      </w:r>
      <w:proofErr w:type="spellStart"/>
      <w:r w:rsidRPr="00F9199B">
        <w:rPr>
          <w:rFonts w:ascii="Arial" w:hAnsi="Arial" w:cs="Arial"/>
          <w:sz w:val="22"/>
          <w:szCs w:val="22"/>
        </w:rPr>
        <w:t>istu</w:t>
      </w:r>
      <w:proofErr w:type="spellEnd"/>
      <w:r w:rsidRPr="00F9199B">
        <w:rPr>
          <w:rFonts w:ascii="Arial" w:hAnsi="Arial" w:cs="Arial"/>
          <w:sz w:val="22"/>
          <w:szCs w:val="22"/>
        </w:rPr>
        <w:t xml:space="preserve"> </w:t>
      </w:r>
      <w:proofErr w:type="spellStart"/>
      <w:r w:rsidRPr="00F9199B">
        <w:rPr>
          <w:rFonts w:ascii="Arial" w:hAnsi="Arial" w:cs="Arial"/>
          <w:sz w:val="22"/>
          <w:szCs w:val="22"/>
        </w:rPr>
        <w:t>platiti</w:t>
      </w:r>
      <w:proofErr w:type="spellEnd"/>
      <w:r w:rsidRPr="00F9199B">
        <w:rPr>
          <w:rFonts w:ascii="Arial" w:hAnsi="Arial" w:cs="Arial"/>
          <w:sz w:val="22"/>
          <w:szCs w:val="22"/>
        </w:rPr>
        <w:t xml:space="preserve"> </w:t>
      </w:r>
      <w:r w:rsidRPr="00F9199B">
        <w:rPr>
          <w:rFonts w:ascii="Arial" w:hAnsi="Arial" w:cs="Arial"/>
          <w:sz w:val="22"/>
          <w:szCs w:val="22"/>
          <w:lang w:val="bs-Latn-BA"/>
        </w:rPr>
        <w:t>po cijeni i uslovima iz Ponude broj __________ od _____.202</w:t>
      </w:r>
      <w:r w:rsidR="00F9199B">
        <w:rPr>
          <w:rFonts w:ascii="Arial" w:hAnsi="Arial" w:cs="Arial"/>
          <w:sz w:val="22"/>
          <w:szCs w:val="22"/>
          <w:lang w:val="bs-Latn-BA"/>
        </w:rPr>
        <w:t>4</w:t>
      </w:r>
      <w:r w:rsidRPr="00F9199B">
        <w:rPr>
          <w:rFonts w:ascii="Arial" w:hAnsi="Arial" w:cs="Arial"/>
          <w:sz w:val="22"/>
          <w:szCs w:val="22"/>
          <w:lang w:val="bs-Latn-BA"/>
        </w:rPr>
        <w:t>. godine, koju mu je Prodavac dostavio, a koja je sastavni dio ovog Ugovora.</w:t>
      </w:r>
      <w:r w:rsidRPr="00F9199B">
        <w:rPr>
          <w:rFonts w:ascii="Arial" w:hAnsi="Arial" w:cs="Arial"/>
          <w:sz w:val="22"/>
          <w:szCs w:val="22"/>
        </w:rPr>
        <w:t xml:space="preserve">            </w:t>
      </w:r>
    </w:p>
    <w:p w14:paraId="55222AF0" w14:textId="77777777" w:rsidR="00AA6786" w:rsidRPr="00F9199B" w:rsidRDefault="00AA6786" w:rsidP="00AA6786">
      <w:pPr>
        <w:ind w:right="-1"/>
        <w:jc w:val="both"/>
        <w:rPr>
          <w:rFonts w:ascii="Arial" w:hAnsi="Arial" w:cs="Arial"/>
          <w:sz w:val="22"/>
          <w:szCs w:val="22"/>
        </w:rPr>
      </w:pPr>
    </w:p>
    <w:p w14:paraId="1AD6155A" w14:textId="44BEA449" w:rsidR="00AA6786" w:rsidRPr="00F9199B" w:rsidRDefault="00AA6786" w:rsidP="00AA6786">
      <w:pPr>
        <w:ind w:right="-1"/>
        <w:jc w:val="both"/>
        <w:rPr>
          <w:rFonts w:ascii="Arial" w:hAnsi="Arial" w:cs="Arial"/>
          <w:sz w:val="22"/>
          <w:szCs w:val="22"/>
        </w:rPr>
      </w:pPr>
      <w:proofErr w:type="spellStart"/>
      <w:r w:rsidRPr="00F9199B">
        <w:rPr>
          <w:rFonts w:ascii="Arial" w:hAnsi="Arial" w:cs="Arial"/>
          <w:sz w:val="22"/>
          <w:szCs w:val="22"/>
        </w:rPr>
        <w:t>Ukupna</w:t>
      </w:r>
      <w:proofErr w:type="spellEnd"/>
      <w:r w:rsidRPr="00F9199B">
        <w:rPr>
          <w:rFonts w:ascii="Arial" w:hAnsi="Arial" w:cs="Arial"/>
          <w:sz w:val="22"/>
          <w:szCs w:val="22"/>
        </w:rPr>
        <w:t xml:space="preserve"> </w:t>
      </w:r>
      <w:proofErr w:type="spellStart"/>
      <w:r w:rsidRPr="00F9199B">
        <w:rPr>
          <w:rFonts w:ascii="Arial" w:hAnsi="Arial" w:cs="Arial"/>
          <w:sz w:val="22"/>
          <w:szCs w:val="22"/>
        </w:rPr>
        <w:t>vrijednost</w:t>
      </w:r>
      <w:proofErr w:type="spellEnd"/>
      <w:r w:rsidRPr="00F9199B">
        <w:rPr>
          <w:rFonts w:ascii="Arial" w:hAnsi="Arial" w:cs="Arial"/>
          <w:sz w:val="22"/>
          <w:szCs w:val="22"/>
        </w:rPr>
        <w:t xml:space="preserve"> </w:t>
      </w:r>
      <w:proofErr w:type="spellStart"/>
      <w:r w:rsidRPr="00F9199B">
        <w:rPr>
          <w:rFonts w:ascii="Arial" w:hAnsi="Arial" w:cs="Arial"/>
          <w:sz w:val="22"/>
          <w:szCs w:val="22"/>
        </w:rPr>
        <w:t>dodijeljenog</w:t>
      </w:r>
      <w:proofErr w:type="spellEnd"/>
      <w:r w:rsidRPr="00F9199B">
        <w:rPr>
          <w:rFonts w:ascii="Arial" w:hAnsi="Arial" w:cs="Arial"/>
          <w:sz w:val="22"/>
          <w:szCs w:val="22"/>
        </w:rPr>
        <w:t xml:space="preserve"> </w:t>
      </w:r>
      <w:proofErr w:type="spellStart"/>
      <w:r w:rsidRPr="00F9199B">
        <w:rPr>
          <w:rFonts w:ascii="Arial" w:hAnsi="Arial" w:cs="Arial"/>
          <w:sz w:val="22"/>
          <w:szCs w:val="22"/>
        </w:rPr>
        <w:t>Ugovora</w:t>
      </w:r>
      <w:proofErr w:type="spellEnd"/>
      <w:r w:rsidRPr="00F9199B">
        <w:rPr>
          <w:rFonts w:ascii="Arial" w:hAnsi="Arial" w:cs="Arial"/>
          <w:sz w:val="22"/>
          <w:szCs w:val="22"/>
        </w:rPr>
        <w:t xml:space="preserve"> </w:t>
      </w:r>
      <w:proofErr w:type="spellStart"/>
      <w:r w:rsidR="00F9199B" w:rsidRPr="00F9199B">
        <w:rPr>
          <w:rFonts w:ascii="Arial" w:hAnsi="Arial" w:cs="Arial"/>
          <w:sz w:val="22"/>
          <w:szCs w:val="22"/>
        </w:rPr>
        <w:t>iznosi</w:t>
      </w:r>
      <w:proofErr w:type="spellEnd"/>
      <w:r w:rsidR="00F9199B" w:rsidRPr="00F9199B">
        <w:rPr>
          <w:rFonts w:ascii="Arial" w:hAnsi="Arial" w:cs="Arial"/>
          <w:sz w:val="22"/>
          <w:szCs w:val="22"/>
        </w:rPr>
        <w:t xml:space="preserve"> _</w:t>
      </w:r>
      <w:r w:rsidRPr="00F9199B">
        <w:rPr>
          <w:rFonts w:ascii="Arial" w:hAnsi="Arial" w:cs="Arial"/>
          <w:sz w:val="22"/>
          <w:szCs w:val="22"/>
        </w:rPr>
        <w:t>_</w:t>
      </w:r>
      <w:r w:rsidR="00F9199B">
        <w:rPr>
          <w:rFonts w:ascii="Arial" w:hAnsi="Arial" w:cs="Arial"/>
          <w:sz w:val="22"/>
          <w:szCs w:val="22"/>
        </w:rPr>
        <w:t>_____</w:t>
      </w:r>
      <w:r w:rsidRPr="00F9199B">
        <w:rPr>
          <w:rFonts w:ascii="Arial" w:hAnsi="Arial" w:cs="Arial"/>
          <w:sz w:val="22"/>
          <w:szCs w:val="22"/>
        </w:rPr>
        <w:t>_____ KM.</w:t>
      </w:r>
    </w:p>
    <w:p w14:paraId="21FDE135" w14:textId="77777777" w:rsidR="00AA6786" w:rsidRPr="00F9199B" w:rsidRDefault="00AA6786" w:rsidP="00B42274">
      <w:pPr>
        <w:ind w:right="39"/>
        <w:rPr>
          <w:rFonts w:ascii="Arial" w:hAnsi="Arial" w:cs="Arial"/>
          <w:b/>
          <w:sz w:val="22"/>
          <w:szCs w:val="22"/>
        </w:rPr>
      </w:pPr>
    </w:p>
    <w:p w14:paraId="23B57AFC" w14:textId="77777777" w:rsidR="00AA6786" w:rsidRPr="00F9199B" w:rsidRDefault="00AA6786" w:rsidP="00AA6786">
      <w:pPr>
        <w:ind w:right="39"/>
        <w:jc w:val="center"/>
        <w:rPr>
          <w:rFonts w:ascii="Arial" w:hAnsi="Arial" w:cs="Arial"/>
          <w:b/>
          <w:sz w:val="22"/>
          <w:szCs w:val="22"/>
        </w:rPr>
      </w:pPr>
      <w:proofErr w:type="spellStart"/>
      <w:r w:rsidRPr="00F9199B">
        <w:rPr>
          <w:rFonts w:ascii="Arial" w:hAnsi="Arial" w:cs="Arial"/>
          <w:b/>
          <w:sz w:val="22"/>
          <w:szCs w:val="22"/>
        </w:rPr>
        <w:t>Član</w:t>
      </w:r>
      <w:proofErr w:type="spellEnd"/>
      <w:r w:rsidRPr="00F9199B">
        <w:rPr>
          <w:rFonts w:ascii="Arial" w:hAnsi="Arial" w:cs="Arial"/>
          <w:b/>
          <w:sz w:val="22"/>
          <w:szCs w:val="22"/>
        </w:rPr>
        <w:t xml:space="preserve"> 4.</w:t>
      </w:r>
    </w:p>
    <w:p w14:paraId="043BC907" w14:textId="77777777" w:rsidR="00AA6786" w:rsidRPr="00F9199B" w:rsidRDefault="00AA6786" w:rsidP="00AA6786">
      <w:pPr>
        <w:ind w:right="39"/>
        <w:jc w:val="center"/>
        <w:rPr>
          <w:rFonts w:ascii="Arial" w:hAnsi="Arial" w:cs="Arial"/>
          <w:b/>
          <w:sz w:val="22"/>
          <w:szCs w:val="22"/>
        </w:rPr>
      </w:pPr>
    </w:p>
    <w:p w14:paraId="049BBCDB" w14:textId="5CB63C4B" w:rsidR="00AA6786" w:rsidRPr="00F9199B" w:rsidRDefault="00AA6786" w:rsidP="00AA6786">
      <w:pPr>
        <w:ind w:right="39"/>
        <w:jc w:val="both"/>
        <w:rPr>
          <w:rFonts w:ascii="Arial" w:hAnsi="Arial" w:cs="Arial"/>
          <w:sz w:val="22"/>
          <w:szCs w:val="22"/>
        </w:rPr>
      </w:pPr>
      <w:proofErr w:type="spellStart"/>
      <w:r w:rsidRPr="00F9199B">
        <w:rPr>
          <w:rFonts w:ascii="Arial" w:hAnsi="Arial" w:cs="Arial"/>
          <w:sz w:val="22"/>
          <w:szCs w:val="22"/>
        </w:rPr>
        <w:t>Prodavac</w:t>
      </w:r>
      <w:proofErr w:type="spellEnd"/>
      <w:r w:rsidRPr="00F9199B">
        <w:rPr>
          <w:rFonts w:ascii="Arial" w:hAnsi="Arial" w:cs="Arial"/>
          <w:sz w:val="22"/>
          <w:szCs w:val="22"/>
        </w:rPr>
        <w:t xml:space="preserve"> se </w:t>
      </w:r>
      <w:proofErr w:type="spellStart"/>
      <w:r w:rsidRPr="00F9199B">
        <w:rPr>
          <w:rFonts w:ascii="Arial" w:hAnsi="Arial" w:cs="Arial"/>
          <w:sz w:val="22"/>
          <w:szCs w:val="22"/>
        </w:rPr>
        <w:t>obavezuje</w:t>
      </w:r>
      <w:proofErr w:type="spellEnd"/>
      <w:r w:rsidRPr="00F9199B">
        <w:rPr>
          <w:rFonts w:ascii="Arial" w:hAnsi="Arial" w:cs="Arial"/>
          <w:sz w:val="22"/>
          <w:szCs w:val="22"/>
        </w:rPr>
        <w:t xml:space="preserve"> da </w:t>
      </w:r>
      <w:proofErr w:type="spellStart"/>
      <w:r w:rsidRPr="00F9199B">
        <w:rPr>
          <w:rFonts w:ascii="Arial" w:hAnsi="Arial" w:cs="Arial"/>
          <w:sz w:val="22"/>
          <w:szCs w:val="22"/>
        </w:rPr>
        <w:t>će</w:t>
      </w:r>
      <w:proofErr w:type="spellEnd"/>
      <w:r w:rsidRPr="00F9199B">
        <w:rPr>
          <w:rFonts w:ascii="Arial" w:hAnsi="Arial" w:cs="Arial"/>
          <w:sz w:val="22"/>
          <w:szCs w:val="22"/>
        </w:rPr>
        <w:t xml:space="preserve"> </w:t>
      </w:r>
      <w:proofErr w:type="spellStart"/>
      <w:r w:rsidRPr="00F9199B">
        <w:rPr>
          <w:rFonts w:ascii="Arial" w:hAnsi="Arial" w:cs="Arial"/>
          <w:sz w:val="22"/>
          <w:szCs w:val="22"/>
        </w:rPr>
        <w:t>robu</w:t>
      </w:r>
      <w:proofErr w:type="spellEnd"/>
      <w:r w:rsidRPr="00F9199B">
        <w:rPr>
          <w:rFonts w:ascii="Arial" w:hAnsi="Arial" w:cs="Arial"/>
          <w:sz w:val="22"/>
          <w:szCs w:val="22"/>
        </w:rPr>
        <w:t xml:space="preserve"> </w:t>
      </w:r>
      <w:proofErr w:type="spellStart"/>
      <w:r w:rsidRPr="00F9199B">
        <w:rPr>
          <w:rFonts w:ascii="Arial" w:hAnsi="Arial" w:cs="Arial"/>
          <w:sz w:val="22"/>
          <w:szCs w:val="22"/>
        </w:rPr>
        <w:t>iz</w:t>
      </w:r>
      <w:proofErr w:type="spellEnd"/>
      <w:r w:rsidRPr="00F9199B">
        <w:rPr>
          <w:rFonts w:ascii="Arial" w:hAnsi="Arial" w:cs="Arial"/>
          <w:sz w:val="22"/>
          <w:szCs w:val="22"/>
        </w:rPr>
        <w:t xml:space="preserve"> </w:t>
      </w:r>
      <w:proofErr w:type="spellStart"/>
      <w:r w:rsidRPr="00F9199B">
        <w:rPr>
          <w:rFonts w:ascii="Arial" w:hAnsi="Arial" w:cs="Arial"/>
          <w:sz w:val="22"/>
          <w:szCs w:val="22"/>
        </w:rPr>
        <w:t>člana</w:t>
      </w:r>
      <w:proofErr w:type="spellEnd"/>
      <w:r w:rsidRPr="00F9199B">
        <w:rPr>
          <w:rFonts w:ascii="Arial" w:hAnsi="Arial" w:cs="Arial"/>
          <w:sz w:val="22"/>
          <w:szCs w:val="22"/>
        </w:rPr>
        <w:t xml:space="preserve"> 2.</w:t>
      </w:r>
      <w:r w:rsidR="004916A3" w:rsidRPr="00F9199B">
        <w:rPr>
          <w:rFonts w:ascii="Arial" w:hAnsi="Arial" w:cs="Arial"/>
          <w:sz w:val="22"/>
          <w:szCs w:val="22"/>
        </w:rPr>
        <w:t xml:space="preserve"> </w:t>
      </w:r>
      <w:proofErr w:type="spellStart"/>
      <w:r w:rsidRPr="00F9199B">
        <w:rPr>
          <w:rFonts w:ascii="Arial" w:hAnsi="Arial" w:cs="Arial"/>
          <w:sz w:val="22"/>
          <w:szCs w:val="22"/>
        </w:rPr>
        <w:t>ovog</w:t>
      </w:r>
      <w:proofErr w:type="spellEnd"/>
      <w:r w:rsidRPr="00F9199B">
        <w:rPr>
          <w:rFonts w:ascii="Arial" w:hAnsi="Arial" w:cs="Arial"/>
          <w:sz w:val="22"/>
          <w:szCs w:val="22"/>
        </w:rPr>
        <w:t xml:space="preserve"> </w:t>
      </w:r>
      <w:proofErr w:type="spellStart"/>
      <w:r w:rsidRPr="00F9199B">
        <w:rPr>
          <w:rFonts w:ascii="Arial" w:hAnsi="Arial" w:cs="Arial"/>
          <w:sz w:val="22"/>
          <w:szCs w:val="22"/>
        </w:rPr>
        <w:t>Ugovora</w:t>
      </w:r>
      <w:proofErr w:type="spellEnd"/>
      <w:r w:rsidRPr="00F9199B">
        <w:rPr>
          <w:rFonts w:ascii="Arial" w:hAnsi="Arial" w:cs="Arial"/>
          <w:sz w:val="22"/>
          <w:szCs w:val="22"/>
        </w:rPr>
        <w:t xml:space="preserve"> </w:t>
      </w:r>
      <w:proofErr w:type="spellStart"/>
      <w:r w:rsidRPr="00F9199B">
        <w:rPr>
          <w:rFonts w:ascii="Arial" w:hAnsi="Arial" w:cs="Arial"/>
          <w:sz w:val="22"/>
          <w:szCs w:val="22"/>
        </w:rPr>
        <w:t>isporučiti</w:t>
      </w:r>
      <w:proofErr w:type="spellEnd"/>
      <w:r w:rsidRPr="00F9199B">
        <w:rPr>
          <w:rFonts w:ascii="Arial" w:hAnsi="Arial" w:cs="Arial"/>
          <w:sz w:val="22"/>
          <w:szCs w:val="22"/>
        </w:rPr>
        <w:t xml:space="preserve"> </w:t>
      </w:r>
      <w:proofErr w:type="spellStart"/>
      <w:r w:rsidRPr="00F9199B">
        <w:rPr>
          <w:rFonts w:ascii="Arial" w:hAnsi="Arial" w:cs="Arial"/>
          <w:sz w:val="22"/>
          <w:szCs w:val="22"/>
        </w:rPr>
        <w:t>Kupcu</w:t>
      </w:r>
      <w:proofErr w:type="spellEnd"/>
      <w:r w:rsidRPr="00F9199B">
        <w:rPr>
          <w:rFonts w:ascii="Arial" w:hAnsi="Arial" w:cs="Arial"/>
          <w:sz w:val="22"/>
          <w:szCs w:val="22"/>
        </w:rPr>
        <w:t xml:space="preserve"> </w:t>
      </w:r>
      <w:r w:rsidRPr="00F9199B">
        <w:rPr>
          <w:rFonts w:ascii="Arial" w:hAnsi="Arial" w:cs="Arial"/>
          <w:sz w:val="22"/>
          <w:szCs w:val="22"/>
          <w:lang w:val="bs-Latn-BA"/>
        </w:rPr>
        <w:t>u roku od _______ dana</w:t>
      </w:r>
      <w:r w:rsidRPr="00F9199B">
        <w:rPr>
          <w:rFonts w:ascii="Arial" w:hAnsi="Arial" w:cs="Arial"/>
          <w:sz w:val="22"/>
          <w:szCs w:val="22"/>
        </w:rPr>
        <w:t xml:space="preserve"> po </w:t>
      </w:r>
      <w:proofErr w:type="spellStart"/>
      <w:r w:rsidRPr="00F9199B">
        <w:rPr>
          <w:rFonts w:ascii="Arial" w:hAnsi="Arial" w:cs="Arial"/>
          <w:sz w:val="22"/>
          <w:szCs w:val="22"/>
        </w:rPr>
        <w:t>potpisivanju</w:t>
      </w:r>
      <w:proofErr w:type="spellEnd"/>
      <w:r w:rsidRPr="00F9199B">
        <w:rPr>
          <w:rFonts w:ascii="Arial" w:hAnsi="Arial" w:cs="Arial"/>
          <w:sz w:val="22"/>
          <w:szCs w:val="22"/>
        </w:rPr>
        <w:t xml:space="preserve"> </w:t>
      </w:r>
      <w:proofErr w:type="spellStart"/>
      <w:r w:rsidRPr="00F9199B">
        <w:rPr>
          <w:rFonts w:ascii="Arial" w:hAnsi="Arial" w:cs="Arial"/>
          <w:sz w:val="22"/>
          <w:szCs w:val="22"/>
        </w:rPr>
        <w:t>ovog</w:t>
      </w:r>
      <w:proofErr w:type="spellEnd"/>
      <w:r w:rsidRPr="00F9199B">
        <w:rPr>
          <w:rFonts w:ascii="Arial" w:hAnsi="Arial" w:cs="Arial"/>
          <w:sz w:val="22"/>
          <w:szCs w:val="22"/>
        </w:rPr>
        <w:t xml:space="preserve"> </w:t>
      </w:r>
      <w:proofErr w:type="spellStart"/>
      <w:r w:rsidRPr="00F9199B">
        <w:rPr>
          <w:rFonts w:ascii="Arial" w:hAnsi="Arial" w:cs="Arial"/>
          <w:sz w:val="22"/>
          <w:szCs w:val="22"/>
        </w:rPr>
        <w:t>Ugovora</w:t>
      </w:r>
      <w:proofErr w:type="spellEnd"/>
      <w:r w:rsidRPr="00F9199B">
        <w:rPr>
          <w:rFonts w:ascii="Arial" w:hAnsi="Arial" w:cs="Arial"/>
          <w:sz w:val="22"/>
          <w:szCs w:val="22"/>
        </w:rPr>
        <w:t xml:space="preserve">, </w:t>
      </w:r>
      <w:proofErr w:type="spellStart"/>
      <w:r w:rsidRPr="00F9199B">
        <w:rPr>
          <w:rFonts w:ascii="Arial" w:hAnsi="Arial" w:cs="Arial"/>
          <w:sz w:val="22"/>
          <w:szCs w:val="22"/>
        </w:rPr>
        <w:t>te</w:t>
      </w:r>
      <w:proofErr w:type="spellEnd"/>
      <w:r w:rsidRPr="00F9199B">
        <w:rPr>
          <w:rFonts w:ascii="Arial" w:hAnsi="Arial" w:cs="Arial"/>
          <w:sz w:val="22"/>
          <w:szCs w:val="22"/>
        </w:rPr>
        <w:t xml:space="preserve"> da </w:t>
      </w:r>
      <w:proofErr w:type="spellStart"/>
      <w:r w:rsidRPr="00F9199B">
        <w:rPr>
          <w:rFonts w:ascii="Arial" w:hAnsi="Arial" w:cs="Arial"/>
          <w:sz w:val="22"/>
          <w:szCs w:val="22"/>
        </w:rPr>
        <w:t>će</w:t>
      </w:r>
      <w:proofErr w:type="spellEnd"/>
      <w:r w:rsidRPr="00F9199B">
        <w:rPr>
          <w:rFonts w:ascii="Arial" w:hAnsi="Arial" w:cs="Arial"/>
          <w:sz w:val="22"/>
          <w:szCs w:val="22"/>
        </w:rPr>
        <w:t xml:space="preserve"> </w:t>
      </w:r>
      <w:proofErr w:type="spellStart"/>
      <w:r w:rsidRPr="00F9199B">
        <w:rPr>
          <w:rFonts w:ascii="Arial" w:hAnsi="Arial" w:cs="Arial"/>
          <w:sz w:val="22"/>
          <w:szCs w:val="22"/>
        </w:rPr>
        <w:t>dostaviti</w:t>
      </w:r>
      <w:proofErr w:type="spellEnd"/>
      <w:r w:rsidRPr="00F9199B">
        <w:rPr>
          <w:rFonts w:ascii="Arial" w:hAnsi="Arial" w:cs="Arial"/>
          <w:sz w:val="22"/>
          <w:szCs w:val="22"/>
        </w:rPr>
        <w:t xml:space="preserve"> </w:t>
      </w:r>
      <w:proofErr w:type="spellStart"/>
      <w:r w:rsidRPr="00F9199B">
        <w:rPr>
          <w:rFonts w:ascii="Arial" w:hAnsi="Arial" w:cs="Arial"/>
          <w:sz w:val="22"/>
          <w:szCs w:val="22"/>
        </w:rPr>
        <w:t>Kupcu</w:t>
      </w:r>
      <w:proofErr w:type="spellEnd"/>
      <w:r w:rsidRPr="00F9199B">
        <w:rPr>
          <w:rFonts w:ascii="Arial" w:hAnsi="Arial" w:cs="Arial"/>
          <w:sz w:val="22"/>
          <w:szCs w:val="22"/>
        </w:rPr>
        <w:t xml:space="preserve"> </w:t>
      </w:r>
      <w:proofErr w:type="spellStart"/>
      <w:r w:rsidRPr="00F9199B">
        <w:rPr>
          <w:rFonts w:ascii="Arial" w:hAnsi="Arial" w:cs="Arial"/>
          <w:sz w:val="22"/>
          <w:szCs w:val="22"/>
        </w:rPr>
        <w:t>fakturu</w:t>
      </w:r>
      <w:proofErr w:type="spellEnd"/>
      <w:r w:rsidRPr="00F9199B">
        <w:rPr>
          <w:rFonts w:ascii="Arial" w:hAnsi="Arial" w:cs="Arial"/>
          <w:sz w:val="22"/>
          <w:szCs w:val="22"/>
        </w:rPr>
        <w:t xml:space="preserve"> za </w:t>
      </w:r>
      <w:proofErr w:type="spellStart"/>
      <w:r w:rsidRPr="00F9199B">
        <w:rPr>
          <w:rFonts w:ascii="Arial" w:hAnsi="Arial" w:cs="Arial"/>
          <w:sz w:val="22"/>
          <w:szCs w:val="22"/>
        </w:rPr>
        <w:t>isporučenu</w:t>
      </w:r>
      <w:proofErr w:type="spellEnd"/>
      <w:r w:rsidRPr="00F9199B">
        <w:rPr>
          <w:rFonts w:ascii="Arial" w:hAnsi="Arial" w:cs="Arial"/>
          <w:sz w:val="22"/>
          <w:szCs w:val="22"/>
        </w:rPr>
        <w:t xml:space="preserve"> </w:t>
      </w:r>
      <w:proofErr w:type="spellStart"/>
      <w:r w:rsidRPr="00F9199B">
        <w:rPr>
          <w:rFonts w:ascii="Arial" w:hAnsi="Arial" w:cs="Arial"/>
          <w:sz w:val="22"/>
          <w:szCs w:val="22"/>
        </w:rPr>
        <w:t>robu</w:t>
      </w:r>
      <w:proofErr w:type="spellEnd"/>
      <w:r w:rsidRPr="00F9199B">
        <w:rPr>
          <w:rFonts w:ascii="Arial" w:hAnsi="Arial" w:cs="Arial"/>
          <w:sz w:val="22"/>
          <w:szCs w:val="22"/>
        </w:rPr>
        <w:t xml:space="preserve">, a Kupac se </w:t>
      </w:r>
      <w:proofErr w:type="spellStart"/>
      <w:r w:rsidRPr="00F9199B">
        <w:rPr>
          <w:rFonts w:ascii="Arial" w:hAnsi="Arial" w:cs="Arial"/>
          <w:sz w:val="22"/>
          <w:szCs w:val="22"/>
        </w:rPr>
        <w:t>obavezuje</w:t>
      </w:r>
      <w:proofErr w:type="spellEnd"/>
      <w:r w:rsidRPr="00F9199B">
        <w:rPr>
          <w:rFonts w:ascii="Arial" w:hAnsi="Arial" w:cs="Arial"/>
          <w:sz w:val="22"/>
          <w:szCs w:val="22"/>
        </w:rPr>
        <w:t xml:space="preserve"> da </w:t>
      </w:r>
      <w:proofErr w:type="spellStart"/>
      <w:r w:rsidRPr="00F9199B">
        <w:rPr>
          <w:rFonts w:ascii="Arial" w:hAnsi="Arial" w:cs="Arial"/>
          <w:sz w:val="22"/>
          <w:szCs w:val="22"/>
        </w:rPr>
        <w:t>će</w:t>
      </w:r>
      <w:proofErr w:type="spellEnd"/>
      <w:r w:rsidRPr="00F9199B">
        <w:rPr>
          <w:rFonts w:ascii="Arial" w:hAnsi="Arial" w:cs="Arial"/>
          <w:sz w:val="22"/>
          <w:szCs w:val="22"/>
        </w:rPr>
        <w:t xml:space="preserve"> </w:t>
      </w:r>
      <w:proofErr w:type="spellStart"/>
      <w:r w:rsidRPr="00F9199B">
        <w:rPr>
          <w:rFonts w:ascii="Arial" w:hAnsi="Arial" w:cs="Arial"/>
          <w:sz w:val="22"/>
          <w:szCs w:val="22"/>
        </w:rPr>
        <w:t>istu</w:t>
      </w:r>
      <w:proofErr w:type="spellEnd"/>
      <w:r w:rsidRPr="00F9199B">
        <w:rPr>
          <w:rFonts w:ascii="Arial" w:hAnsi="Arial" w:cs="Arial"/>
          <w:sz w:val="22"/>
          <w:szCs w:val="22"/>
        </w:rPr>
        <w:t xml:space="preserve"> </w:t>
      </w:r>
      <w:proofErr w:type="spellStart"/>
      <w:r w:rsidRPr="00F9199B">
        <w:rPr>
          <w:rFonts w:ascii="Arial" w:hAnsi="Arial" w:cs="Arial"/>
          <w:sz w:val="22"/>
          <w:szCs w:val="22"/>
        </w:rPr>
        <w:t>platiti</w:t>
      </w:r>
      <w:proofErr w:type="spellEnd"/>
      <w:r w:rsidRPr="00F9199B">
        <w:rPr>
          <w:rFonts w:ascii="Arial" w:hAnsi="Arial" w:cs="Arial"/>
          <w:sz w:val="22"/>
          <w:szCs w:val="22"/>
        </w:rPr>
        <w:t xml:space="preserve"> u </w:t>
      </w:r>
      <w:proofErr w:type="spellStart"/>
      <w:r w:rsidRPr="00F9199B">
        <w:rPr>
          <w:rFonts w:ascii="Arial" w:hAnsi="Arial" w:cs="Arial"/>
          <w:sz w:val="22"/>
          <w:szCs w:val="22"/>
        </w:rPr>
        <w:t>roku</w:t>
      </w:r>
      <w:proofErr w:type="spellEnd"/>
      <w:r w:rsidRPr="00F9199B">
        <w:rPr>
          <w:rFonts w:ascii="Arial" w:hAnsi="Arial" w:cs="Arial"/>
          <w:sz w:val="22"/>
          <w:szCs w:val="22"/>
        </w:rPr>
        <w:t xml:space="preserve"> od 30 dana od dana </w:t>
      </w:r>
      <w:proofErr w:type="spellStart"/>
      <w:r w:rsidRPr="00F9199B">
        <w:rPr>
          <w:rFonts w:ascii="Arial" w:hAnsi="Arial" w:cs="Arial"/>
          <w:sz w:val="22"/>
          <w:szCs w:val="22"/>
        </w:rPr>
        <w:t>njenog</w:t>
      </w:r>
      <w:proofErr w:type="spellEnd"/>
      <w:r w:rsidRPr="00F9199B">
        <w:rPr>
          <w:rFonts w:ascii="Arial" w:hAnsi="Arial" w:cs="Arial"/>
          <w:sz w:val="22"/>
          <w:szCs w:val="22"/>
        </w:rPr>
        <w:t xml:space="preserve"> </w:t>
      </w:r>
      <w:proofErr w:type="spellStart"/>
      <w:r w:rsidRPr="00F9199B">
        <w:rPr>
          <w:rFonts w:ascii="Arial" w:hAnsi="Arial" w:cs="Arial"/>
          <w:sz w:val="22"/>
          <w:szCs w:val="22"/>
        </w:rPr>
        <w:t>prijema</w:t>
      </w:r>
      <w:proofErr w:type="spellEnd"/>
      <w:r w:rsidRPr="00F9199B">
        <w:rPr>
          <w:rFonts w:ascii="Arial" w:hAnsi="Arial" w:cs="Arial"/>
          <w:sz w:val="22"/>
          <w:szCs w:val="22"/>
        </w:rPr>
        <w:t>.</w:t>
      </w:r>
    </w:p>
    <w:p w14:paraId="65A8D095" w14:textId="77777777" w:rsidR="00AA6786" w:rsidRPr="00F9199B" w:rsidRDefault="00AA6786" w:rsidP="00AA6786">
      <w:pPr>
        <w:ind w:right="39"/>
        <w:jc w:val="both"/>
        <w:rPr>
          <w:rFonts w:ascii="Arial" w:hAnsi="Arial" w:cs="Arial"/>
          <w:sz w:val="22"/>
          <w:szCs w:val="22"/>
        </w:rPr>
      </w:pPr>
    </w:p>
    <w:p w14:paraId="1856D8B8" w14:textId="77777777" w:rsidR="00AA6786" w:rsidRPr="00F9199B" w:rsidRDefault="00AA6786" w:rsidP="00AA6786">
      <w:pPr>
        <w:ind w:right="39"/>
        <w:jc w:val="both"/>
        <w:rPr>
          <w:rFonts w:ascii="Arial" w:hAnsi="Arial" w:cs="Arial"/>
          <w:sz w:val="22"/>
          <w:szCs w:val="22"/>
        </w:rPr>
      </w:pPr>
      <w:proofErr w:type="spellStart"/>
      <w:r w:rsidRPr="00F9199B">
        <w:rPr>
          <w:rFonts w:ascii="Arial" w:hAnsi="Arial" w:cs="Arial"/>
          <w:sz w:val="22"/>
          <w:szCs w:val="22"/>
        </w:rPr>
        <w:t>Plaćanje</w:t>
      </w:r>
      <w:proofErr w:type="spellEnd"/>
      <w:r w:rsidRPr="00F9199B">
        <w:rPr>
          <w:rFonts w:ascii="Arial" w:hAnsi="Arial" w:cs="Arial"/>
          <w:sz w:val="22"/>
          <w:szCs w:val="22"/>
        </w:rPr>
        <w:t xml:space="preserve"> se </w:t>
      </w:r>
      <w:proofErr w:type="spellStart"/>
      <w:r w:rsidRPr="00F9199B">
        <w:rPr>
          <w:rFonts w:ascii="Arial" w:hAnsi="Arial" w:cs="Arial"/>
          <w:sz w:val="22"/>
          <w:szCs w:val="22"/>
        </w:rPr>
        <w:t>vrši</w:t>
      </w:r>
      <w:proofErr w:type="spellEnd"/>
      <w:r w:rsidRPr="00F9199B">
        <w:rPr>
          <w:rFonts w:ascii="Arial" w:hAnsi="Arial" w:cs="Arial"/>
          <w:sz w:val="22"/>
          <w:szCs w:val="22"/>
        </w:rPr>
        <w:t xml:space="preserve"> </w:t>
      </w:r>
      <w:proofErr w:type="spellStart"/>
      <w:r w:rsidRPr="00F9199B">
        <w:rPr>
          <w:rFonts w:ascii="Arial" w:hAnsi="Arial" w:cs="Arial"/>
          <w:sz w:val="22"/>
          <w:szCs w:val="22"/>
        </w:rPr>
        <w:t>bezgotovinski</w:t>
      </w:r>
      <w:proofErr w:type="spellEnd"/>
      <w:r w:rsidRPr="00F9199B">
        <w:rPr>
          <w:rFonts w:ascii="Arial" w:hAnsi="Arial" w:cs="Arial"/>
          <w:sz w:val="22"/>
          <w:szCs w:val="22"/>
        </w:rPr>
        <w:t xml:space="preserve"> </w:t>
      </w:r>
      <w:proofErr w:type="spellStart"/>
      <w:r w:rsidRPr="00F9199B">
        <w:rPr>
          <w:rFonts w:ascii="Arial" w:hAnsi="Arial" w:cs="Arial"/>
          <w:sz w:val="22"/>
          <w:szCs w:val="22"/>
        </w:rPr>
        <w:t>na</w:t>
      </w:r>
      <w:proofErr w:type="spellEnd"/>
      <w:r w:rsidRPr="00F9199B">
        <w:rPr>
          <w:rFonts w:ascii="Arial" w:hAnsi="Arial" w:cs="Arial"/>
          <w:sz w:val="22"/>
          <w:szCs w:val="22"/>
        </w:rPr>
        <w:t xml:space="preserve"> </w:t>
      </w:r>
      <w:proofErr w:type="spellStart"/>
      <w:r w:rsidRPr="00F9199B">
        <w:rPr>
          <w:rFonts w:ascii="Arial" w:hAnsi="Arial" w:cs="Arial"/>
          <w:sz w:val="22"/>
          <w:szCs w:val="22"/>
        </w:rPr>
        <w:t>žiro</w:t>
      </w:r>
      <w:proofErr w:type="spellEnd"/>
      <w:r w:rsidRPr="00F9199B">
        <w:rPr>
          <w:rFonts w:ascii="Arial" w:hAnsi="Arial" w:cs="Arial"/>
          <w:sz w:val="22"/>
          <w:szCs w:val="22"/>
        </w:rPr>
        <w:t xml:space="preserve"> </w:t>
      </w:r>
      <w:proofErr w:type="spellStart"/>
      <w:r w:rsidRPr="00F9199B">
        <w:rPr>
          <w:rFonts w:ascii="Arial" w:hAnsi="Arial" w:cs="Arial"/>
          <w:sz w:val="22"/>
          <w:szCs w:val="22"/>
        </w:rPr>
        <w:t>račun</w:t>
      </w:r>
      <w:proofErr w:type="spellEnd"/>
      <w:r w:rsidRPr="00F9199B">
        <w:rPr>
          <w:rFonts w:ascii="Arial" w:hAnsi="Arial" w:cs="Arial"/>
          <w:sz w:val="22"/>
          <w:szCs w:val="22"/>
        </w:rPr>
        <w:t xml:space="preserve"> </w:t>
      </w:r>
      <w:proofErr w:type="spellStart"/>
      <w:r w:rsidRPr="00F9199B">
        <w:rPr>
          <w:rFonts w:ascii="Arial" w:hAnsi="Arial" w:cs="Arial"/>
          <w:sz w:val="22"/>
          <w:szCs w:val="22"/>
        </w:rPr>
        <w:t>Prodavca</w:t>
      </w:r>
      <w:proofErr w:type="spellEnd"/>
      <w:r w:rsidRPr="00F9199B">
        <w:rPr>
          <w:rFonts w:ascii="Arial" w:hAnsi="Arial" w:cs="Arial"/>
          <w:sz w:val="22"/>
          <w:szCs w:val="22"/>
        </w:rPr>
        <w:t xml:space="preserve"> </w:t>
      </w:r>
      <w:proofErr w:type="spellStart"/>
      <w:r w:rsidRPr="00F9199B">
        <w:rPr>
          <w:rFonts w:ascii="Arial" w:hAnsi="Arial" w:cs="Arial"/>
          <w:sz w:val="22"/>
          <w:szCs w:val="22"/>
        </w:rPr>
        <w:t>putem</w:t>
      </w:r>
      <w:proofErr w:type="spellEnd"/>
      <w:r w:rsidRPr="00F9199B">
        <w:rPr>
          <w:rFonts w:ascii="Arial" w:hAnsi="Arial" w:cs="Arial"/>
          <w:sz w:val="22"/>
          <w:szCs w:val="22"/>
        </w:rPr>
        <w:t xml:space="preserve"> </w:t>
      </w:r>
      <w:proofErr w:type="spellStart"/>
      <w:r w:rsidRPr="00F9199B">
        <w:rPr>
          <w:rFonts w:ascii="Arial" w:hAnsi="Arial" w:cs="Arial"/>
          <w:sz w:val="22"/>
          <w:szCs w:val="22"/>
        </w:rPr>
        <w:t>jedinstvenog</w:t>
      </w:r>
      <w:proofErr w:type="spellEnd"/>
      <w:r w:rsidRPr="00F9199B">
        <w:rPr>
          <w:rFonts w:ascii="Arial" w:hAnsi="Arial" w:cs="Arial"/>
          <w:sz w:val="22"/>
          <w:szCs w:val="22"/>
        </w:rPr>
        <w:t xml:space="preserve"> </w:t>
      </w:r>
      <w:proofErr w:type="spellStart"/>
      <w:r w:rsidRPr="00F9199B">
        <w:rPr>
          <w:rFonts w:ascii="Arial" w:hAnsi="Arial" w:cs="Arial"/>
          <w:sz w:val="22"/>
          <w:szCs w:val="22"/>
        </w:rPr>
        <w:t>računa</w:t>
      </w:r>
      <w:proofErr w:type="spellEnd"/>
      <w:r w:rsidRPr="00F9199B">
        <w:rPr>
          <w:rFonts w:ascii="Arial" w:hAnsi="Arial" w:cs="Arial"/>
          <w:sz w:val="22"/>
          <w:szCs w:val="22"/>
        </w:rPr>
        <w:t xml:space="preserve"> </w:t>
      </w:r>
      <w:proofErr w:type="spellStart"/>
      <w:r w:rsidRPr="00F9199B">
        <w:rPr>
          <w:rFonts w:ascii="Arial" w:hAnsi="Arial" w:cs="Arial"/>
          <w:sz w:val="22"/>
          <w:szCs w:val="22"/>
        </w:rPr>
        <w:t>trezora</w:t>
      </w:r>
      <w:proofErr w:type="spellEnd"/>
      <w:r w:rsidRPr="00F9199B">
        <w:rPr>
          <w:rFonts w:ascii="Arial" w:hAnsi="Arial" w:cs="Arial"/>
          <w:sz w:val="22"/>
          <w:szCs w:val="22"/>
        </w:rPr>
        <w:t xml:space="preserve"> (JRT).</w:t>
      </w:r>
    </w:p>
    <w:p w14:paraId="393D9A49" w14:textId="77777777" w:rsidR="00F9199B" w:rsidRDefault="00F9199B" w:rsidP="00AA6786">
      <w:pPr>
        <w:ind w:right="39"/>
        <w:jc w:val="center"/>
        <w:rPr>
          <w:rFonts w:ascii="Arial" w:hAnsi="Arial" w:cs="Arial"/>
          <w:b/>
          <w:color w:val="FF0000"/>
          <w:sz w:val="22"/>
          <w:szCs w:val="22"/>
        </w:rPr>
      </w:pPr>
    </w:p>
    <w:p w14:paraId="5869778F" w14:textId="2388A9FD" w:rsidR="00AA6786" w:rsidRPr="00CC5E88" w:rsidRDefault="00AA6786" w:rsidP="00AA6786">
      <w:pPr>
        <w:ind w:right="39"/>
        <w:jc w:val="center"/>
        <w:rPr>
          <w:rFonts w:ascii="Arial" w:hAnsi="Arial" w:cs="Arial"/>
          <w:b/>
          <w:sz w:val="22"/>
          <w:szCs w:val="22"/>
        </w:rPr>
      </w:pPr>
      <w:proofErr w:type="spellStart"/>
      <w:r w:rsidRPr="00CC5E88">
        <w:rPr>
          <w:rFonts w:ascii="Arial" w:hAnsi="Arial" w:cs="Arial"/>
          <w:b/>
          <w:sz w:val="22"/>
          <w:szCs w:val="22"/>
        </w:rPr>
        <w:t>Član</w:t>
      </w:r>
      <w:proofErr w:type="spellEnd"/>
      <w:r w:rsidRPr="00CC5E88">
        <w:rPr>
          <w:rFonts w:ascii="Arial" w:hAnsi="Arial" w:cs="Arial"/>
          <w:b/>
          <w:sz w:val="22"/>
          <w:szCs w:val="22"/>
        </w:rPr>
        <w:t xml:space="preserve"> </w:t>
      </w:r>
      <w:r w:rsidR="00CC5E88">
        <w:rPr>
          <w:rFonts w:ascii="Arial" w:hAnsi="Arial" w:cs="Arial"/>
          <w:b/>
          <w:sz w:val="22"/>
          <w:szCs w:val="22"/>
        </w:rPr>
        <w:t>5</w:t>
      </w:r>
      <w:r w:rsidRPr="00CC5E88">
        <w:rPr>
          <w:rFonts w:ascii="Arial" w:hAnsi="Arial" w:cs="Arial"/>
          <w:b/>
          <w:sz w:val="22"/>
          <w:szCs w:val="22"/>
        </w:rPr>
        <w:t>.</w:t>
      </w:r>
    </w:p>
    <w:p w14:paraId="26570192" w14:textId="77777777" w:rsidR="00AA6786" w:rsidRPr="00CC5E88" w:rsidRDefault="00AA6786" w:rsidP="00C57FD8">
      <w:pPr>
        <w:ind w:right="39"/>
        <w:rPr>
          <w:rFonts w:ascii="Arial" w:hAnsi="Arial" w:cs="Arial"/>
          <w:b/>
          <w:sz w:val="22"/>
          <w:szCs w:val="22"/>
        </w:rPr>
      </w:pPr>
    </w:p>
    <w:p w14:paraId="72E3F615" w14:textId="191EF9DE" w:rsidR="00AA6786" w:rsidRPr="00CC5E88" w:rsidRDefault="00AA6786" w:rsidP="00AA6786">
      <w:pPr>
        <w:ind w:right="39"/>
        <w:jc w:val="both"/>
        <w:rPr>
          <w:rFonts w:ascii="Arial" w:hAnsi="Arial" w:cs="Arial"/>
          <w:sz w:val="22"/>
          <w:szCs w:val="22"/>
        </w:rPr>
      </w:pPr>
      <w:proofErr w:type="spellStart"/>
      <w:r w:rsidRPr="00CC5E88">
        <w:rPr>
          <w:rFonts w:ascii="Arial" w:hAnsi="Arial" w:cs="Arial"/>
          <w:sz w:val="22"/>
          <w:szCs w:val="22"/>
        </w:rPr>
        <w:t>Ovaj</w:t>
      </w:r>
      <w:proofErr w:type="spellEnd"/>
      <w:r w:rsidRPr="00CC5E88">
        <w:rPr>
          <w:rFonts w:ascii="Arial" w:hAnsi="Arial" w:cs="Arial"/>
          <w:sz w:val="22"/>
          <w:szCs w:val="22"/>
        </w:rPr>
        <w:t xml:space="preserve"> </w:t>
      </w:r>
      <w:proofErr w:type="spellStart"/>
      <w:r w:rsidRPr="00CC5E88">
        <w:rPr>
          <w:rFonts w:ascii="Arial" w:hAnsi="Arial" w:cs="Arial"/>
          <w:sz w:val="22"/>
          <w:szCs w:val="22"/>
        </w:rPr>
        <w:t>Ugovor</w:t>
      </w:r>
      <w:proofErr w:type="spellEnd"/>
      <w:r w:rsidRPr="00CC5E88">
        <w:rPr>
          <w:rFonts w:ascii="Arial" w:hAnsi="Arial" w:cs="Arial"/>
          <w:sz w:val="22"/>
          <w:szCs w:val="22"/>
        </w:rPr>
        <w:t xml:space="preserve"> o </w:t>
      </w:r>
      <w:proofErr w:type="spellStart"/>
      <w:r w:rsidRPr="00CC5E88">
        <w:rPr>
          <w:rFonts w:ascii="Arial" w:hAnsi="Arial" w:cs="Arial"/>
          <w:sz w:val="22"/>
          <w:szCs w:val="22"/>
        </w:rPr>
        <w:t>kupoprodaji</w:t>
      </w:r>
      <w:proofErr w:type="spellEnd"/>
      <w:r w:rsidRPr="00CC5E88">
        <w:rPr>
          <w:rFonts w:ascii="Arial" w:hAnsi="Arial" w:cs="Arial"/>
          <w:sz w:val="22"/>
          <w:szCs w:val="22"/>
        </w:rPr>
        <w:t xml:space="preserve"> robe </w:t>
      </w:r>
      <w:proofErr w:type="spellStart"/>
      <w:r w:rsidRPr="00CC5E88">
        <w:rPr>
          <w:rFonts w:ascii="Arial" w:hAnsi="Arial" w:cs="Arial"/>
          <w:sz w:val="22"/>
          <w:szCs w:val="22"/>
        </w:rPr>
        <w:t>zaključuje</w:t>
      </w:r>
      <w:proofErr w:type="spellEnd"/>
      <w:r w:rsidRPr="00CC5E88">
        <w:rPr>
          <w:rFonts w:ascii="Arial" w:hAnsi="Arial" w:cs="Arial"/>
          <w:sz w:val="22"/>
          <w:szCs w:val="22"/>
        </w:rPr>
        <w:t xml:space="preserve"> se za </w:t>
      </w:r>
      <w:proofErr w:type="spellStart"/>
      <w:r w:rsidRPr="00CC5E88">
        <w:rPr>
          <w:rFonts w:ascii="Arial" w:hAnsi="Arial" w:cs="Arial"/>
          <w:sz w:val="22"/>
          <w:szCs w:val="22"/>
        </w:rPr>
        <w:t>jednu</w:t>
      </w:r>
      <w:proofErr w:type="spellEnd"/>
      <w:r w:rsidRPr="00CC5E88">
        <w:rPr>
          <w:rFonts w:ascii="Arial" w:hAnsi="Arial" w:cs="Arial"/>
          <w:sz w:val="22"/>
          <w:szCs w:val="22"/>
        </w:rPr>
        <w:t xml:space="preserve"> </w:t>
      </w:r>
      <w:proofErr w:type="spellStart"/>
      <w:r w:rsidRPr="00CC5E88">
        <w:rPr>
          <w:rFonts w:ascii="Arial" w:hAnsi="Arial" w:cs="Arial"/>
          <w:sz w:val="22"/>
          <w:szCs w:val="22"/>
        </w:rPr>
        <w:t>nabavku</w:t>
      </w:r>
      <w:proofErr w:type="spellEnd"/>
      <w:r w:rsidRPr="00CC5E88">
        <w:rPr>
          <w:rFonts w:ascii="Arial" w:hAnsi="Arial" w:cs="Arial"/>
          <w:sz w:val="22"/>
          <w:szCs w:val="22"/>
        </w:rPr>
        <w:t xml:space="preserve">, </w:t>
      </w:r>
      <w:proofErr w:type="spellStart"/>
      <w:r w:rsidRPr="00CC5E88">
        <w:rPr>
          <w:rFonts w:ascii="Arial" w:hAnsi="Arial" w:cs="Arial"/>
          <w:sz w:val="22"/>
          <w:szCs w:val="22"/>
        </w:rPr>
        <w:t>opisanu</w:t>
      </w:r>
      <w:proofErr w:type="spellEnd"/>
      <w:r w:rsidRPr="00CC5E88">
        <w:rPr>
          <w:rFonts w:ascii="Arial" w:hAnsi="Arial" w:cs="Arial"/>
          <w:sz w:val="22"/>
          <w:szCs w:val="22"/>
        </w:rPr>
        <w:t xml:space="preserve"> u </w:t>
      </w:r>
      <w:proofErr w:type="spellStart"/>
      <w:r w:rsidRPr="00CC5E88">
        <w:rPr>
          <w:rFonts w:ascii="Arial" w:hAnsi="Arial" w:cs="Arial"/>
          <w:sz w:val="22"/>
          <w:szCs w:val="22"/>
        </w:rPr>
        <w:t>članu</w:t>
      </w:r>
      <w:proofErr w:type="spellEnd"/>
      <w:r w:rsidRPr="00CC5E88">
        <w:rPr>
          <w:rFonts w:ascii="Arial" w:hAnsi="Arial" w:cs="Arial"/>
          <w:sz w:val="22"/>
          <w:szCs w:val="22"/>
        </w:rPr>
        <w:t xml:space="preserve"> 2. </w:t>
      </w:r>
      <w:proofErr w:type="spellStart"/>
      <w:r w:rsidRPr="00CC5E88">
        <w:rPr>
          <w:rFonts w:ascii="Arial" w:hAnsi="Arial" w:cs="Arial"/>
          <w:sz w:val="22"/>
          <w:szCs w:val="22"/>
        </w:rPr>
        <w:t>ovog</w:t>
      </w:r>
      <w:proofErr w:type="spellEnd"/>
      <w:r w:rsidRPr="00CC5E88">
        <w:rPr>
          <w:rFonts w:ascii="Arial" w:hAnsi="Arial" w:cs="Arial"/>
          <w:sz w:val="22"/>
          <w:szCs w:val="22"/>
        </w:rPr>
        <w:t xml:space="preserve"> </w:t>
      </w:r>
      <w:proofErr w:type="spellStart"/>
      <w:r w:rsidRPr="00CC5E88">
        <w:rPr>
          <w:rFonts w:ascii="Arial" w:hAnsi="Arial" w:cs="Arial"/>
          <w:sz w:val="22"/>
          <w:szCs w:val="22"/>
        </w:rPr>
        <w:t>Ugovora</w:t>
      </w:r>
      <w:proofErr w:type="spellEnd"/>
      <w:r w:rsidRPr="00CC5E88">
        <w:rPr>
          <w:rFonts w:ascii="Arial" w:hAnsi="Arial" w:cs="Arial"/>
          <w:sz w:val="22"/>
          <w:szCs w:val="22"/>
        </w:rPr>
        <w:t>.</w:t>
      </w:r>
    </w:p>
    <w:p w14:paraId="2E647EBD" w14:textId="77777777" w:rsidR="00AA6786" w:rsidRPr="00BC4187" w:rsidRDefault="00AA6786" w:rsidP="00AA6786">
      <w:pPr>
        <w:ind w:right="39"/>
        <w:jc w:val="both"/>
        <w:rPr>
          <w:rFonts w:ascii="Arial" w:hAnsi="Arial" w:cs="Arial"/>
          <w:color w:val="FF0000"/>
          <w:sz w:val="22"/>
          <w:szCs w:val="22"/>
        </w:rPr>
      </w:pPr>
    </w:p>
    <w:p w14:paraId="605EDCEB" w14:textId="66EEC74F" w:rsidR="00AA6786" w:rsidRPr="00F9199B" w:rsidRDefault="00AA6786" w:rsidP="00AA6786">
      <w:pPr>
        <w:ind w:right="39"/>
        <w:jc w:val="center"/>
        <w:rPr>
          <w:rFonts w:ascii="Arial" w:hAnsi="Arial" w:cs="Arial"/>
          <w:b/>
          <w:sz w:val="22"/>
          <w:szCs w:val="22"/>
        </w:rPr>
      </w:pPr>
      <w:proofErr w:type="spellStart"/>
      <w:r w:rsidRPr="00F9199B">
        <w:rPr>
          <w:rFonts w:ascii="Arial" w:hAnsi="Arial" w:cs="Arial"/>
          <w:b/>
          <w:sz w:val="22"/>
          <w:szCs w:val="22"/>
        </w:rPr>
        <w:t>Član</w:t>
      </w:r>
      <w:proofErr w:type="spellEnd"/>
      <w:r w:rsidRPr="00F9199B">
        <w:rPr>
          <w:rFonts w:ascii="Arial" w:hAnsi="Arial" w:cs="Arial"/>
          <w:b/>
          <w:sz w:val="22"/>
          <w:szCs w:val="22"/>
        </w:rPr>
        <w:t xml:space="preserve"> </w:t>
      </w:r>
      <w:r w:rsidR="00CC5E88">
        <w:rPr>
          <w:rFonts w:ascii="Arial" w:hAnsi="Arial" w:cs="Arial"/>
          <w:b/>
          <w:sz w:val="22"/>
          <w:szCs w:val="22"/>
        </w:rPr>
        <w:t>6</w:t>
      </w:r>
      <w:r w:rsidRPr="00F9199B">
        <w:rPr>
          <w:rFonts w:ascii="Arial" w:hAnsi="Arial" w:cs="Arial"/>
          <w:b/>
          <w:sz w:val="22"/>
          <w:szCs w:val="22"/>
        </w:rPr>
        <w:t>.</w:t>
      </w:r>
    </w:p>
    <w:p w14:paraId="324E0F6B" w14:textId="77777777" w:rsidR="00AA6786" w:rsidRPr="00F9199B" w:rsidRDefault="00AA6786" w:rsidP="00AA6786">
      <w:pPr>
        <w:ind w:right="39"/>
        <w:jc w:val="both"/>
        <w:rPr>
          <w:rFonts w:ascii="Arial" w:hAnsi="Arial" w:cs="Arial"/>
          <w:sz w:val="22"/>
          <w:szCs w:val="22"/>
        </w:rPr>
      </w:pPr>
    </w:p>
    <w:p w14:paraId="77B252DC" w14:textId="77777777" w:rsidR="00AA6786" w:rsidRPr="00F9199B" w:rsidRDefault="00AA6786" w:rsidP="00AA6786">
      <w:pPr>
        <w:jc w:val="both"/>
        <w:rPr>
          <w:rFonts w:ascii="Arial" w:hAnsi="Arial" w:cs="Arial"/>
          <w:sz w:val="22"/>
          <w:szCs w:val="22"/>
          <w:lang w:val="bs-Latn-BA"/>
        </w:rPr>
      </w:pPr>
      <w:r w:rsidRPr="00F9199B">
        <w:rPr>
          <w:rFonts w:ascii="Arial" w:hAnsi="Arial" w:cs="Arial"/>
          <w:sz w:val="22"/>
          <w:szCs w:val="22"/>
          <w:lang w:val="bs-Latn-BA"/>
        </w:rPr>
        <w:t>Prodavac nema pravo da, u svrhu izvršenja ovog Ugovora, zapošljava fizička ili pravna lica koja su učestvovala u pripremi tenderske dokumentacije ili su bila u svojstvu člana ili stručnog lica koje je angažovala Komisija za javne nabavke Naručioca za provođenje postupka javne nabavke, najmanje šest (6) mjeseci od dana zaključenja ovog Ugovora, kao ni pravo da sklapa podugovor ni o jednom bitnom dijelu ovog Ugovora bez saglasnosti Naručioca.</w:t>
      </w:r>
    </w:p>
    <w:p w14:paraId="0F21BDB5" w14:textId="77777777" w:rsidR="00AA6786" w:rsidRPr="00F9199B" w:rsidRDefault="00AA6786" w:rsidP="00AA6786">
      <w:pPr>
        <w:ind w:right="39"/>
        <w:jc w:val="both"/>
        <w:rPr>
          <w:rFonts w:ascii="Arial" w:hAnsi="Arial" w:cs="Arial"/>
          <w:sz w:val="22"/>
          <w:szCs w:val="22"/>
        </w:rPr>
      </w:pPr>
    </w:p>
    <w:p w14:paraId="1C777EEE" w14:textId="77777777" w:rsidR="00AA6786" w:rsidRPr="00F9199B" w:rsidRDefault="00AA6786" w:rsidP="00AA6786">
      <w:pPr>
        <w:ind w:right="39"/>
        <w:jc w:val="both"/>
        <w:rPr>
          <w:rFonts w:ascii="Arial" w:hAnsi="Arial" w:cs="Arial"/>
          <w:sz w:val="22"/>
          <w:szCs w:val="22"/>
        </w:rPr>
      </w:pPr>
      <w:proofErr w:type="spellStart"/>
      <w:r w:rsidRPr="00F9199B">
        <w:rPr>
          <w:rFonts w:ascii="Arial" w:hAnsi="Arial" w:cs="Arial"/>
          <w:sz w:val="22"/>
          <w:szCs w:val="22"/>
        </w:rPr>
        <w:t>Prodavac</w:t>
      </w:r>
      <w:proofErr w:type="spellEnd"/>
      <w:r w:rsidRPr="00F9199B">
        <w:rPr>
          <w:rFonts w:ascii="Arial" w:hAnsi="Arial" w:cs="Arial"/>
          <w:sz w:val="22"/>
          <w:szCs w:val="22"/>
        </w:rPr>
        <w:t xml:space="preserve"> </w:t>
      </w:r>
      <w:proofErr w:type="spellStart"/>
      <w:r w:rsidRPr="00F9199B">
        <w:rPr>
          <w:rFonts w:ascii="Arial" w:hAnsi="Arial" w:cs="Arial"/>
          <w:sz w:val="22"/>
          <w:szCs w:val="22"/>
        </w:rPr>
        <w:t>snosi</w:t>
      </w:r>
      <w:proofErr w:type="spellEnd"/>
      <w:r w:rsidRPr="00F9199B">
        <w:rPr>
          <w:rFonts w:ascii="Arial" w:hAnsi="Arial" w:cs="Arial"/>
          <w:sz w:val="22"/>
          <w:szCs w:val="22"/>
        </w:rPr>
        <w:t xml:space="preserve"> </w:t>
      </w:r>
      <w:proofErr w:type="spellStart"/>
      <w:r w:rsidRPr="00F9199B">
        <w:rPr>
          <w:rFonts w:ascii="Arial" w:hAnsi="Arial" w:cs="Arial"/>
          <w:sz w:val="22"/>
          <w:szCs w:val="22"/>
        </w:rPr>
        <w:t>punu</w:t>
      </w:r>
      <w:proofErr w:type="spellEnd"/>
      <w:r w:rsidRPr="00F9199B">
        <w:rPr>
          <w:rFonts w:ascii="Arial" w:hAnsi="Arial" w:cs="Arial"/>
          <w:sz w:val="22"/>
          <w:szCs w:val="22"/>
        </w:rPr>
        <w:t xml:space="preserve"> </w:t>
      </w:r>
      <w:proofErr w:type="spellStart"/>
      <w:r w:rsidRPr="00F9199B">
        <w:rPr>
          <w:rFonts w:ascii="Arial" w:hAnsi="Arial" w:cs="Arial"/>
          <w:sz w:val="22"/>
          <w:szCs w:val="22"/>
        </w:rPr>
        <w:t>odgovornost</w:t>
      </w:r>
      <w:proofErr w:type="spellEnd"/>
      <w:r w:rsidRPr="00F9199B">
        <w:rPr>
          <w:rFonts w:ascii="Arial" w:hAnsi="Arial" w:cs="Arial"/>
          <w:sz w:val="22"/>
          <w:szCs w:val="22"/>
        </w:rPr>
        <w:t xml:space="preserve"> za </w:t>
      </w:r>
      <w:proofErr w:type="spellStart"/>
      <w:r w:rsidRPr="00F9199B">
        <w:rPr>
          <w:rFonts w:ascii="Arial" w:hAnsi="Arial" w:cs="Arial"/>
          <w:sz w:val="22"/>
          <w:szCs w:val="22"/>
        </w:rPr>
        <w:t>izvršenje</w:t>
      </w:r>
      <w:proofErr w:type="spellEnd"/>
      <w:r w:rsidRPr="00F9199B">
        <w:rPr>
          <w:rFonts w:ascii="Arial" w:hAnsi="Arial" w:cs="Arial"/>
          <w:sz w:val="22"/>
          <w:szCs w:val="22"/>
        </w:rPr>
        <w:t xml:space="preserve"> </w:t>
      </w:r>
      <w:proofErr w:type="spellStart"/>
      <w:r w:rsidRPr="00F9199B">
        <w:rPr>
          <w:rFonts w:ascii="Arial" w:hAnsi="Arial" w:cs="Arial"/>
          <w:sz w:val="22"/>
          <w:szCs w:val="22"/>
        </w:rPr>
        <w:t>ovog</w:t>
      </w:r>
      <w:proofErr w:type="spellEnd"/>
      <w:r w:rsidRPr="00F9199B">
        <w:rPr>
          <w:rFonts w:ascii="Arial" w:hAnsi="Arial" w:cs="Arial"/>
          <w:sz w:val="22"/>
          <w:szCs w:val="22"/>
        </w:rPr>
        <w:t xml:space="preserve"> </w:t>
      </w:r>
      <w:proofErr w:type="spellStart"/>
      <w:r w:rsidRPr="00F9199B">
        <w:rPr>
          <w:rFonts w:ascii="Arial" w:hAnsi="Arial" w:cs="Arial"/>
          <w:sz w:val="22"/>
          <w:szCs w:val="22"/>
        </w:rPr>
        <w:t>Ugovora</w:t>
      </w:r>
      <w:proofErr w:type="spellEnd"/>
      <w:r w:rsidRPr="00F9199B">
        <w:rPr>
          <w:rFonts w:ascii="Arial" w:hAnsi="Arial" w:cs="Arial"/>
          <w:sz w:val="22"/>
          <w:szCs w:val="22"/>
        </w:rPr>
        <w:t>.</w:t>
      </w:r>
    </w:p>
    <w:p w14:paraId="5D36950A" w14:textId="77777777" w:rsidR="00F9199B" w:rsidRDefault="00F9199B" w:rsidP="00AA6786">
      <w:pPr>
        <w:ind w:right="39"/>
        <w:jc w:val="both"/>
        <w:rPr>
          <w:rFonts w:ascii="Arial" w:hAnsi="Arial" w:cs="Arial"/>
          <w:sz w:val="22"/>
          <w:szCs w:val="22"/>
        </w:rPr>
      </w:pPr>
    </w:p>
    <w:p w14:paraId="377E4498" w14:textId="77777777" w:rsidR="00F9199B" w:rsidRDefault="00F9199B" w:rsidP="00AA6786">
      <w:pPr>
        <w:ind w:right="39"/>
        <w:jc w:val="both"/>
        <w:rPr>
          <w:rFonts w:ascii="Arial" w:hAnsi="Arial" w:cs="Arial"/>
          <w:sz w:val="22"/>
          <w:szCs w:val="22"/>
        </w:rPr>
      </w:pPr>
    </w:p>
    <w:p w14:paraId="3F488A43" w14:textId="33BAEAFC" w:rsidR="00AA6786" w:rsidRPr="00F9199B" w:rsidRDefault="00AA6786" w:rsidP="00AA6786">
      <w:pPr>
        <w:ind w:right="39"/>
        <w:jc w:val="center"/>
        <w:rPr>
          <w:rFonts w:ascii="Arial" w:hAnsi="Arial" w:cs="Arial"/>
          <w:b/>
          <w:sz w:val="22"/>
          <w:szCs w:val="22"/>
        </w:rPr>
      </w:pPr>
      <w:proofErr w:type="spellStart"/>
      <w:r w:rsidRPr="00F9199B">
        <w:rPr>
          <w:rFonts w:ascii="Arial" w:hAnsi="Arial" w:cs="Arial"/>
          <w:b/>
          <w:sz w:val="22"/>
          <w:szCs w:val="22"/>
        </w:rPr>
        <w:t>Član</w:t>
      </w:r>
      <w:proofErr w:type="spellEnd"/>
      <w:r w:rsidRPr="00F9199B">
        <w:rPr>
          <w:rFonts w:ascii="Arial" w:hAnsi="Arial" w:cs="Arial"/>
          <w:b/>
          <w:sz w:val="22"/>
          <w:szCs w:val="22"/>
        </w:rPr>
        <w:t xml:space="preserve"> </w:t>
      </w:r>
      <w:r w:rsidR="00CC5E88">
        <w:rPr>
          <w:rFonts w:ascii="Arial" w:hAnsi="Arial" w:cs="Arial"/>
          <w:b/>
          <w:sz w:val="22"/>
          <w:szCs w:val="22"/>
        </w:rPr>
        <w:t>7</w:t>
      </w:r>
      <w:r w:rsidRPr="00F9199B">
        <w:rPr>
          <w:rFonts w:ascii="Arial" w:hAnsi="Arial" w:cs="Arial"/>
          <w:b/>
          <w:sz w:val="22"/>
          <w:szCs w:val="22"/>
        </w:rPr>
        <w:t>.</w:t>
      </w:r>
    </w:p>
    <w:p w14:paraId="5CED080D" w14:textId="77777777" w:rsidR="00AA6786" w:rsidRPr="00F9199B" w:rsidRDefault="00AA6786" w:rsidP="00AA6786">
      <w:pPr>
        <w:ind w:right="39"/>
        <w:jc w:val="center"/>
        <w:rPr>
          <w:rFonts w:ascii="Arial" w:hAnsi="Arial" w:cs="Arial"/>
          <w:b/>
          <w:sz w:val="22"/>
          <w:szCs w:val="22"/>
        </w:rPr>
      </w:pPr>
    </w:p>
    <w:p w14:paraId="0C5AC127" w14:textId="77777777" w:rsidR="00AA6786" w:rsidRPr="00F9199B" w:rsidRDefault="00AA6786" w:rsidP="00AA6786">
      <w:pPr>
        <w:ind w:right="39"/>
        <w:jc w:val="both"/>
        <w:rPr>
          <w:rFonts w:ascii="Arial" w:hAnsi="Arial" w:cs="Arial"/>
          <w:sz w:val="22"/>
          <w:szCs w:val="22"/>
        </w:rPr>
      </w:pPr>
      <w:proofErr w:type="spellStart"/>
      <w:r w:rsidRPr="00F9199B">
        <w:rPr>
          <w:rFonts w:ascii="Arial" w:hAnsi="Arial" w:cs="Arial"/>
          <w:sz w:val="22"/>
          <w:szCs w:val="22"/>
        </w:rPr>
        <w:t>Ugovorne</w:t>
      </w:r>
      <w:proofErr w:type="spellEnd"/>
      <w:r w:rsidRPr="00F9199B">
        <w:rPr>
          <w:rFonts w:ascii="Arial" w:hAnsi="Arial" w:cs="Arial"/>
          <w:sz w:val="22"/>
          <w:szCs w:val="22"/>
        </w:rPr>
        <w:t xml:space="preserve"> </w:t>
      </w:r>
      <w:proofErr w:type="spellStart"/>
      <w:r w:rsidRPr="00F9199B">
        <w:rPr>
          <w:rFonts w:ascii="Arial" w:hAnsi="Arial" w:cs="Arial"/>
          <w:sz w:val="22"/>
          <w:szCs w:val="22"/>
        </w:rPr>
        <w:t>strane</w:t>
      </w:r>
      <w:proofErr w:type="spellEnd"/>
      <w:r w:rsidRPr="00F9199B">
        <w:rPr>
          <w:rFonts w:ascii="Arial" w:hAnsi="Arial" w:cs="Arial"/>
          <w:sz w:val="22"/>
          <w:szCs w:val="22"/>
        </w:rPr>
        <w:t xml:space="preserve"> </w:t>
      </w:r>
      <w:proofErr w:type="spellStart"/>
      <w:r w:rsidRPr="00F9199B">
        <w:rPr>
          <w:rFonts w:ascii="Arial" w:hAnsi="Arial" w:cs="Arial"/>
          <w:sz w:val="22"/>
          <w:szCs w:val="22"/>
        </w:rPr>
        <w:t>su</w:t>
      </w:r>
      <w:proofErr w:type="spellEnd"/>
      <w:r w:rsidRPr="00F9199B">
        <w:rPr>
          <w:rFonts w:ascii="Arial" w:hAnsi="Arial" w:cs="Arial"/>
          <w:sz w:val="22"/>
          <w:szCs w:val="22"/>
        </w:rPr>
        <w:t xml:space="preserve"> </w:t>
      </w:r>
      <w:proofErr w:type="spellStart"/>
      <w:r w:rsidRPr="00F9199B">
        <w:rPr>
          <w:rFonts w:ascii="Arial" w:hAnsi="Arial" w:cs="Arial"/>
          <w:sz w:val="22"/>
          <w:szCs w:val="22"/>
        </w:rPr>
        <w:t>saglasne</w:t>
      </w:r>
      <w:proofErr w:type="spellEnd"/>
      <w:r w:rsidRPr="00F9199B">
        <w:rPr>
          <w:rFonts w:ascii="Arial" w:hAnsi="Arial" w:cs="Arial"/>
          <w:sz w:val="22"/>
          <w:szCs w:val="22"/>
        </w:rPr>
        <w:t xml:space="preserve"> da </w:t>
      </w:r>
      <w:proofErr w:type="spellStart"/>
      <w:r w:rsidRPr="00F9199B">
        <w:rPr>
          <w:rFonts w:ascii="Arial" w:hAnsi="Arial" w:cs="Arial"/>
          <w:sz w:val="22"/>
          <w:szCs w:val="22"/>
        </w:rPr>
        <w:t>će</w:t>
      </w:r>
      <w:proofErr w:type="spellEnd"/>
      <w:r w:rsidRPr="00F9199B">
        <w:rPr>
          <w:rFonts w:ascii="Arial" w:hAnsi="Arial" w:cs="Arial"/>
          <w:sz w:val="22"/>
          <w:szCs w:val="22"/>
        </w:rPr>
        <w:t xml:space="preserve"> </w:t>
      </w:r>
      <w:proofErr w:type="spellStart"/>
      <w:r w:rsidRPr="00F9199B">
        <w:rPr>
          <w:rFonts w:ascii="Arial" w:hAnsi="Arial" w:cs="Arial"/>
          <w:sz w:val="22"/>
          <w:szCs w:val="22"/>
        </w:rPr>
        <w:t>sve</w:t>
      </w:r>
      <w:proofErr w:type="spellEnd"/>
      <w:r w:rsidRPr="00F9199B">
        <w:rPr>
          <w:rFonts w:ascii="Arial" w:hAnsi="Arial" w:cs="Arial"/>
          <w:sz w:val="22"/>
          <w:szCs w:val="22"/>
        </w:rPr>
        <w:t xml:space="preserve"> </w:t>
      </w:r>
      <w:proofErr w:type="spellStart"/>
      <w:r w:rsidRPr="00F9199B">
        <w:rPr>
          <w:rFonts w:ascii="Arial" w:hAnsi="Arial" w:cs="Arial"/>
          <w:sz w:val="22"/>
          <w:szCs w:val="22"/>
        </w:rPr>
        <w:t>eventualne</w:t>
      </w:r>
      <w:proofErr w:type="spellEnd"/>
      <w:r w:rsidRPr="00F9199B">
        <w:rPr>
          <w:rFonts w:ascii="Arial" w:hAnsi="Arial" w:cs="Arial"/>
          <w:sz w:val="22"/>
          <w:szCs w:val="22"/>
        </w:rPr>
        <w:t xml:space="preserve"> </w:t>
      </w:r>
      <w:proofErr w:type="spellStart"/>
      <w:r w:rsidRPr="00F9199B">
        <w:rPr>
          <w:rFonts w:ascii="Arial" w:hAnsi="Arial" w:cs="Arial"/>
          <w:sz w:val="22"/>
          <w:szCs w:val="22"/>
        </w:rPr>
        <w:t>sporove</w:t>
      </w:r>
      <w:proofErr w:type="spellEnd"/>
      <w:r w:rsidRPr="00F9199B">
        <w:rPr>
          <w:rFonts w:ascii="Arial" w:hAnsi="Arial" w:cs="Arial"/>
          <w:sz w:val="22"/>
          <w:szCs w:val="22"/>
        </w:rPr>
        <w:t xml:space="preserve">, </w:t>
      </w:r>
      <w:proofErr w:type="spellStart"/>
      <w:r w:rsidRPr="00F9199B">
        <w:rPr>
          <w:rFonts w:ascii="Arial" w:hAnsi="Arial" w:cs="Arial"/>
          <w:sz w:val="22"/>
          <w:szCs w:val="22"/>
        </w:rPr>
        <w:t>proizašle</w:t>
      </w:r>
      <w:proofErr w:type="spellEnd"/>
      <w:r w:rsidRPr="00F9199B">
        <w:rPr>
          <w:rFonts w:ascii="Arial" w:hAnsi="Arial" w:cs="Arial"/>
          <w:sz w:val="22"/>
          <w:szCs w:val="22"/>
        </w:rPr>
        <w:t xml:space="preserve"> </w:t>
      </w:r>
      <w:proofErr w:type="spellStart"/>
      <w:r w:rsidRPr="00F9199B">
        <w:rPr>
          <w:rFonts w:ascii="Arial" w:hAnsi="Arial" w:cs="Arial"/>
          <w:sz w:val="22"/>
          <w:szCs w:val="22"/>
        </w:rPr>
        <w:t>iz</w:t>
      </w:r>
      <w:proofErr w:type="spellEnd"/>
      <w:r w:rsidRPr="00F9199B">
        <w:rPr>
          <w:rFonts w:ascii="Arial" w:hAnsi="Arial" w:cs="Arial"/>
          <w:sz w:val="22"/>
          <w:szCs w:val="22"/>
        </w:rPr>
        <w:t xml:space="preserve"> </w:t>
      </w:r>
      <w:proofErr w:type="spellStart"/>
      <w:r w:rsidRPr="00F9199B">
        <w:rPr>
          <w:rFonts w:ascii="Arial" w:hAnsi="Arial" w:cs="Arial"/>
          <w:sz w:val="22"/>
          <w:szCs w:val="22"/>
        </w:rPr>
        <w:t>odredbi</w:t>
      </w:r>
      <w:proofErr w:type="spellEnd"/>
      <w:r w:rsidRPr="00F9199B">
        <w:rPr>
          <w:rFonts w:ascii="Arial" w:hAnsi="Arial" w:cs="Arial"/>
          <w:sz w:val="22"/>
          <w:szCs w:val="22"/>
        </w:rPr>
        <w:t xml:space="preserve"> </w:t>
      </w:r>
      <w:proofErr w:type="spellStart"/>
      <w:r w:rsidRPr="00F9199B">
        <w:rPr>
          <w:rFonts w:ascii="Arial" w:hAnsi="Arial" w:cs="Arial"/>
          <w:sz w:val="22"/>
          <w:szCs w:val="22"/>
        </w:rPr>
        <w:t>ovog</w:t>
      </w:r>
      <w:proofErr w:type="spellEnd"/>
      <w:r w:rsidRPr="00F9199B">
        <w:rPr>
          <w:rFonts w:ascii="Arial" w:hAnsi="Arial" w:cs="Arial"/>
          <w:sz w:val="22"/>
          <w:szCs w:val="22"/>
        </w:rPr>
        <w:t xml:space="preserve"> </w:t>
      </w:r>
      <w:proofErr w:type="spellStart"/>
      <w:r w:rsidRPr="00F9199B">
        <w:rPr>
          <w:rFonts w:ascii="Arial" w:hAnsi="Arial" w:cs="Arial"/>
          <w:sz w:val="22"/>
          <w:szCs w:val="22"/>
        </w:rPr>
        <w:t>Ugovora</w:t>
      </w:r>
      <w:proofErr w:type="spellEnd"/>
      <w:r w:rsidRPr="00F9199B">
        <w:rPr>
          <w:rFonts w:ascii="Arial" w:hAnsi="Arial" w:cs="Arial"/>
          <w:sz w:val="22"/>
          <w:szCs w:val="22"/>
        </w:rPr>
        <w:t xml:space="preserve">, </w:t>
      </w:r>
      <w:proofErr w:type="spellStart"/>
      <w:r w:rsidRPr="00F9199B">
        <w:rPr>
          <w:rFonts w:ascii="Arial" w:hAnsi="Arial" w:cs="Arial"/>
          <w:sz w:val="22"/>
          <w:szCs w:val="22"/>
        </w:rPr>
        <w:t>nastojati</w:t>
      </w:r>
      <w:proofErr w:type="spellEnd"/>
      <w:r w:rsidRPr="00F9199B">
        <w:rPr>
          <w:rFonts w:ascii="Arial" w:hAnsi="Arial" w:cs="Arial"/>
          <w:sz w:val="22"/>
          <w:szCs w:val="22"/>
        </w:rPr>
        <w:t xml:space="preserve"> </w:t>
      </w:r>
      <w:proofErr w:type="spellStart"/>
      <w:r w:rsidRPr="00F9199B">
        <w:rPr>
          <w:rFonts w:ascii="Arial" w:hAnsi="Arial" w:cs="Arial"/>
          <w:sz w:val="22"/>
          <w:szCs w:val="22"/>
        </w:rPr>
        <w:t>riješiti</w:t>
      </w:r>
      <w:proofErr w:type="spellEnd"/>
      <w:r w:rsidRPr="00F9199B">
        <w:rPr>
          <w:rFonts w:ascii="Arial" w:hAnsi="Arial" w:cs="Arial"/>
          <w:sz w:val="22"/>
          <w:szCs w:val="22"/>
        </w:rPr>
        <w:t xml:space="preserve"> </w:t>
      </w:r>
      <w:proofErr w:type="spellStart"/>
      <w:r w:rsidRPr="00F9199B">
        <w:rPr>
          <w:rFonts w:ascii="Arial" w:hAnsi="Arial" w:cs="Arial"/>
          <w:sz w:val="22"/>
          <w:szCs w:val="22"/>
        </w:rPr>
        <w:t>sporazumno</w:t>
      </w:r>
      <w:proofErr w:type="spellEnd"/>
      <w:r w:rsidRPr="00F9199B">
        <w:rPr>
          <w:rFonts w:ascii="Arial" w:hAnsi="Arial" w:cs="Arial"/>
          <w:sz w:val="22"/>
          <w:szCs w:val="22"/>
        </w:rPr>
        <w:t xml:space="preserve">, u </w:t>
      </w:r>
      <w:proofErr w:type="spellStart"/>
      <w:r w:rsidRPr="00F9199B">
        <w:rPr>
          <w:rFonts w:ascii="Arial" w:hAnsi="Arial" w:cs="Arial"/>
          <w:sz w:val="22"/>
          <w:szCs w:val="22"/>
        </w:rPr>
        <w:t>duhu</w:t>
      </w:r>
      <w:proofErr w:type="spellEnd"/>
      <w:r w:rsidRPr="00F9199B">
        <w:rPr>
          <w:rFonts w:ascii="Arial" w:hAnsi="Arial" w:cs="Arial"/>
          <w:sz w:val="22"/>
          <w:szCs w:val="22"/>
        </w:rPr>
        <w:t xml:space="preserve"> </w:t>
      </w:r>
      <w:proofErr w:type="spellStart"/>
      <w:r w:rsidRPr="00F9199B">
        <w:rPr>
          <w:rFonts w:ascii="Arial" w:hAnsi="Arial" w:cs="Arial"/>
          <w:sz w:val="22"/>
          <w:szCs w:val="22"/>
        </w:rPr>
        <w:t>dobrih</w:t>
      </w:r>
      <w:proofErr w:type="spellEnd"/>
      <w:r w:rsidRPr="00F9199B">
        <w:rPr>
          <w:rFonts w:ascii="Arial" w:hAnsi="Arial" w:cs="Arial"/>
          <w:sz w:val="22"/>
          <w:szCs w:val="22"/>
        </w:rPr>
        <w:t xml:space="preserve"> </w:t>
      </w:r>
      <w:proofErr w:type="spellStart"/>
      <w:r w:rsidRPr="00F9199B">
        <w:rPr>
          <w:rFonts w:ascii="Arial" w:hAnsi="Arial" w:cs="Arial"/>
          <w:sz w:val="22"/>
          <w:szCs w:val="22"/>
        </w:rPr>
        <w:t>poslovnih</w:t>
      </w:r>
      <w:proofErr w:type="spellEnd"/>
      <w:r w:rsidRPr="00F9199B">
        <w:rPr>
          <w:rFonts w:ascii="Arial" w:hAnsi="Arial" w:cs="Arial"/>
          <w:sz w:val="22"/>
          <w:szCs w:val="22"/>
        </w:rPr>
        <w:t xml:space="preserve"> </w:t>
      </w:r>
      <w:proofErr w:type="spellStart"/>
      <w:r w:rsidRPr="00F9199B">
        <w:rPr>
          <w:rFonts w:ascii="Arial" w:hAnsi="Arial" w:cs="Arial"/>
          <w:sz w:val="22"/>
          <w:szCs w:val="22"/>
        </w:rPr>
        <w:t>odnosa</w:t>
      </w:r>
      <w:proofErr w:type="spellEnd"/>
      <w:r w:rsidRPr="00F9199B">
        <w:rPr>
          <w:rFonts w:ascii="Arial" w:hAnsi="Arial" w:cs="Arial"/>
          <w:sz w:val="22"/>
          <w:szCs w:val="22"/>
        </w:rPr>
        <w:t xml:space="preserve"> </w:t>
      </w:r>
      <w:proofErr w:type="spellStart"/>
      <w:r w:rsidRPr="00F9199B">
        <w:rPr>
          <w:rFonts w:ascii="Arial" w:hAnsi="Arial" w:cs="Arial"/>
          <w:sz w:val="22"/>
          <w:szCs w:val="22"/>
        </w:rPr>
        <w:t>i</w:t>
      </w:r>
      <w:proofErr w:type="spellEnd"/>
      <w:r w:rsidRPr="00F9199B">
        <w:rPr>
          <w:rFonts w:ascii="Arial" w:hAnsi="Arial" w:cs="Arial"/>
          <w:sz w:val="22"/>
          <w:szCs w:val="22"/>
        </w:rPr>
        <w:t xml:space="preserve"> </w:t>
      </w:r>
      <w:proofErr w:type="spellStart"/>
      <w:r w:rsidRPr="00F9199B">
        <w:rPr>
          <w:rFonts w:ascii="Arial" w:hAnsi="Arial" w:cs="Arial"/>
          <w:sz w:val="22"/>
          <w:szCs w:val="22"/>
        </w:rPr>
        <w:t>uzajamnog</w:t>
      </w:r>
      <w:proofErr w:type="spellEnd"/>
      <w:r w:rsidRPr="00F9199B">
        <w:rPr>
          <w:rFonts w:ascii="Arial" w:hAnsi="Arial" w:cs="Arial"/>
          <w:sz w:val="22"/>
          <w:szCs w:val="22"/>
        </w:rPr>
        <w:t xml:space="preserve"> </w:t>
      </w:r>
      <w:proofErr w:type="spellStart"/>
      <w:r w:rsidRPr="00F9199B">
        <w:rPr>
          <w:rFonts w:ascii="Arial" w:hAnsi="Arial" w:cs="Arial"/>
          <w:sz w:val="22"/>
          <w:szCs w:val="22"/>
        </w:rPr>
        <w:t>povjerenja</w:t>
      </w:r>
      <w:proofErr w:type="spellEnd"/>
      <w:r w:rsidRPr="00F9199B">
        <w:rPr>
          <w:rFonts w:ascii="Arial" w:hAnsi="Arial" w:cs="Arial"/>
          <w:sz w:val="22"/>
          <w:szCs w:val="22"/>
        </w:rPr>
        <w:t>.</w:t>
      </w:r>
    </w:p>
    <w:p w14:paraId="10B0B443" w14:textId="77777777" w:rsidR="00AA6786" w:rsidRPr="00F9199B" w:rsidRDefault="00AA6786" w:rsidP="00AA6786">
      <w:pPr>
        <w:ind w:right="39"/>
        <w:jc w:val="both"/>
        <w:rPr>
          <w:rFonts w:ascii="Arial" w:hAnsi="Arial" w:cs="Arial"/>
          <w:sz w:val="22"/>
          <w:szCs w:val="22"/>
        </w:rPr>
      </w:pPr>
    </w:p>
    <w:p w14:paraId="66001F91" w14:textId="77777777" w:rsidR="00AA6786" w:rsidRPr="00F9199B" w:rsidRDefault="00AA6786" w:rsidP="00AA6786">
      <w:pPr>
        <w:ind w:right="39"/>
        <w:jc w:val="both"/>
        <w:rPr>
          <w:rFonts w:ascii="Arial" w:hAnsi="Arial" w:cs="Arial"/>
          <w:sz w:val="22"/>
          <w:szCs w:val="22"/>
        </w:rPr>
      </w:pPr>
      <w:r w:rsidRPr="00F9199B">
        <w:rPr>
          <w:rFonts w:ascii="Arial" w:hAnsi="Arial" w:cs="Arial"/>
          <w:sz w:val="22"/>
          <w:szCs w:val="22"/>
        </w:rPr>
        <w:t xml:space="preserve">U </w:t>
      </w:r>
      <w:proofErr w:type="spellStart"/>
      <w:r w:rsidRPr="00F9199B">
        <w:rPr>
          <w:rFonts w:ascii="Arial" w:hAnsi="Arial" w:cs="Arial"/>
          <w:sz w:val="22"/>
          <w:szCs w:val="22"/>
        </w:rPr>
        <w:t>slučaju</w:t>
      </w:r>
      <w:proofErr w:type="spellEnd"/>
      <w:r w:rsidRPr="00F9199B">
        <w:rPr>
          <w:rFonts w:ascii="Arial" w:hAnsi="Arial" w:cs="Arial"/>
          <w:sz w:val="22"/>
          <w:szCs w:val="22"/>
        </w:rPr>
        <w:t xml:space="preserve"> </w:t>
      </w:r>
      <w:proofErr w:type="spellStart"/>
      <w:r w:rsidRPr="00F9199B">
        <w:rPr>
          <w:rFonts w:ascii="Arial" w:hAnsi="Arial" w:cs="Arial"/>
          <w:sz w:val="22"/>
          <w:szCs w:val="22"/>
        </w:rPr>
        <w:t>nemogućnosti</w:t>
      </w:r>
      <w:proofErr w:type="spellEnd"/>
      <w:r w:rsidRPr="00F9199B">
        <w:rPr>
          <w:rFonts w:ascii="Arial" w:hAnsi="Arial" w:cs="Arial"/>
          <w:sz w:val="22"/>
          <w:szCs w:val="22"/>
        </w:rPr>
        <w:t xml:space="preserve"> </w:t>
      </w:r>
      <w:proofErr w:type="spellStart"/>
      <w:r w:rsidRPr="00F9199B">
        <w:rPr>
          <w:rFonts w:ascii="Arial" w:hAnsi="Arial" w:cs="Arial"/>
          <w:sz w:val="22"/>
          <w:szCs w:val="22"/>
        </w:rPr>
        <w:t>sporazumnog</w:t>
      </w:r>
      <w:proofErr w:type="spellEnd"/>
      <w:r w:rsidRPr="00F9199B">
        <w:rPr>
          <w:rFonts w:ascii="Arial" w:hAnsi="Arial" w:cs="Arial"/>
          <w:sz w:val="22"/>
          <w:szCs w:val="22"/>
        </w:rPr>
        <w:t xml:space="preserve"> </w:t>
      </w:r>
      <w:proofErr w:type="spellStart"/>
      <w:r w:rsidRPr="00F9199B">
        <w:rPr>
          <w:rFonts w:ascii="Arial" w:hAnsi="Arial" w:cs="Arial"/>
          <w:sz w:val="22"/>
          <w:szCs w:val="22"/>
        </w:rPr>
        <w:t>rješenja</w:t>
      </w:r>
      <w:proofErr w:type="spellEnd"/>
      <w:r w:rsidRPr="00F9199B">
        <w:rPr>
          <w:rFonts w:ascii="Arial" w:hAnsi="Arial" w:cs="Arial"/>
          <w:sz w:val="22"/>
          <w:szCs w:val="22"/>
        </w:rPr>
        <w:t xml:space="preserve"> </w:t>
      </w:r>
      <w:proofErr w:type="spellStart"/>
      <w:r w:rsidRPr="00F9199B">
        <w:rPr>
          <w:rFonts w:ascii="Arial" w:hAnsi="Arial" w:cs="Arial"/>
          <w:sz w:val="22"/>
          <w:szCs w:val="22"/>
        </w:rPr>
        <w:t>spora</w:t>
      </w:r>
      <w:proofErr w:type="spellEnd"/>
      <w:r w:rsidRPr="00F9199B">
        <w:rPr>
          <w:rFonts w:ascii="Arial" w:hAnsi="Arial" w:cs="Arial"/>
          <w:sz w:val="22"/>
          <w:szCs w:val="22"/>
        </w:rPr>
        <w:t xml:space="preserve">, za </w:t>
      </w:r>
      <w:proofErr w:type="spellStart"/>
      <w:r w:rsidRPr="00F9199B">
        <w:rPr>
          <w:rFonts w:ascii="Arial" w:hAnsi="Arial" w:cs="Arial"/>
          <w:sz w:val="22"/>
          <w:szCs w:val="22"/>
        </w:rPr>
        <w:t>rješenje</w:t>
      </w:r>
      <w:proofErr w:type="spellEnd"/>
      <w:r w:rsidRPr="00F9199B">
        <w:rPr>
          <w:rFonts w:ascii="Arial" w:hAnsi="Arial" w:cs="Arial"/>
          <w:sz w:val="22"/>
          <w:szCs w:val="22"/>
        </w:rPr>
        <w:t xml:space="preserve"> </w:t>
      </w:r>
      <w:proofErr w:type="spellStart"/>
      <w:r w:rsidRPr="00F9199B">
        <w:rPr>
          <w:rFonts w:ascii="Arial" w:hAnsi="Arial" w:cs="Arial"/>
          <w:sz w:val="22"/>
          <w:szCs w:val="22"/>
        </w:rPr>
        <w:t>spora</w:t>
      </w:r>
      <w:proofErr w:type="spellEnd"/>
      <w:r w:rsidRPr="00F9199B">
        <w:rPr>
          <w:rFonts w:ascii="Arial" w:hAnsi="Arial" w:cs="Arial"/>
          <w:sz w:val="22"/>
          <w:szCs w:val="22"/>
        </w:rPr>
        <w:t xml:space="preserve"> </w:t>
      </w:r>
      <w:proofErr w:type="spellStart"/>
      <w:r w:rsidRPr="00F9199B">
        <w:rPr>
          <w:rFonts w:ascii="Arial" w:hAnsi="Arial" w:cs="Arial"/>
          <w:sz w:val="22"/>
          <w:szCs w:val="22"/>
        </w:rPr>
        <w:t>nadležan</w:t>
      </w:r>
      <w:proofErr w:type="spellEnd"/>
      <w:r w:rsidRPr="00F9199B">
        <w:rPr>
          <w:rFonts w:ascii="Arial" w:hAnsi="Arial" w:cs="Arial"/>
          <w:sz w:val="22"/>
          <w:szCs w:val="22"/>
        </w:rPr>
        <w:t xml:space="preserve"> je Sud </w:t>
      </w:r>
      <w:proofErr w:type="spellStart"/>
      <w:r w:rsidRPr="00F9199B">
        <w:rPr>
          <w:rFonts w:ascii="Arial" w:hAnsi="Arial" w:cs="Arial"/>
          <w:sz w:val="22"/>
          <w:szCs w:val="22"/>
        </w:rPr>
        <w:t>Bosne</w:t>
      </w:r>
      <w:proofErr w:type="spellEnd"/>
      <w:r w:rsidRPr="00F9199B">
        <w:rPr>
          <w:rFonts w:ascii="Arial" w:hAnsi="Arial" w:cs="Arial"/>
          <w:sz w:val="22"/>
          <w:szCs w:val="22"/>
        </w:rPr>
        <w:t xml:space="preserve"> </w:t>
      </w:r>
      <w:proofErr w:type="spellStart"/>
      <w:r w:rsidRPr="00F9199B">
        <w:rPr>
          <w:rFonts w:ascii="Arial" w:hAnsi="Arial" w:cs="Arial"/>
          <w:sz w:val="22"/>
          <w:szCs w:val="22"/>
        </w:rPr>
        <w:t>i</w:t>
      </w:r>
      <w:proofErr w:type="spellEnd"/>
      <w:r w:rsidRPr="00F9199B">
        <w:rPr>
          <w:rFonts w:ascii="Arial" w:hAnsi="Arial" w:cs="Arial"/>
          <w:sz w:val="22"/>
          <w:szCs w:val="22"/>
        </w:rPr>
        <w:t xml:space="preserve"> </w:t>
      </w:r>
      <w:proofErr w:type="spellStart"/>
      <w:r w:rsidRPr="00F9199B">
        <w:rPr>
          <w:rFonts w:ascii="Arial" w:hAnsi="Arial" w:cs="Arial"/>
          <w:sz w:val="22"/>
          <w:szCs w:val="22"/>
        </w:rPr>
        <w:t>Hercegovine</w:t>
      </w:r>
      <w:proofErr w:type="spellEnd"/>
      <w:r w:rsidRPr="00F9199B">
        <w:rPr>
          <w:rFonts w:ascii="Arial" w:hAnsi="Arial" w:cs="Arial"/>
          <w:sz w:val="22"/>
          <w:szCs w:val="22"/>
        </w:rPr>
        <w:t>.</w:t>
      </w:r>
    </w:p>
    <w:p w14:paraId="08211AEC" w14:textId="77777777" w:rsidR="00C57FD8" w:rsidRPr="00F9199B" w:rsidRDefault="00C57FD8" w:rsidP="00AA6786">
      <w:pPr>
        <w:ind w:right="39"/>
        <w:jc w:val="both"/>
        <w:rPr>
          <w:rFonts w:ascii="Arial" w:hAnsi="Arial" w:cs="Arial"/>
          <w:sz w:val="22"/>
          <w:szCs w:val="22"/>
        </w:rPr>
      </w:pPr>
    </w:p>
    <w:p w14:paraId="6894FE40" w14:textId="2DE99D55" w:rsidR="00AA6786" w:rsidRPr="00F9199B" w:rsidRDefault="00AA6786" w:rsidP="00AA6786">
      <w:pPr>
        <w:ind w:right="39"/>
        <w:jc w:val="center"/>
        <w:rPr>
          <w:rFonts w:ascii="Arial" w:hAnsi="Arial" w:cs="Arial"/>
          <w:b/>
          <w:sz w:val="22"/>
          <w:szCs w:val="22"/>
        </w:rPr>
      </w:pPr>
      <w:proofErr w:type="spellStart"/>
      <w:r w:rsidRPr="00F9199B">
        <w:rPr>
          <w:rFonts w:ascii="Arial" w:hAnsi="Arial" w:cs="Arial"/>
          <w:b/>
          <w:sz w:val="22"/>
          <w:szCs w:val="22"/>
        </w:rPr>
        <w:t>Član</w:t>
      </w:r>
      <w:proofErr w:type="spellEnd"/>
      <w:r w:rsidRPr="00F9199B">
        <w:rPr>
          <w:rFonts w:ascii="Arial" w:hAnsi="Arial" w:cs="Arial"/>
          <w:b/>
          <w:sz w:val="22"/>
          <w:szCs w:val="22"/>
        </w:rPr>
        <w:t xml:space="preserve"> </w:t>
      </w:r>
      <w:r w:rsidR="00CC5E88">
        <w:rPr>
          <w:rFonts w:ascii="Arial" w:hAnsi="Arial" w:cs="Arial"/>
          <w:b/>
          <w:sz w:val="22"/>
          <w:szCs w:val="22"/>
        </w:rPr>
        <w:t>8</w:t>
      </w:r>
      <w:r w:rsidRPr="00F9199B">
        <w:rPr>
          <w:rFonts w:ascii="Arial" w:hAnsi="Arial" w:cs="Arial"/>
          <w:b/>
          <w:sz w:val="22"/>
          <w:szCs w:val="22"/>
        </w:rPr>
        <w:t>.</w:t>
      </w:r>
    </w:p>
    <w:p w14:paraId="36EAC69A" w14:textId="77777777" w:rsidR="00AA6786" w:rsidRPr="00F9199B" w:rsidRDefault="00AA6786" w:rsidP="00AA6786">
      <w:pPr>
        <w:ind w:right="39"/>
        <w:jc w:val="center"/>
        <w:rPr>
          <w:rFonts w:ascii="Arial" w:hAnsi="Arial" w:cs="Arial"/>
          <w:b/>
          <w:sz w:val="22"/>
          <w:szCs w:val="22"/>
        </w:rPr>
      </w:pPr>
    </w:p>
    <w:p w14:paraId="67D1C441" w14:textId="77777777" w:rsidR="00A97726" w:rsidRPr="00F9199B" w:rsidRDefault="00AA6786" w:rsidP="00AA6786">
      <w:pPr>
        <w:jc w:val="both"/>
        <w:rPr>
          <w:rFonts w:ascii="Arial" w:hAnsi="Arial" w:cs="Arial"/>
          <w:sz w:val="22"/>
          <w:szCs w:val="22"/>
        </w:rPr>
      </w:pPr>
      <w:proofErr w:type="spellStart"/>
      <w:r w:rsidRPr="00F9199B">
        <w:rPr>
          <w:rFonts w:ascii="Arial" w:hAnsi="Arial" w:cs="Arial"/>
          <w:sz w:val="22"/>
          <w:szCs w:val="22"/>
        </w:rPr>
        <w:t>Ovaj</w:t>
      </w:r>
      <w:proofErr w:type="spellEnd"/>
      <w:r w:rsidRPr="00F9199B">
        <w:rPr>
          <w:rFonts w:ascii="Arial" w:hAnsi="Arial" w:cs="Arial"/>
          <w:sz w:val="22"/>
          <w:szCs w:val="22"/>
        </w:rPr>
        <w:t xml:space="preserve"> </w:t>
      </w:r>
      <w:proofErr w:type="spellStart"/>
      <w:r w:rsidRPr="00F9199B">
        <w:rPr>
          <w:rFonts w:ascii="Arial" w:hAnsi="Arial" w:cs="Arial"/>
          <w:sz w:val="22"/>
          <w:szCs w:val="22"/>
        </w:rPr>
        <w:t>Ugovor</w:t>
      </w:r>
      <w:proofErr w:type="spellEnd"/>
      <w:r w:rsidRPr="00F9199B">
        <w:rPr>
          <w:rFonts w:ascii="Arial" w:hAnsi="Arial" w:cs="Arial"/>
          <w:sz w:val="22"/>
          <w:szCs w:val="22"/>
        </w:rPr>
        <w:t xml:space="preserve"> je </w:t>
      </w:r>
      <w:proofErr w:type="spellStart"/>
      <w:r w:rsidRPr="00F9199B">
        <w:rPr>
          <w:rFonts w:ascii="Arial" w:hAnsi="Arial" w:cs="Arial"/>
          <w:sz w:val="22"/>
          <w:szCs w:val="22"/>
        </w:rPr>
        <w:t>sačinjen</w:t>
      </w:r>
      <w:proofErr w:type="spellEnd"/>
      <w:r w:rsidRPr="00F9199B">
        <w:rPr>
          <w:rFonts w:ascii="Arial" w:hAnsi="Arial" w:cs="Arial"/>
          <w:sz w:val="22"/>
          <w:szCs w:val="22"/>
        </w:rPr>
        <w:t xml:space="preserve"> u 4 (</w:t>
      </w:r>
      <w:proofErr w:type="spellStart"/>
      <w:r w:rsidRPr="00F9199B">
        <w:rPr>
          <w:rFonts w:ascii="Arial" w:hAnsi="Arial" w:cs="Arial"/>
          <w:sz w:val="22"/>
          <w:szCs w:val="22"/>
        </w:rPr>
        <w:t>četiri</w:t>
      </w:r>
      <w:proofErr w:type="spellEnd"/>
      <w:r w:rsidRPr="00F9199B">
        <w:rPr>
          <w:rFonts w:ascii="Arial" w:hAnsi="Arial" w:cs="Arial"/>
          <w:sz w:val="22"/>
          <w:szCs w:val="22"/>
        </w:rPr>
        <w:t xml:space="preserve">) </w:t>
      </w:r>
      <w:proofErr w:type="spellStart"/>
      <w:r w:rsidRPr="00F9199B">
        <w:rPr>
          <w:rFonts w:ascii="Arial" w:hAnsi="Arial" w:cs="Arial"/>
          <w:sz w:val="22"/>
          <w:szCs w:val="22"/>
        </w:rPr>
        <w:t>istovjetna</w:t>
      </w:r>
      <w:proofErr w:type="spellEnd"/>
      <w:r w:rsidRPr="00F9199B">
        <w:rPr>
          <w:rFonts w:ascii="Arial" w:hAnsi="Arial" w:cs="Arial"/>
          <w:sz w:val="22"/>
          <w:szCs w:val="22"/>
        </w:rPr>
        <w:t xml:space="preserve"> </w:t>
      </w:r>
      <w:proofErr w:type="spellStart"/>
      <w:r w:rsidRPr="00F9199B">
        <w:rPr>
          <w:rFonts w:ascii="Arial" w:hAnsi="Arial" w:cs="Arial"/>
          <w:sz w:val="22"/>
          <w:szCs w:val="22"/>
        </w:rPr>
        <w:t>primjerka</w:t>
      </w:r>
      <w:proofErr w:type="spellEnd"/>
      <w:r w:rsidRPr="00F9199B">
        <w:rPr>
          <w:rFonts w:ascii="Arial" w:hAnsi="Arial" w:cs="Arial"/>
          <w:sz w:val="22"/>
          <w:szCs w:val="22"/>
        </w:rPr>
        <w:t xml:space="preserve">, od </w:t>
      </w:r>
      <w:proofErr w:type="spellStart"/>
      <w:r w:rsidRPr="00F9199B">
        <w:rPr>
          <w:rFonts w:ascii="Arial" w:hAnsi="Arial" w:cs="Arial"/>
          <w:sz w:val="22"/>
          <w:szCs w:val="22"/>
        </w:rPr>
        <w:t>kojih</w:t>
      </w:r>
      <w:proofErr w:type="spellEnd"/>
      <w:r w:rsidRPr="00F9199B">
        <w:rPr>
          <w:rFonts w:ascii="Arial" w:hAnsi="Arial" w:cs="Arial"/>
          <w:sz w:val="22"/>
          <w:szCs w:val="22"/>
        </w:rPr>
        <w:t xml:space="preserve"> </w:t>
      </w:r>
      <w:proofErr w:type="spellStart"/>
      <w:r w:rsidRPr="00F9199B">
        <w:rPr>
          <w:rFonts w:ascii="Arial" w:hAnsi="Arial" w:cs="Arial"/>
          <w:sz w:val="22"/>
          <w:szCs w:val="22"/>
        </w:rPr>
        <w:t>svaki</w:t>
      </w:r>
      <w:proofErr w:type="spellEnd"/>
      <w:r w:rsidRPr="00F9199B">
        <w:rPr>
          <w:rFonts w:ascii="Arial" w:hAnsi="Arial" w:cs="Arial"/>
          <w:sz w:val="22"/>
          <w:szCs w:val="22"/>
        </w:rPr>
        <w:t xml:space="preserve"> </w:t>
      </w:r>
      <w:proofErr w:type="spellStart"/>
      <w:r w:rsidRPr="00F9199B">
        <w:rPr>
          <w:rFonts w:ascii="Arial" w:hAnsi="Arial" w:cs="Arial"/>
          <w:sz w:val="22"/>
          <w:szCs w:val="22"/>
        </w:rPr>
        <w:t>ugovarač</w:t>
      </w:r>
      <w:proofErr w:type="spellEnd"/>
      <w:r w:rsidRPr="00F9199B">
        <w:rPr>
          <w:rFonts w:ascii="Arial" w:hAnsi="Arial" w:cs="Arial"/>
          <w:sz w:val="22"/>
          <w:szCs w:val="22"/>
        </w:rPr>
        <w:t xml:space="preserve"> </w:t>
      </w:r>
      <w:proofErr w:type="spellStart"/>
      <w:r w:rsidRPr="00F9199B">
        <w:rPr>
          <w:rFonts w:ascii="Arial" w:hAnsi="Arial" w:cs="Arial"/>
          <w:sz w:val="22"/>
          <w:szCs w:val="22"/>
        </w:rPr>
        <w:t>zadržava</w:t>
      </w:r>
      <w:proofErr w:type="spellEnd"/>
      <w:r w:rsidRPr="00F9199B">
        <w:rPr>
          <w:rFonts w:ascii="Arial" w:hAnsi="Arial" w:cs="Arial"/>
          <w:sz w:val="22"/>
          <w:szCs w:val="22"/>
        </w:rPr>
        <w:t xml:space="preserve"> po 2 (</w:t>
      </w:r>
      <w:proofErr w:type="spellStart"/>
      <w:r w:rsidRPr="00F9199B">
        <w:rPr>
          <w:rFonts w:ascii="Arial" w:hAnsi="Arial" w:cs="Arial"/>
          <w:sz w:val="22"/>
          <w:szCs w:val="22"/>
        </w:rPr>
        <w:t>dva</w:t>
      </w:r>
      <w:proofErr w:type="spellEnd"/>
      <w:r w:rsidRPr="00F9199B">
        <w:rPr>
          <w:rFonts w:ascii="Arial" w:hAnsi="Arial" w:cs="Arial"/>
          <w:sz w:val="22"/>
          <w:szCs w:val="22"/>
        </w:rPr>
        <w:t xml:space="preserve">) za </w:t>
      </w:r>
      <w:proofErr w:type="spellStart"/>
      <w:r w:rsidRPr="00F9199B">
        <w:rPr>
          <w:rFonts w:ascii="Arial" w:hAnsi="Arial" w:cs="Arial"/>
          <w:sz w:val="22"/>
          <w:szCs w:val="22"/>
        </w:rPr>
        <w:t>svoje</w:t>
      </w:r>
      <w:proofErr w:type="spellEnd"/>
      <w:r w:rsidRPr="00F9199B">
        <w:rPr>
          <w:rFonts w:ascii="Arial" w:hAnsi="Arial" w:cs="Arial"/>
          <w:sz w:val="22"/>
          <w:szCs w:val="22"/>
        </w:rPr>
        <w:t xml:space="preserve"> </w:t>
      </w:r>
      <w:proofErr w:type="spellStart"/>
      <w:r w:rsidRPr="00F9199B">
        <w:rPr>
          <w:rFonts w:ascii="Arial" w:hAnsi="Arial" w:cs="Arial"/>
          <w:sz w:val="22"/>
          <w:szCs w:val="22"/>
        </w:rPr>
        <w:t>potrebe</w:t>
      </w:r>
      <w:proofErr w:type="spellEnd"/>
      <w:r w:rsidRPr="00F9199B">
        <w:rPr>
          <w:rFonts w:ascii="Arial" w:hAnsi="Arial" w:cs="Arial"/>
          <w:sz w:val="22"/>
          <w:szCs w:val="22"/>
        </w:rPr>
        <w:t>.</w:t>
      </w:r>
    </w:p>
    <w:p w14:paraId="13DBEBC6" w14:textId="77777777" w:rsidR="00263E9C" w:rsidRDefault="00263E9C">
      <w:pPr>
        <w:rPr>
          <w:rFonts w:ascii="Arial" w:hAnsi="Arial" w:cs="Arial"/>
          <w:b/>
          <w:sz w:val="22"/>
          <w:szCs w:val="22"/>
          <w:lang w:val="bs-Latn-BA"/>
        </w:rPr>
      </w:pPr>
      <w:r>
        <w:rPr>
          <w:rFonts w:ascii="Arial" w:hAnsi="Arial" w:cs="Arial"/>
          <w:b/>
          <w:sz w:val="22"/>
          <w:szCs w:val="22"/>
          <w:lang w:val="bs-Latn-BA"/>
        </w:rPr>
        <w:br w:type="page"/>
      </w:r>
    </w:p>
    <w:p w14:paraId="292C7B0F" w14:textId="23B82919" w:rsidR="00F27355" w:rsidRDefault="00263E9C" w:rsidP="00F27355">
      <w:pPr>
        <w:jc w:val="center"/>
        <w:rPr>
          <w:rFonts w:ascii="Arial" w:hAnsi="Arial" w:cs="Arial"/>
          <w:b/>
          <w:sz w:val="22"/>
          <w:szCs w:val="22"/>
          <w:lang w:val="bs-Latn-BA"/>
        </w:rPr>
      </w:pPr>
      <w:r>
        <w:rPr>
          <w:rFonts w:ascii="Arial" w:hAnsi="Arial" w:cs="Arial"/>
          <w:b/>
          <w:sz w:val="22"/>
          <w:szCs w:val="22"/>
          <w:lang w:val="bs-Latn-BA"/>
        </w:rPr>
        <w:lastRenderedPageBreak/>
        <w:t>ANEKS VII</w:t>
      </w:r>
    </w:p>
    <w:p w14:paraId="2A79B5C8" w14:textId="77777777" w:rsidR="00F27355" w:rsidRDefault="00F27355" w:rsidP="00F27355">
      <w:pPr>
        <w:jc w:val="center"/>
        <w:rPr>
          <w:rFonts w:ascii="Arial" w:hAnsi="Arial" w:cs="Arial"/>
          <w:b/>
          <w:sz w:val="22"/>
          <w:szCs w:val="22"/>
          <w:lang w:val="bs-Latn-BA"/>
        </w:rPr>
      </w:pPr>
    </w:p>
    <w:p w14:paraId="1A3F9080" w14:textId="77777777" w:rsidR="00F27355" w:rsidRDefault="00F27355" w:rsidP="00F27355">
      <w:pPr>
        <w:jc w:val="center"/>
        <w:rPr>
          <w:rFonts w:ascii="Arial" w:hAnsi="Arial" w:cs="Arial"/>
          <w:b/>
          <w:sz w:val="22"/>
          <w:szCs w:val="22"/>
          <w:lang w:val="bs-Latn-BA"/>
        </w:rPr>
      </w:pPr>
      <w:r>
        <w:rPr>
          <w:rFonts w:ascii="Arial" w:hAnsi="Arial" w:cs="Arial"/>
          <w:b/>
          <w:sz w:val="22"/>
          <w:szCs w:val="22"/>
          <w:lang w:val="bs-Latn-BA"/>
        </w:rPr>
        <w:t>Povjerljive informacije</w:t>
      </w:r>
    </w:p>
    <w:p w14:paraId="139745FC" w14:textId="77777777" w:rsidR="00F27355" w:rsidRDefault="00F27355" w:rsidP="00F27355">
      <w:pPr>
        <w:jc w:val="center"/>
        <w:rPr>
          <w:rFonts w:ascii="Arial" w:hAnsi="Arial" w:cs="Arial"/>
          <w:b/>
          <w:sz w:val="22"/>
          <w:szCs w:val="22"/>
          <w:lang w:val="bs-Latn-BA"/>
        </w:rPr>
      </w:pPr>
    </w:p>
    <w:p w14:paraId="2D6492F7" w14:textId="77777777" w:rsidR="00F27355" w:rsidRDefault="00F27355" w:rsidP="00F27355">
      <w:pPr>
        <w:jc w:val="center"/>
        <w:rPr>
          <w:rFonts w:ascii="Arial" w:hAnsi="Arial" w:cs="Arial"/>
          <w:b/>
          <w:sz w:val="22"/>
          <w:szCs w:val="22"/>
          <w:lang w:val="bs-Latn-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06"/>
        <w:gridCol w:w="2392"/>
        <w:gridCol w:w="2387"/>
      </w:tblGrid>
      <w:tr w:rsidR="00F27355" w:rsidRPr="008118CA" w14:paraId="6119CEBF" w14:textId="77777777" w:rsidTr="00B74798">
        <w:tc>
          <w:tcPr>
            <w:tcW w:w="2463" w:type="dxa"/>
            <w:shd w:val="clear" w:color="auto" w:fill="auto"/>
          </w:tcPr>
          <w:p w14:paraId="0666CCF9" w14:textId="77777777" w:rsidR="00F27355" w:rsidRPr="008118CA" w:rsidRDefault="00F27355" w:rsidP="00B74798">
            <w:pPr>
              <w:jc w:val="center"/>
              <w:rPr>
                <w:rFonts w:ascii="Arial" w:hAnsi="Arial" w:cs="Arial"/>
                <w:sz w:val="22"/>
                <w:szCs w:val="22"/>
                <w:lang w:val="bs-Latn-BA"/>
              </w:rPr>
            </w:pPr>
          </w:p>
          <w:p w14:paraId="30D22B9F" w14:textId="77777777" w:rsidR="00F27355" w:rsidRPr="008118CA" w:rsidRDefault="00F27355" w:rsidP="00B74798">
            <w:pPr>
              <w:jc w:val="center"/>
              <w:rPr>
                <w:rFonts w:ascii="Arial" w:hAnsi="Arial" w:cs="Arial"/>
                <w:sz w:val="22"/>
                <w:szCs w:val="22"/>
                <w:lang w:val="bs-Latn-BA"/>
              </w:rPr>
            </w:pPr>
            <w:r w:rsidRPr="008118CA">
              <w:rPr>
                <w:rFonts w:ascii="Arial" w:hAnsi="Arial" w:cs="Arial"/>
                <w:sz w:val="22"/>
                <w:szCs w:val="22"/>
                <w:lang w:val="bs-Latn-BA"/>
              </w:rPr>
              <w:t>Informacija koja je povjerljiva</w:t>
            </w:r>
          </w:p>
        </w:tc>
        <w:tc>
          <w:tcPr>
            <w:tcW w:w="2463" w:type="dxa"/>
            <w:shd w:val="clear" w:color="auto" w:fill="auto"/>
          </w:tcPr>
          <w:p w14:paraId="09E05153" w14:textId="77777777" w:rsidR="00F27355" w:rsidRPr="008118CA" w:rsidRDefault="00F27355" w:rsidP="00B74798">
            <w:pPr>
              <w:jc w:val="center"/>
              <w:rPr>
                <w:rFonts w:ascii="Arial" w:hAnsi="Arial" w:cs="Arial"/>
                <w:sz w:val="22"/>
                <w:szCs w:val="22"/>
                <w:lang w:val="bs-Latn-BA"/>
              </w:rPr>
            </w:pPr>
            <w:r w:rsidRPr="008118CA">
              <w:rPr>
                <w:rFonts w:ascii="Arial" w:hAnsi="Arial" w:cs="Arial"/>
                <w:sz w:val="22"/>
                <w:szCs w:val="22"/>
                <w:lang w:val="bs-Latn-BA"/>
              </w:rPr>
              <w:t>Brojevi stranica s povjerljivim informacijama u ponudi</w:t>
            </w:r>
          </w:p>
        </w:tc>
        <w:tc>
          <w:tcPr>
            <w:tcW w:w="2464" w:type="dxa"/>
            <w:shd w:val="clear" w:color="auto" w:fill="auto"/>
          </w:tcPr>
          <w:p w14:paraId="7D9C9977" w14:textId="77777777" w:rsidR="00F27355" w:rsidRPr="008118CA" w:rsidRDefault="00F27355" w:rsidP="00B74798">
            <w:pPr>
              <w:jc w:val="center"/>
              <w:rPr>
                <w:rFonts w:ascii="Arial" w:hAnsi="Arial" w:cs="Arial"/>
                <w:sz w:val="22"/>
                <w:szCs w:val="22"/>
                <w:lang w:val="bs-Latn-BA"/>
              </w:rPr>
            </w:pPr>
          </w:p>
          <w:p w14:paraId="7BB872E5" w14:textId="77777777" w:rsidR="00F27355" w:rsidRPr="008118CA" w:rsidRDefault="00F27355" w:rsidP="00B74798">
            <w:pPr>
              <w:jc w:val="center"/>
              <w:rPr>
                <w:rFonts w:ascii="Arial" w:hAnsi="Arial" w:cs="Arial"/>
                <w:sz w:val="22"/>
                <w:szCs w:val="22"/>
                <w:lang w:val="bs-Latn-BA"/>
              </w:rPr>
            </w:pPr>
            <w:r w:rsidRPr="008118CA">
              <w:rPr>
                <w:rFonts w:ascii="Arial" w:hAnsi="Arial" w:cs="Arial"/>
                <w:sz w:val="22"/>
                <w:szCs w:val="22"/>
                <w:lang w:val="bs-Latn-BA"/>
              </w:rPr>
              <w:t>Razlozi za povjerljivost tih informacija</w:t>
            </w:r>
          </w:p>
        </w:tc>
        <w:tc>
          <w:tcPr>
            <w:tcW w:w="2464" w:type="dxa"/>
            <w:shd w:val="clear" w:color="auto" w:fill="auto"/>
          </w:tcPr>
          <w:p w14:paraId="6E1CC761" w14:textId="77777777" w:rsidR="00F27355" w:rsidRPr="008118CA" w:rsidRDefault="00F27355" w:rsidP="00B74798">
            <w:pPr>
              <w:jc w:val="center"/>
              <w:rPr>
                <w:rFonts w:ascii="Arial" w:hAnsi="Arial" w:cs="Arial"/>
                <w:sz w:val="22"/>
                <w:szCs w:val="22"/>
                <w:lang w:val="bs-Latn-BA"/>
              </w:rPr>
            </w:pPr>
            <w:r w:rsidRPr="008118CA">
              <w:rPr>
                <w:rFonts w:ascii="Arial" w:hAnsi="Arial" w:cs="Arial"/>
                <w:sz w:val="22"/>
                <w:szCs w:val="22"/>
                <w:lang w:val="bs-Latn-BA"/>
              </w:rPr>
              <w:t>Vremenski period u kojem će te informacije biti povjerljive</w:t>
            </w:r>
          </w:p>
        </w:tc>
      </w:tr>
      <w:tr w:rsidR="00F27355" w:rsidRPr="008118CA" w14:paraId="585B9819" w14:textId="77777777" w:rsidTr="00B74798">
        <w:tc>
          <w:tcPr>
            <w:tcW w:w="2463" w:type="dxa"/>
            <w:shd w:val="clear" w:color="auto" w:fill="auto"/>
          </w:tcPr>
          <w:p w14:paraId="361D4EA1" w14:textId="77777777" w:rsidR="00F27355" w:rsidRPr="008118CA" w:rsidRDefault="00F27355" w:rsidP="00B74798">
            <w:pPr>
              <w:jc w:val="both"/>
              <w:rPr>
                <w:rFonts w:ascii="Arial" w:hAnsi="Arial" w:cs="Arial"/>
                <w:sz w:val="22"/>
                <w:szCs w:val="22"/>
                <w:lang w:val="bs-Latn-BA"/>
              </w:rPr>
            </w:pPr>
          </w:p>
        </w:tc>
        <w:tc>
          <w:tcPr>
            <w:tcW w:w="2463" w:type="dxa"/>
            <w:shd w:val="clear" w:color="auto" w:fill="auto"/>
          </w:tcPr>
          <w:p w14:paraId="1D5E36C7" w14:textId="77777777" w:rsidR="00F27355" w:rsidRPr="008118CA" w:rsidRDefault="00F27355" w:rsidP="00B74798">
            <w:pPr>
              <w:jc w:val="both"/>
              <w:rPr>
                <w:rFonts w:ascii="Arial" w:hAnsi="Arial" w:cs="Arial"/>
                <w:sz w:val="22"/>
                <w:szCs w:val="22"/>
                <w:lang w:val="bs-Latn-BA"/>
              </w:rPr>
            </w:pPr>
          </w:p>
        </w:tc>
        <w:tc>
          <w:tcPr>
            <w:tcW w:w="2464" w:type="dxa"/>
            <w:shd w:val="clear" w:color="auto" w:fill="auto"/>
          </w:tcPr>
          <w:p w14:paraId="4268444A" w14:textId="77777777" w:rsidR="00F27355" w:rsidRPr="008118CA" w:rsidRDefault="00F27355" w:rsidP="00B74798">
            <w:pPr>
              <w:jc w:val="both"/>
              <w:rPr>
                <w:rFonts w:ascii="Arial" w:hAnsi="Arial" w:cs="Arial"/>
                <w:sz w:val="22"/>
                <w:szCs w:val="22"/>
                <w:lang w:val="bs-Latn-BA"/>
              </w:rPr>
            </w:pPr>
          </w:p>
        </w:tc>
        <w:tc>
          <w:tcPr>
            <w:tcW w:w="2464" w:type="dxa"/>
            <w:shd w:val="clear" w:color="auto" w:fill="auto"/>
          </w:tcPr>
          <w:p w14:paraId="3510961D" w14:textId="77777777" w:rsidR="00F27355" w:rsidRPr="008118CA" w:rsidRDefault="00F27355" w:rsidP="00B74798">
            <w:pPr>
              <w:jc w:val="both"/>
              <w:rPr>
                <w:rFonts w:ascii="Arial" w:hAnsi="Arial" w:cs="Arial"/>
                <w:sz w:val="22"/>
                <w:szCs w:val="22"/>
                <w:lang w:val="bs-Latn-BA"/>
              </w:rPr>
            </w:pPr>
          </w:p>
        </w:tc>
      </w:tr>
      <w:tr w:rsidR="00F27355" w:rsidRPr="008118CA" w14:paraId="1F981032" w14:textId="77777777" w:rsidTr="00B74798">
        <w:tc>
          <w:tcPr>
            <w:tcW w:w="2463" w:type="dxa"/>
            <w:shd w:val="clear" w:color="auto" w:fill="auto"/>
          </w:tcPr>
          <w:p w14:paraId="4CE6CE73" w14:textId="77777777" w:rsidR="00F27355" w:rsidRPr="008118CA" w:rsidRDefault="00F27355" w:rsidP="00B74798">
            <w:pPr>
              <w:jc w:val="both"/>
              <w:rPr>
                <w:rFonts w:ascii="Arial" w:hAnsi="Arial" w:cs="Arial"/>
                <w:sz w:val="22"/>
                <w:szCs w:val="22"/>
                <w:lang w:val="bs-Latn-BA"/>
              </w:rPr>
            </w:pPr>
          </w:p>
        </w:tc>
        <w:tc>
          <w:tcPr>
            <w:tcW w:w="2463" w:type="dxa"/>
            <w:shd w:val="clear" w:color="auto" w:fill="auto"/>
          </w:tcPr>
          <w:p w14:paraId="4D8AE3AC" w14:textId="77777777" w:rsidR="00F27355" w:rsidRPr="008118CA" w:rsidRDefault="00F27355" w:rsidP="00B74798">
            <w:pPr>
              <w:jc w:val="both"/>
              <w:rPr>
                <w:rFonts w:ascii="Arial" w:hAnsi="Arial" w:cs="Arial"/>
                <w:sz w:val="22"/>
                <w:szCs w:val="22"/>
                <w:lang w:val="bs-Latn-BA"/>
              </w:rPr>
            </w:pPr>
          </w:p>
        </w:tc>
        <w:tc>
          <w:tcPr>
            <w:tcW w:w="2464" w:type="dxa"/>
            <w:shd w:val="clear" w:color="auto" w:fill="auto"/>
          </w:tcPr>
          <w:p w14:paraId="644D2BC7" w14:textId="77777777" w:rsidR="00F27355" w:rsidRPr="008118CA" w:rsidRDefault="00F27355" w:rsidP="00B74798">
            <w:pPr>
              <w:jc w:val="both"/>
              <w:rPr>
                <w:rFonts w:ascii="Arial" w:hAnsi="Arial" w:cs="Arial"/>
                <w:sz w:val="22"/>
                <w:szCs w:val="22"/>
                <w:lang w:val="bs-Latn-BA"/>
              </w:rPr>
            </w:pPr>
          </w:p>
        </w:tc>
        <w:tc>
          <w:tcPr>
            <w:tcW w:w="2464" w:type="dxa"/>
            <w:shd w:val="clear" w:color="auto" w:fill="auto"/>
          </w:tcPr>
          <w:p w14:paraId="7F955984" w14:textId="77777777" w:rsidR="00F27355" w:rsidRPr="008118CA" w:rsidRDefault="00F27355" w:rsidP="00B74798">
            <w:pPr>
              <w:jc w:val="both"/>
              <w:rPr>
                <w:rFonts w:ascii="Arial" w:hAnsi="Arial" w:cs="Arial"/>
                <w:sz w:val="22"/>
                <w:szCs w:val="22"/>
                <w:lang w:val="bs-Latn-BA"/>
              </w:rPr>
            </w:pPr>
          </w:p>
        </w:tc>
      </w:tr>
      <w:tr w:rsidR="00F27355" w:rsidRPr="008118CA" w14:paraId="6BF1AAD4" w14:textId="77777777" w:rsidTr="00B74798">
        <w:tc>
          <w:tcPr>
            <w:tcW w:w="2463" w:type="dxa"/>
            <w:shd w:val="clear" w:color="auto" w:fill="auto"/>
          </w:tcPr>
          <w:p w14:paraId="27B20FBA" w14:textId="77777777" w:rsidR="00F27355" w:rsidRPr="008118CA" w:rsidRDefault="00F27355" w:rsidP="00B74798">
            <w:pPr>
              <w:jc w:val="both"/>
              <w:rPr>
                <w:rFonts w:ascii="Arial" w:hAnsi="Arial" w:cs="Arial"/>
                <w:sz w:val="22"/>
                <w:szCs w:val="22"/>
                <w:lang w:val="bs-Latn-BA"/>
              </w:rPr>
            </w:pPr>
          </w:p>
        </w:tc>
        <w:tc>
          <w:tcPr>
            <w:tcW w:w="2463" w:type="dxa"/>
            <w:shd w:val="clear" w:color="auto" w:fill="auto"/>
          </w:tcPr>
          <w:p w14:paraId="751229EF" w14:textId="77777777" w:rsidR="00F27355" w:rsidRPr="008118CA" w:rsidRDefault="00F27355" w:rsidP="00B74798">
            <w:pPr>
              <w:jc w:val="both"/>
              <w:rPr>
                <w:rFonts w:ascii="Arial" w:hAnsi="Arial" w:cs="Arial"/>
                <w:sz w:val="22"/>
                <w:szCs w:val="22"/>
                <w:lang w:val="bs-Latn-BA"/>
              </w:rPr>
            </w:pPr>
          </w:p>
        </w:tc>
        <w:tc>
          <w:tcPr>
            <w:tcW w:w="2464" w:type="dxa"/>
            <w:shd w:val="clear" w:color="auto" w:fill="auto"/>
          </w:tcPr>
          <w:p w14:paraId="54DFAE15" w14:textId="77777777" w:rsidR="00F27355" w:rsidRPr="008118CA" w:rsidRDefault="00F27355" w:rsidP="00B74798">
            <w:pPr>
              <w:jc w:val="both"/>
              <w:rPr>
                <w:rFonts w:ascii="Arial" w:hAnsi="Arial" w:cs="Arial"/>
                <w:sz w:val="22"/>
                <w:szCs w:val="22"/>
                <w:lang w:val="bs-Latn-BA"/>
              </w:rPr>
            </w:pPr>
          </w:p>
        </w:tc>
        <w:tc>
          <w:tcPr>
            <w:tcW w:w="2464" w:type="dxa"/>
            <w:shd w:val="clear" w:color="auto" w:fill="auto"/>
          </w:tcPr>
          <w:p w14:paraId="24264A00" w14:textId="77777777" w:rsidR="00F27355" w:rsidRPr="008118CA" w:rsidRDefault="00F27355" w:rsidP="00B74798">
            <w:pPr>
              <w:jc w:val="both"/>
              <w:rPr>
                <w:rFonts w:ascii="Arial" w:hAnsi="Arial" w:cs="Arial"/>
                <w:sz w:val="22"/>
                <w:szCs w:val="22"/>
                <w:lang w:val="bs-Latn-BA"/>
              </w:rPr>
            </w:pPr>
          </w:p>
        </w:tc>
      </w:tr>
      <w:tr w:rsidR="00F27355" w:rsidRPr="008118CA" w14:paraId="65D9BB7D" w14:textId="77777777" w:rsidTr="00B74798">
        <w:tc>
          <w:tcPr>
            <w:tcW w:w="2463" w:type="dxa"/>
            <w:shd w:val="clear" w:color="auto" w:fill="auto"/>
          </w:tcPr>
          <w:p w14:paraId="31337623" w14:textId="77777777" w:rsidR="00F27355" w:rsidRPr="008118CA" w:rsidRDefault="00F27355" w:rsidP="00B74798">
            <w:pPr>
              <w:jc w:val="both"/>
              <w:rPr>
                <w:rFonts w:ascii="Arial" w:hAnsi="Arial" w:cs="Arial"/>
                <w:sz w:val="22"/>
                <w:szCs w:val="22"/>
                <w:lang w:val="bs-Latn-BA"/>
              </w:rPr>
            </w:pPr>
          </w:p>
        </w:tc>
        <w:tc>
          <w:tcPr>
            <w:tcW w:w="2463" w:type="dxa"/>
            <w:shd w:val="clear" w:color="auto" w:fill="auto"/>
          </w:tcPr>
          <w:p w14:paraId="1E47DE94" w14:textId="77777777" w:rsidR="00F27355" w:rsidRPr="008118CA" w:rsidRDefault="00F27355" w:rsidP="00B74798">
            <w:pPr>
              <w:jc w:val="both"/>
              <w:rPr>
                <w:rFonts w:ascii="Arial" w:hAnsi="Arial" w:cs="Arial"/>
                <w:sz w:val="22"/>
                <w:szCs w:val="22"/>
                <w:lang w:val="bs-Latn-BA"/>
              </w:rPr>
            </w:pPr>
          </w:p>
        </w:tc>
        <w:tc>
          <w:tcPr>
            <w:tcW w:w="2464" w:type="dxa"/>
            <w:shd w:val="clear" w:color="auto" w:fill="auto"/>
          </w:tcPr>
          <w:p w14:paraId="4632A0A4" w14:textId="77777777" w:rsidR="00F27355" w:rsidRPr="008118CA" w:rsidRDefault="00F27355" w:rsidP="00B74798">
            <w:pPr>
              <w:jc w:val="both"/>
              <w:rPr>
                <w:rFonts w:ascii="Arial" w:hAnsi="Arial" w:cs="Arial"/>
                <w:sz w:val="22"/>
                <w:szCs w:val="22"/>
                <w:lang w:val="bs-Latn-BA"/>
              </w:rPr>
            </w:pPr>
          </w:p>
        </w:tc>
        <w:tc>
          <w:tcPr>
            <w:tcW w:w="2464" w:type="dxa"/>
            <w:shd w:val="clear" w:color="auto" w:fill="auto"/>
          </w:tcPr>
          <w:p w14:paraId="1F499B5B" w14:textId="77777777" w:rsidR="00F27355" w:rsidRPr="008118CA" w:rsidRDefault="00F27355" w:rsidP="00B74798">
            <w:pPr>
              <w:jc w:val="both"/>
              <w:rPr>
                <w:rFonts w:ascii="Arial" w:hAnsi="Arial" w:cs="Arial"/>
                <w:sz w:val="22"/>
                <w:szCs w:val="22"/>
                <w:lang w:val="bs-Latn-BA"/>
              </w:rPr>
            </w:pPr>
          </w:p>
        </w:tc>
      </w:tr>
    </w:tbl>
    <w:p w14:paraId="6CFA848C" w14:textId="77777777" w:rsidR="00F27355" w:rsidRDefault="00F27355" w:rsidP="00F27355">
      <w:pPr>
        <w:jc w:val="both"/>
        <w:rPr>
          <w:rFonts w:ascii="Arial" w:hAnsi="Arial" w:cs="Arial"/>
          <w:sz w:val="22"/>
          <w:szCs w:val="22"/>
          <w:lang w:val="bs-Latn-BA"/>
        </w:rPr>
      </w:pPr>
    </w:p>
    <w:p w14:paraId="61BBDC67" w14:textId="77777777" w:rsidR="00F27355" w:rsidRDefault="00F27355" w:rsidP="00F27355">
      <w:pPr>
        <w:jc w:val="both"/>
        <w:rPr>
          <w:rFonts w:ascii="Arial" w:hAnsi="Arial" w:cs="Arial"/>
          <w:sz w:val="22"/>
          <w:szCs w:val="22"/>
          <w:lang w:val="bs-Latn-BA"/>
        </w:rPr>
      </w:pPr>
    </w:p>
    <w:p w14:paraId="7F034AD5" w14:textId="77777777" w:rsidR="00F27355" w:rsidRPr="00036D90" w:rsidRDefault="00F27355" w:rsidP="00F27355">
      <w:pPr>
        <w:jc w:val="both"/>
        <w:rPr>
          <w:rFonts w:ascii="Arial" w:hAnsi="Arial" w:cs="Arial"/>
          <w:sz w:val="22"/>
          <w:szCs w:val="22"/>
          <w:lang w:val="bs-Latn-BA"/>
        </w:rPr>
      </w:pPr>
      <w:r>
        <w:rPr>
          <w:rFonts w:ascii="Arial" w:hAnsi="Arial" w:cs="Arial"/>
          <w:sz w:val="22"/>
          <w:szCs w:val="22"/>
          <w:lang w:val="bs-Latn-BA"/>
        </w:rPr>
        <w:t>Potpis i pečat ponuđača</w:t>
      </w:r>
    </w:p>
    <w:p w14:paraId="3C5AD167" w14:textId="77777777" w:rsidR="00F27355" w:rsidRDefault="00F27355" w:rsidP="00F27355">
      <w:pPr>
        <w:jc w:val="both"/>
        <w:rPr>
          <w:rFonts w:ascii="Arial" w:hAnsi="Arial" w:cs="Arial"/>
          <w:sz w:val="22"/>
          <w:szCs w:val="22"/>
          <w:lang w:val="bs-Latn-BA"/>
        </w:rPr>
      </w:pPr>
    </w:p>
    <w:p w14:paraId="0320385C" w14:textId="77777777" w:rsidR="00F27355" w:rsidRDefault="00F27355" w:rsidP="00F27355">
      <w:pPr>
        <w:jc w:val="both"/>
        <w:rPr>
          <w:rFonts w:ascii="Arial" w:hAnsi="Arial" w:cs="Arial"/>
          <w:sz w:val="22"/>
          <w:szCs w:val="22"/>
          <w:lang w:val="bs-Latn-BA"/>
        </w:rPr>
      </w:pPr>
    </w:p>
    <w:p w14:paraId="061ED008" w14:textId="77777777" w:rsidR="00F27355" w:rsidRPr="004C2F10" w:rsidRDefault="00F27355" w:rsidP="00F27355">
      <w:pPr>
        <w:rPr>
          <w:rFonts w:ascii="Arial" w:hAnsi="Arial" w:cs="Arial"/>
          <w:b/>
          <w:sz w:val="22"/>
          <w:szCs w:val="22"/>
        </w:rPr>
      </w:pPr>
      <w:proofErr w:type="spellStart"/>
      <w:r w:rsidRPr="004C2F10">
        <w:rPr>
          <w:rFonts w:ascii="Arial" w:hAnsi="Arial" w:cs="Arial"/>
          <w:b/>
          <w:sz w:val="22"/>
          <w:szCs w:val="22"/>
        </w:rPr>
        <w:t>Napomena</w:t>
      </w:r>
      <w:proofErr w:type="spellEnd"/>
      <w:r w:rsidRPr="004C2F10">
        <w:rPr>
          <w:rFonts w:ascii="Arial" w:hAnsi="Arial" w:cs="Arial"/>
          <w:b/>
          <w:sz w:val="22"/>
          <w:szCs w:val="22"/>
        </w:rPr>
        <w:t>:</w:t>
      </w:r>
    </w:p>
    <w:p w14:paraId="671F75A2" w14:textId="77777777" w:rsidR="00F27355" w:rsidRPr="004C2F10" w:rsidRDefault="00F27355" w:rsidP="00F27355">
      <w:pPr>
        <w:ind w:right="-36"/>
        <w:rPr>
          <w:rFonts w:ascii="Arial" w:hAnsi="Arial" w:cs="Arial"/>
          <w:sz w:val="22"/>
          <w:szCs w:val="22"/>
        </w:rPr>
      </w:pPr>
    </w:p>
    <w:p w14:paraId="3CF0B790" w14:textId="77777777" w:rsidR="00F27355" w:rsidRPr="004C2F10" w:rsidRDefault="00F27355" w:rsidP="00F27355">
      <w:pPr>
        <w:ind w:right="-36"/>
        <w:jc w:val="both"/>
        <w:rPr>
          <w:rFonts w:ascii="Arial" w:hAnsi="Arial" w:cs="Arial"/>
          <w:sz w:val="22"/>
          <w:szCs w:val="22"/>
        </w:rPr>
      </w:pPr>
      <w:proofErr w:type="spellStart"/>
      <w:r w:rsidRPr="004C2F10">
        <w:rPr>
          <w:rFonts w:ascii="Arial" w:hAnsi="Arial" w:cs="Arial"/>
          <w:sz w:val="22"/>
          <w:szCs w:val="22"/>
        </w:rPr>
        <w:t>Povjerljivim</w:t>
      </w:r>
      <w:proofErr w:type="spellEnd"/>
      <w:r w:rsidRPr="004C2F10">
        <w:rPr>
          <w:rFonts w:ascii="Arial" w:hAnsi="Arial" w:cs="Arial"/>
          <w:sz w:val="22"/>
          <w:szCs w:val="22"/>
        </w:rPr>
        <w:t xml:space="preserve"> </w:t>
      </w:r>
      <w:proofErr w:type="spellStart"/>
      <w:r w:rsidRPr="004C2F10">
        <w:rPr>
          <w:rFonts w:ascii="Arial" w:hAnsi="Arial" w:cs="Arial"/>
          <w:sz w:val="22"/>
          <w:szCs w:val="22"/>
        </w:rPr>
        <w:t>informacijama</w:t>
      </w:r>
      <w:proofErr w:type="spellEnd"/>
      <w:r w:rsidRPr="004C2F10">
        <w:rPr>
          <w:rFonts w:ascii="Arial" w:hAnsi="Arial" w:cs="Arial"/>
          <w:sz w:val="22"/>
          <w:szCs w:val="22"/>
        </w:rPr>
        <w:t>/</w:t>
      </w:r>
      <w:proofErr w:type="spellStart"/>
      <w:r w:rsidRPr="004C2F10">
        <w:rPr>
          <w:rFonts w:ascii="Arial" w:hAnsi="Arial" w:cs="Arial"/>
          <w:sz w:val="22"/>
          <w:szCs w:val="22"/>
        </w:rPr>
        <w:t>podacima</w:t>
      </w:r>
      <w:proofErr w:type="spellEnd"/>
      <w:r w:rsidRPr="004C2F10">
        <w:rPr>
          <w:rFonts w:ascii="Arial" w:hAnsi="Arial" w:cs="Arial"/>
          <w:sz w:val="22"/>
          <w:szCs w:val="22"/>
        </w:rPr>
        <w:t xml:space="preserve"> se ne </w:t>
      </w:r>
      <w:proofErr w:type="spellStart"/>
      <w:r w:rsidRPr="004C2F10">
        <w:rPr>
          <w:rFonts w:ascii="Arial" w:hAnsi="Arial" w:cs="Arial"/>
          <w:sz w:val="22"/>
          <w:szCs w:val="22"/>
        </w:rPr>
        <w:t>mogu</w:t>
      </w:r>
      <w:proofErr w:type="spellEnd"/>
      <w:r w:rsidRPr="004C2F10">
        <w:rPr>
          <w:rFonts w:ascii="Arial" w:hAnsi="Arial" w:cs="Arial"/>
          <w:sz w:val="22"/>
          <w:szCs w:val="22"/>
        </w:rPr>
        <w:t xml:space="preserve"> </w:t>
      </w:r>
      <w:proofErr w:type="spellStart"/>
      <w:r w:rsidRPr="004C2F10">
        <w:rPr>
          <w:rFonts w:ascii="Arial" w:hAnsi="Arial" w:cs="Arial"/>
          <w:sz w:val="22"/>
          <w:szCs w:val="22"/>
        </w:rPr>
        <w:t>smatrati</w:t>
      </w:r>
      <w:proofErr w:type="spellEnd"/>
      <w:r w:rsidRPr="004C2F10">
        <w:rPr>
          <w:rFonts w:ascii="Arial" w:hAnsi="Arial" w:cs="Arial"/>
          <w:sz w:val="22"/>
          <w:szCs w:val="22"/>
        </w:rPr>
        <w:t xml:space="preserve"> </w:t>
      </w:r>
      <w:proofErr w:type="spellStart"/>
      <w:r w:rsidRPr="004C2F10">
        <w:rPr>
          <w:rFonts w:ascii="Arial" w:hAnsi="Arial" w:cs="Arial"/>
          <w:sz w:val="22"/>
          <w:szCs w:val="22"/>
        </w:rPr>
        <w:t>informacije</w:t>
      </w:r>
      <w:proofErr w:type="spellEnd"/>
      <w:r w:rsidRPr="004C2F10">
        <w:rPr>
          <w:rFonts w:ascii="Arial" w:hAnsi="Arial" w:cs="Arial"/>
          <w:sz w:val="22"/>
          <w:szCs w:val="22"/>
        </w:rPr>
        <w:t xml:space="preserve"> </w:t>
      </w:r>
      <w:proofErr w:type="spellStart"/>
      <w:r w:rsidRPr="004C2F10">
        <w:rPr>
          <w:rFonts w:ascii="Arial" w:hAnsi="Arial" w:cs="Arial"/>
          <w:sz w:val="22"/>
          <w:szCs w:val="22"/>
        </w:rPr>
        <w:t>propisane</w:t>
      </w:r>
      <w:proofErr w:type="spellEnd"/>
      <w:r w:rsidRPr="004C2F10">
        <w:rPr>
          <w:rFonts w:ascii="Arial" w:hAnsi="Arial" w:cs="Arial"/>
          <w:sz w:val="22"/>
          <w:szCs w:val="22"/>
        </w:rPr>
        <w:t xml:space="preserve"> </w:t>
      </w:r>
      <w:proofErr w:type="spellStart"/>
      <w:r w:rsidRPr="004C2F10">
        <w:rPr>
          <w:rFonts w:ascii="Arial" w:hAnsi="Arial" w:cs="Arial"/>
          <w:sz w:val="22"/>
          <w:szCs w:val="22"/>
        </w:rPr>
        <w:t>članom</w:t>
      </w:r>
      <w:proofErr w:type="spellEnd"/>
      <w:r w:rsidRPr="004C2F10">
        <w:rPr>
          <w:rFonts w:ascii="Arial" w:hAnsi="Arial" w:cs="Arial"/>
          <w:sz w:val="22"/>
          <w:szCs w:val="22"/>
        </w:rPr>
        <w:t xml:space="preserve"> 11. </w:t>
      </w:r>
      <w:proofErr w:type="spellStart"/>
      <w:r w:rsidRPr="004C2F10">
        <w:rPr>
          <w:rFonts w:ascii="Arial" w:hAnsi="Arial" w:cs="Arial"/>
          <w:sz w:val="22"/>
          <w:szCs w:val="22"/>
        </w:rPr>
        <w:t>stav</w:t>
      </w:r>
      <w:proofErr w:type="spellEnd"/>
      <w:r w:rsidRPr="004C2F10">
        <w:rPr>
          <w:rFonts w:ascii="Arial" w:hAnsi="Arial" w:cs="Arial"/>
          <w:sz w:val="22"/>
          <w:szCs w:val="22"/>
        </w:rPr>
        <w:t xml:space="preserve"> (1) </w:t>
      </w:r>
      <w:proofErr w:type="spellStart"/>
      <w:r w:rsidRPr="004C2F10">
        <w:rPr>
          <w:rFonts w:ascii="Arial" w:hAnsi="Arial" w:cs="Arial"/>
          <w:sz w:val="22"/>
          <w:szCs w:val="22"/>
        </w:rPr>
        <w:t>Zakona</w:t>
      </w:r>
      <w:proofErr w:type="spellEnd"/>
      <w:r w:rsidRPr="004C2F10">
        <w:rPr>
          <w:rFonts w:ascii="Arial" w:hAnsi="Arial" w:cs="Arial"/>
          <w:sz w:val="22"/>
          <w:szCs w:val="22"/>
        </w:rPr>
        <w:t xml:space="preserve"> </w:t>
      </w:r>
      <w:proofErr w:type="spellStart"/>
      <w:r w:rsidRPr="004C2F10">
        <w:rPr>
          <w:rFonts w:ascii="Arial" w:hAnsi="Arial" w:cs="Arial"/>
          <w:sz w:val="22"/>
          <w:szCs w:val="22"/>
        </w:rPr>
        <w:t>odnosno</w:t>
      </w:r>
      <w:proofErr w:type="spellEnd"/>
      <w:r w:rsidRPr="004C2F10">
        <w:rPr>
          <w:rFonts w:ascii="Arial" w:hAnsi="Arial" w:cs="Arial"/>
          <w:sz w:val="22"/>
          <w:szCs w:val="22"/>
        </w:rPr>
        <w:t xml:space="preserve"> </w:t>
      </w:r>
      <w:proofErr w:type="spellStart"/>
      <w:r w:rsidRPr="004C2F10">
        <w:rPr>
          <w:rFonts w:ascii="Arial" w:hAnsi="Arial" w:cs="Arial"/>
          <w:sz w:val="22"/>
          <w:szCs w:val="22"/>
        </w:rPr>
        <w:t>tačkom</w:t>
      </w:r>
      <w:proofErr w:type="spellEnd"/>
      <w:r w:rsidRPr="004C2F10">
        <w:rPr>
          <w:rFonts w:ascii="Arial" w:hAnsi="Arial" w:cs="Arial"/>
          <w:sz w:val="22"/>
          <w:szCs w:val="22"/>
        </w:rPr>
        <w:t xml:space="preserve"> </w:t>
      </w:r>
      <w:r>
        <w:rPr>
          <w:rFonts w:ascii="Arial" w:hAnsi="Arial" w:cs="Arial"/>
          <w:sz w:val="22"/>
          <w:szCs w:val="22"/>
        </w:rPr>
        <w:t>25</w:t>
      </w:r>
      <w:r w:rsidRPr="004C2F10">
        <w:rPr>
          <w:rFonts w:ascii="Arial" w:hAnsi="Arial" w:cs="Arial"/>
          <w:sz w:val="22"/>
          <w:szCs w:val="22"/>
        </w:rPr>
        <w:t xml:space="preserve">. </w:t>
      </w:r>
      <w:proofErr w:type="spellStart"/>
      <w:r w:rsidRPr="004C2F10">
        <w:rPr>
          <w:rFonts w:ascii="Arial" w:hAnsi="Arial" w:cs="Arial"/>
          <w:sz w:val="22"/>
          <w:szCs w:val="22"/>
        </w:rPr>
        <w:t>tenderske</w:t>
      </w:r>
      <w:proofErr w:type="spellEnd"/>
      <w:r w:rsidRPr="004C2F10">
        <w:rPr>
          <w:rFonts w:ascii="Arial" w:hAnsi="Arial" w:cs="Arial"/>
          <w:sz w:val="22"/>
          <w:szCs w:val="22"/>
        </w:rPr>
        <w:t xml:space="preserve"> </w:t>
      </w:r>
      <w:proofErr w:type="spellStart"/>
      <w:r w:rsidRPr="004C2F10">
        <w:rPr>
          <w:rFonts w:ascii="Arial" w:hAnsi="Arial" w:cs="Arial"/>
          <w:sz w:val="22"/>
          <w:szCs w:val="22"/>
        </w:rPr>
        <w:t>dokumentacije</w:t>
      </w:r>
      <w:proofErr w:type="spellEnd"/>
      <w:r w:rsidRPr="004C2F10">
        <w:rPr>
          <w:rFonts w:ascii="Arial" w:hAnsi="Arial" w:cs="Arial"/>
          <w:sz w:val="22"/>
          <w:szCs w:val="22"/>
        </w:rPr>
        <w:t>.</w:t>
      </w:r>
    </w:p>
    <w:p w14:paraId="79BED332" w14:textId="77777777" w:rsidR="00F27355" w:rsidRPr="004C2F10" w:rsidRDefault="00F27355" w:rsidP="00F27355">
      <w:pPr>
        <w:ind w:right="-36"/>
        <w:rPr>
          <w:rFonts w:ascii="Arial" w:hAnsi="Arial" w:cs="Arial"/>
          <w:sz w:val="22"/>
          <w:szCs w:val="22"/>
        </w:rPr>
      </w:pPr>
    </w:p>
    <w:p w14:paraId="28B914BC" w14:textId="77777777" w:rsidR="00F27355" w:rsidRPr="0070365A" w:rsidRDefault="00F27355" w:rsidP="00F27355">
      <w:pPr>
        <w:rPr>
          <w:rFonts w:ascii="Arial" w:hAnsi="Arial" w:cs="Arial"/>
          <w:sz w:val="22"/>
          <w:szCs w:val="22"/>
          <w:lang w:val="bs-Latn-BA"/>
        </w:rPr>
      </w:pPr>
      <w:proofErr w:type="spellStart"/>
      <w:r w:rsidRPr="004C2F10">
        <w:rPr>
          <w:rFonts w:ascii="Arial" w:hAnsi="Arial" w:cs="Arial"/>
          <w:sz w:val="22"/>
          <w:szCs w:val="22"/>
        </w:rPr>
        <w:t>Ukoliko</w:t>
      </w:r>
      <w:proofErr w:type="spellEnd"/>
      <w:r w:rsidRPr="004C2F10">
        <w:rPr>
          <w:rFonts w:ascii="Arial" w:hAnsi="Arial" w:cs="Arial"/>
          <w:sz w:val="22"/>
          <w:szCs w:val="22"/>
        </w:rPr>
        <w:t xml:space="preserve"> </w:t>
      </w:r>
      <w:proofErr w:type="spellStart"/>
      <w:r w:rsidRPr="004C2F10">
        <w:rPr>
          <w:rFonts w:ascii="Arial" w:hAnsi="Arial" w:cs="Arial"/>
          <w:sz w:val="22"/>
          <w:szCs w:val="22"/>
        </w:rPr>
        <w:t>ponuđač</w:t>
      </w:r>
      <w:proofErr w:type="spellEnd"/>
      <w:r w:rsidRPr="004C2F10">
        <w:rPr>
          <w:rFonts w:ascii="Arial" w:hAnsi="Arial" w:cs="Arial"/>
          <w:sz w:val="22"/>
          <w:szCs w:val="22"/>
        </w:rPr>
        <w:t xml:space="preserve"> ne </w:t>
      </w:r>
      <w:proofErr w:type="spellStart"/>
      <w:r w:rsidRPr="004C2F10">
        <w:rPr>
          <w:rFonts w:ascii="Arial" w:hAnsi="Arial" w:cs="Arial"/>
          <w:sz w:val="22"/>
          <w:szCs w:val="22"/>
        </w:rPr>
        <w:t>dostavi</w:t>
      </w:r>
      <w:proofErr w:type="spellEnd"/>
      <w:r w:rsidRPr="004C2F10">
        <w:rPr>
          <w:rFonts w:ascii="Arial" w:hAnsi="Arial" w:cs="Arial"/>
          <w:sz w:val="22"/>
          <w:szCs w:val="22"/>
        </w:rPr>
        <w:t xml:space="preserve"> </w:t>
      </w:r>
      <w:proofErr w:type="spellStart"/>
      <w:r w:rsidRPr="004C2F10">
        <w:rPr>
          <w:rFonts w:ascii="Arial" w:hAnsi="Arial" w:cs="Arial"/>
          <w:sz w:val="22"/>
          <w:szCs w:val="22"/>
        </w:rPr>
        <w:t>ovaj</w:t>
      </w:r>
      <w:proofErr w:type="spellEnd"/>
      <w:r w:rsidRPr="004C2F10">
        <w:rPr>
          <w:rFonts w:ascii="Arial" w:hAnsi="Arial" w:cs="Arial"/>
          <w:sz w:val="22"/>
          <w:szCs w:val="22"/>
        </w:rPr>
        <w:t xml:space="preserve"> </w:t>
      </w:r>
      <w:proofErr w:type="spellStart"/>
      <w:r w:rsidRPr="004C2F10">
        <w:rPr>
          <w:rFonts w:ascii="Arial" w:hAnsi="Arial" w:cs="Arial"/>
          <w:sz w:val="22"/>
          <w:szCs w:val="22"/>
        </w:rPr>
        <w:t>obrazac</w:t>
      </w:r>
      <w:proofErr w:type="spellEnd"/>
      <w:r w:rsidRPr="004C2F10">
        <w:rPr>
          <w:rFonts w:ascii="Arial" w:hAnsi="Arial" w:cs="Arial"/>
          <w:sz w:val="22"/>
          <w:szCs w:val="22"/>
        </w:rPr>
        <w:t xml:space="preserve"> </w:t>
      </w:r>
      <w:proofErr w:type="spellStart"/>
      <w:r w:rsidRPr="004C2F10">
        <w:rPr>
          <w:rFonts w:ascii="Arial" w:hAnsi="Arial" w:cs="Arial"/>
          <w:sz w:val="22"/>
          <w:szCs w:val="22"/>
        </w:rPr>
        <w:t>ili</w:t>
      </w:r>
      <w:proofErr w:type="spellEnd"/>
      <w:r w:rsidRPr="004C2F10">
        <w:rPr>
          <w:rFonts w:ascii="Arial" w:hAnsi="Arial" w:cs="Arial"/>
          <w:sz w:val="22"/>
          <w:szCs w:val="22"/>
        </w:rPr>
        <w:t xml:space="preserve"> </w:t>
      </w:r>
      <w:proofErr w:type="spellStart"/>
      <w:r w:rsidRPr="004C2F10">
        <w:rPr>
          <w:rFonts w:ascii="Arial" w:hAnsi="Arial" w:cs="Arial"/>
          <w:sz w:val="22"/>
          <w:szCs w:val="22"/>
        </w:rPr>
        <w:t>dostavi</w:t>
      </w:r>
      <w:proofErr w:type="spellEnd"/>
      <w:r w:rsidRPr="004C2F10">
        <w:rPr>
          <w:rFonts w:ascii="Arial" w:hAnsi="Arial" w:cs="Arial"/>
          <w:sz w:val="22"/>
          <w:szCs w:val="22"/>
        </w:rPr>
        <w:t xml:space="preserve"> </w:t>
      </w:r>
      <w:proofErr w:type="spellStart"/>
      <w:r w:rsidRPr="004C2F10">
        <w:rPr>
          <w:rFonts w:ascii="Arial" w:hAnsi="Arial" w:cs="Arial"/>
          <w:sz w:val="22"/>
          <w:szCs w:val="22"/>
        </w:rPr>
        <w:t>nepopunjen</w:t>
      </w:r>
      <w:proofErr w:type="spellEnd"/>
      <w:r w:rsidRPr="004C2F10">
        <w:rPr>
          <w:rFonts w:ascii="Arial" w:hAnsi="Arial" w:cs="Arial"/>
          <w:sz w:val="22"/>
          <w:szCs w:val="22"/>
        </w:rPr>
        <w:t xml:space="preserve"> </w:t>
      </w:r>
      <w:proofErr w:type="spellStart"/>
      <w:r w:rsidRPr="004C2F10">
        <w:rPr>
          <w:rFonts w:ascii="Arial" w:hAnsi="Arial" w:cs="Arial"/>
          <w:sz w:val="22"/>
          <w:szCs w:val="22"/>
        </w:rPr>
        <w:t>ovaj</w:t>
      </w:r>
      <w:proofErr w:type="spellEnd"/>
      <w:r w:rsidRPr="004C2F10">
        <w:rPr>
          <w:rFonts w:ascii="Arial" w:hAnsi="Arial" w:cs="Arial"/>
          <w:sz w:val="22"/>
          <w:szCs w:val="22"/>
        </w:rPr>
        <w:t xml:space="preserve"> </w:t>
      </w:r>
      <w:proofErr w:type="spellStart"/>
      <w:r w:rsidRPr="004C2F10">
        <w:rPr>
          <w:rFonts w:ascii="Arial" w:hAnsi="Arial" w:cs="Arial"/>
          <w:sz w:val="22"/>
          <w:szCs w:val="22"/>
        </w:rPr>
        <w:t>obrazac</w:t>
      </w:r>
      <w:proofErr w:type="spellEnd"/>
      <w:r w:rsidRPr="004C2F10">
        <w:rPr>
          <w:rFonts w:ascii="Arial" w:hAnsi="Arial" w:cs="Arial"/>
          <w:sz w:val="22"/>
          <w:szCs w:val="22"/>
        </w:rPr>
        <w:t xml:space="preserve"> </w:t>
      </w:r>
      <w:proofErr w:type="spellStart"/>
      <w:r w:rsidRPr="004C2F10">
        <w:rPr>
          <w:rFonts w:ascii="Arial" w:hAnsi="Arial" w:cs="Arial"/>
          <w:sz w:val="22"/>
          <w:szCs w:val="22"/>
        </w:rPr>
        <w:t>smatraće</w:t>
      </w:r>
      <w:proofErr w:type="spellEnd"/>
      <w:r w:rsidRPr="004C2F10">
        <w:rPr>
          <w:rFonts w:ascii="Arial" w:hAnsi="Arial" w:cs="Arial"/>
          <w:sz w:val="22"/>
          <w:szCs w:val="22"/>
        </w:rPr>
        <w:t xml:space="preserve"> se da </w:t>
      </w:r>
      <w:proofErr w:type="spellStart"/>
      <w:r w:rsidRPr="004C2F10">
        <w:rPr>
          <w:rFonts w:ascii="Arial" w:hAnsi="Arial" w:cs="Arial"/>
          <w:sz w:val="22"/>
          <w:szCs w:val="22"/>
        </w:rPr>
        <w:t>njegova</w:t>
      </w:r>
      <w:proofErr w:type="spellEnd"/>
      <w:r w:rsidRPr="004C2F10">
        <w:rPr>
          <w:rFonts w:ascii="Arial" w:hAnsi="Arial" w:cs="Arial"/>
          <w:sz w:val="22"/>
          <w:szCs w:val="22"/>
        </w:rPr>
        <w:t xml:space="preserve"> </w:t>
      </w:r>
      <w:proofErr w:type="spellStart"/>
      <w:r w:rsidRPr="004C2F10">
        <w:rPr>
          <w:rFonts w:ascii="Arial" w:hAnsi="Arial" w:cs="Arial"/>
          <w:sz w:val="22"/>
          <w:szCs w:val="22"/>
        </w:rPr>
        <w:t>ponuda</w:t>
      </w:r>
      <w:proofErr w:type="spellEnd"/>
      <w:r w:rsidRPr="004C2F10">
        <w:rPr>
          <w:rFonts w:ascii="Arial" w:hAnsi="Arial" w:cs="Arial"/>
          <w:sz w:val="22"/>
          <w:szCs w:val="22"/>
        </w:rPr>
        <w:t xml:space="preserve"> ne </w:t>
      </w:r>
      <w:proofErr w:type="spellStart"/>
      <w:r w:rsidRPr="004C2F10">
        <w:rPr>
          <w:rFonts w:ascii="Arial" w:hAnsi="Arial" w:cs="Arial"/>
          <w:sz w:val="22"/>
          <w:szCs w:val="22"/>
        </w:rPr>
        <w:t>sadrži</w:t>
      </w:r>
      <w:proofErr w:type="spellEnd"/>
      <w:r w:rsidRPr="004C2F10">
        <w:rPr>
          <w:rFonts w:ascii="Arial" w:hAnsi="Arial" w:cs="Arial"/>
          <w:sz w:val="22"/>
          <w:szCs w:val="22"/>
        </w:rPr>
        <w:t xml:space="preserve"> </w:t>
      </w:r>
      <w:proofErr w:type="spellStart"/>
      <w:r w:rsidRPr="004C2F10">
        <w:rPr>
          <w:rFonts w:ascii="Arial" w:hAnsi="Arial" w:cs="Arial"/>
          <w:sz w:val="22"/>
          <w:szCs w:val="22"/>
        </w:rPr>
        <w:t>informacije</w:t>
      </w:r>
      <w:proofErr w:type="spellEnd"/>
      <w:r w:rsidRPr="004C2F10">
        <w:rPr>
          <w:rFonts w:ascii="Arial" w:hAnsi="Arial" w:cs="Arial"/>
          <w:sz w:val="22"/>
          <w:szCs w:val="22"/>
        </w:rPr>
        <w:t>/</w:t>
      </w:r>
      <w:proofErr w:type="spellStart"/>
      <w:r w:rsidRPr="004C2F10">
        <w:rPr>
          <w:rFonts w:ascii="Arial" w:hAnsi="Arial" w:cs="Arial"/>
          <w:sz w:val="22"/>
          <w:szCs w:val="22"/>
        </w:rPr>
        <w:t>podatke</w:t>
      </w:r>
      <w:proofErr w:type="spellEnd"/>
      <w:r w:rsidRPr="004C2F10">
        <w:rPr>
          <w:rFonts w:ascii="Arial" w:hAnsi="Arial" w:cs="Arial"/>
          <w:sz w:val="22"/>
          <w:szCs w:val="22"/>
        </w:rPr>
        <w:t xml:space="preserve"> </w:t>
      </w:r>
      <w:proofErr w:type="spellStart"/>
      <w:r w:rsidRPr="004C2F10">
        <w:rPr>
          <w:rFonts w:ascii="Arial" w:hAnsi="Arial" w:cs="Arial"/>
          <w:sz w:val="22"/>
          <w:szCs w:val="22"/>
        </w:rPr>
        <w:t>koje</w:t>
      </w:r>
      <w:proofErr w:type="spellEnd"/>
      <w:r w:rsidRPr="004C2F10">
        <w:rPr>
          <w:rFonts w:ascii="Arial" w:hAnsi="Arial" w:cs="Arial"/>
          <w:sz w:val="22"/>
          <w:szCs w:val="22"/>
        </w:rPr>
        <w:t>/</w:t>
      </w:r>
      <w:proofErr w:type="spellStart"/>
      <w:r w:rsidRPr="004C2F10">
        <w:rPr>
          <w:rFonts w:ascii="Arial" w:hAnsi="Arial" w:cs="Arial"/>
          <w:sz w:val="22"/>
          <w:szCs w:val="22"/>
        </w:rPr>
        <w:t>i</w:t>
      </w:r>
      <w:proofErr w:type="spellEnd"/>
      <w:r w:rsidRPr="004C2F10">
        <w:rPr>
          <w:rFonts w:ascii="Arial" w:hAnsi="Arial" w:cs="Arial"/>
          <w:sz w:val="22"/>
          <w:szCs w:val="22"/>
        </w:rPr>
        <w:t xml:space="preserve"> </w:t>
      </w:r>
      <w:proofErr w:type="spellStart"/>
      <w:r w:rsidRPr="004C2F10">
        <w:rPr>
          <w:rFonts w:ascii="Arial" w:hAnsi="Arial" w:cs="Arial"/>
          <w:sz w:val="22"/>
          <w:szCs w:val="22"/>
        </w:rPr>
        <w:t>su</w:t>
      </w:r>
      <w:proofErr w:type="spellEnd"/>
      <w:r w:rsidRPr="004C2F10">
        <w:rPr>
          <w:rFonts w:ascii="Arial" w:hAnsi="Arial" w:cs="Arial"/>
          <w:sz w:val="22"/>
          <w:szCs w:val="22"/>
        </w:rPr>
        <w:t xml:space="preserve"> </w:t>
      </w:r>
      <w:proofErr w:type="spellStart"/>
      <w:r w:rsidRPr="004C2F10">
        <w:rPr>
          <w:rFonts w:ascii="Arial" w:hAnsi="Arial" w:cs="Arial"/>
          <w:sz w:val="22"/>
          <w:szCs w:val="22"/>
        </w:rPr>
        <w:t>povjerljive</w:t>
      </w:r>
      <w:proofErr w:type="spellEnd"/>
      <w:r w:rsidRPr="004C2F10">
        <w:rPr>
          <w:rFonts w:ascii="Arial" w:hAnsi="Arial" w:cs="Arial"/>
          <w:sz w:val="22"/>
          <w:szCs w:val="22"/>
        </w:rPr>
        <w:t>/</w:t>
      </w:r>
      <w:proofErr w:type="spellStart"/>
      <w:r w:rsidRPr="004C2F10">
        <w:rPr>
          <w:rFonts w:ascii="Arial" w:hAnsi="Arial" w:cs="Arial"/>
          <w:sz w:val="22"/>
          <w:szCs w:val="22"/>
        </w:rPr>
        <w:t>i</w:t>
      </w:r>
      <w:proofErr w:type="spellEnd"/>
      <w:r w:rsidRPr="004C2F10">
        <w:rPr>
          <w:rFonts w:ascii="Arial" w:hAnsi="Arial" w:cs="Arial"/>
          <w:sz w:val="22"/>
          <w:szCs w:val="22"/>
        </w:rPr>
        <w:t xml:space="preserve"> </w:t>
      </w:r>
      <w:proofErr w:type="spellStart"/>
      <w:r w:rsidRPr="004C2F10">
        <w:rPr>
          <w:rFonts w:ascii="Arial" w:hAnsi="Arial" w:cs="Arial"/>
          <w:sz w:val="22"/>
          <w:szCs w:val="22"/>
        </w:rPr>
        <w:t>i</w:t>
      </w:r>
      <w:proofErr w:type="spellEnd"/>
      <w:r w:rsidRPr="004C2F10">
        <w:rPr>
          <w:rFonts w:ascii="Arial" w:hAnsi="Arial" w:cs="Arial"/>
          <w:sz w:val="22"/>
          <w:szCs w:val="22"/>
        </w:rPr>
        <w:t xml:space="preserve"> </w:t>
      </w:r>
      <w:proofErr w:type="spellStart"/>
      <w:r w:rsidRPr="004C2F10">
        <w:rPr>
          <w:rFonts w:ascii="Arial" w:hAnsi="Arial" w:cs="Arial"/>
          <w:sz w:val="22"/>
          <w:szCs w:val="22"/>
        </w:rPr>
        <w:t>njegova</w:t>
      </w:r>
      <w:proofErr w:type="spellEnd"/>
      <w:r w:rsidRPr="004C2F10">
        <w:rPr>
          <w:rFonts w:ascii="Arial" w:hAnsi="Arial" w:cs="Arial"/>
          <w:sz w:val="22"/>
          <w:szCs w:val="22"/>
        </w:rPr>
        <w:t xml:space="preserve"> </w:t>
      </w:r>
      <w:proofErr w:type="spellStart"/>
      <w:r w:rsidRPr="004C2F10">
        <w:rPr>
          <w:rFonts w:ascii="Arial" w:hAnsi="Arial" w:cs="Arial"/>
          <w:sz w:val="22"/>
          <w:szCs w:val="22"/>
        </w:rPr>
        <w:t>ponuda</w:t>
      </w:r>
      <w:proofErr w:type="spellEnd"/>
      <w:r w:rsidRPr="004C2F10">
        <w:rPr>
          <w:rFonts w:ascii="Arial" w:hAnsi="Arial" w:cs="Arial"/>
          <w:sz w:val="22"/>
          <w:szCs w:val="22"/>
        </w:rPr>
        <w:t xml:space="preserve"> </w:t>
      </w:r>
      <w:proofErr w:type="spellStart"/>
      <w:r w:rsidRPr="004C2F10">
        <w:rPr>
          <w:rFonts w:ascii="Arial" w:hAnsi="Arial" w:cs="Arial"/>
          <w:sz w:val="22"/>
          <w:szCs w:val="22"/>
        </w:rPr>
        <w:t>neće</w:t>
      </w:r>
      <w:proofErr w:type="spellEnd"/>
      <w:r w:rsidRPr="004C2F10">
        <w:rPr>
          <w:rFonts w:ascii="Arial" w:hAnsi="Arial" w:cs="Arial"/>
          <w:sz w:val="22"/>
          <w:szCs w:val="22"/>
        </w:rPr>
        <w:t xml:space="preserve"> po tom </w:t>
      </w:r>
      <w:proofErr w:type="spellStart"/>
      <w:r w:rsidRPr="004C2F10">
        <w:rPr>
          <w:rFonts w:ascii="Arial" w:hAnsi="Arial" w:cs="Arial"/>
          <w:sz w:val="22"/>
          <w:szCs w:val="22"/>
        </w:rPr>
        <w:t>osnovu</w:t>
      </w:r>
      <w:proofErr w:type="spellEnd"/>
      <w:r w:rsidRPr="004C2F10">
        <w:rPr>
          <w:rFonts w:ascii="Arial" w:hAnsi="Arial" w:cs="Arial"/>
          <w:sz w:val="22"/>
          <w:szCs w:val="22"/>
        </w:rPr>
        <w:t xml:space="preserve"> </w:t>
      </w:r>
      <w:proofErr w:type="spellStart"/>
      <w:r w:rsidRPr="004C2F10">
        <w:rPr>
          <w:rFonts w:ascii="Arial" w:hAnsi="Arial" w:cs="Arial"/>
          <w:sz w:val="22"/>
          <w:szCs w:val="22"/>
        </w:rPr>
        <w:t>biti</w:t>
      </w:r>
      <w:proofErr w:type="spellEnd"/>
      <w:r w:rsidRPr="004C2F10">
        <w:rPr>
          <w:rFonts w:ascii="Arial" w:hAnsi="Arial" w:cs="Arial"/>
          <w:sz w:val="22"/>
          <w:szCs w:val="22"/>
        </w:rPr>
        <w:t xml:space="preserve"> </w:t>
      </w:r>
      <w:proofErr w:type="spellStart"/>
      <w:r w:rsidRPr="004C2F10">
        <w:rPr>
          <w:rFonts w:ascii="Arial" w:hAnsi="Arial" w:cs="Arial"/>
          <w:sz w:val="22"/>
          <w:szCs w:val="22"/>
        </w:rPr>
        <w:t>proglašena</w:t>
      </w:r>
      <w:proofErr w:type="spellEnd"/>
      <w:r w:rsidRPr="004C2F10">
        <w:rPr>
          <w:rFonts w:ascii="Arial" w:hAnsi="Arial" w:cs="Arial"/>
          <w:sz w:val="22"/>
          <w:szCs w:val="22"/>
        </w:rPr>
        <w:t xml:space="preserve"> </w:t>
      </w:r>
      <w:proofErr w:type="spellStart"/>
      <w:r w:rsidRPr="004C2F10">
        <w:rPr>
          <w:rFonts w:ascii="Arial" w:hAnsi="Arial" w:cs="Arial"/>
          <w:sz w:val="22"/>
          <w:szCs w:val="22"/>
        </w:rPr>
        <w:t>neprihvatljivom</w:t>
      </w:r>
      <w:proofErr w:type="spellEnd"/>
      <w:r w:rsidRPr="004C2F10">
        <w:rPr>
          <w:rFonts w:ascii="Arial" w:hAnsi="Arial" w:cs="Arial"/>
          <w:sz w:val="22"/>
          <w:szCs w:val="22"/>
        </w:rPr>
        <w:t>.</w:t>
      </w:r>
    </w:p>
    <w:p w14:paraId="1A3901C1" w14:textId="2F399322" w:rsidR="00263E9C" w:rsidRDefault="00263E9C">
      <w:pPr>
        <w:rPr>
          <w:lang w:val="bs-Latn-BA"/>
        </w:rPr>
      </w:pPr>
      <w:r>
        <w:rPr>
          <w:lang w:val="bs-Latn-BA"/>
        </w:rPr>
        <w:br w:type="page"/>
      </w:r>
    </w:p>
    <w:p w14:paraId="5DE16250" w14:textId="0AD7D22D" w:rsidR="00263E9C" w:rsidRDefault="00263E9C" w:rsidP="00263E9C">
      <w:pPr>
        <w:tabs>
          <w:tab w:val="left" w:pos="6561"/>
        </w:tabs>
        <w:jc w:val="center"/>
        <w:rPr>
          <w:rFonts w:ascii="Arial" w:hAnsi="Arial" w:cs="Arial"/>
          <w:b/>
          <w:sz w:val="22"/>
          <w:szCs w:val="22"/>
          <w:lang w:val="bs-Latn-BA"/>
        </w:rPr>
      </w:pPr>
      <w:r>
        <w:rPr>
          <w:rFonts w:ascii="Arial" w:hAnsi="Arial" w:cs="Arial"/>
          <w:b/>
          <w:sz w:val="22"/>
          <w:szCs w:val="22"/>
          <w:lang w:val="bs-Latn-BA"/>
        </w:rPr>
        <w:lastRenderedPageBreak/>
        <w:t xml:space="preserve">ANEKS </w:t>
      </w:r>
      <w:r w:rsidR="003C2DA2">
        <w:rPr>
          <w:rFonts w:ascii="Arial" w:hAnsi="Arial" w:cs="Arial"/>
          <w:b/>
          <w:sz w:val="22"/>
          <w:szCs w:val="22"/>
          <w:lang w:val="bs-Latn-BA"/>
        </w:rPr>
        <w:t>VIII</w:t>
      </w:r>
    </w:p>
    <w:p w14:paraId="2A858702" w14:textId="77777777" w:rsidR="00263E9C" w:rsidRDefault="00263E9C" w:rsidP="00263E9C">
      <w:pPr>
        <w:tabs>
          <w:tab w:val="left" w:pos="6561"/>
        </w:tabs>
        <w:jc w:val="center"/>
        <w:rPr>
          <w:rFonts w:ascii="Arial" w:hAnsi="Arial" w:cs="Arial"/>
          <w:b/>
          <w:sz w:val="22"/>
          <w:szCs w:val="22"/>
          <w:lang w:val="bs-Latn-BA"/>
        </w:rPr>
      </w:pPr>
    </w:p>
    <w:p w14:paraId="5F991970" w14:textId="77777777" w:rsidR="00263E9C" w:rsidRDefault="00263E9C" w:rsidP="00263E9C">
      <w:pPr>
        <w:autoSpaceDE w:val="0"/>
        <w:autoSpaceDN w:val="0"/>
        <w:adjustRightInd w:val="0"/>
        <w:jc w:val="center"/>
        <w:rPr>
          <w:rFonts w:ascii="Arial" w:hAnsi="Arial" w:cs="Arial"/>
          <w:b/>
        </w:rPr>
      </w:pPr>
      <w:r>
        <w:rPr>
          <w:rFonts w:ascii="Arial" w:hAnsi="Arial" w:cs="Arial"/>
          <w:b/>
        </w:rPr>
        <w:t>TEHNIČKA SPECIFIKACIJA</w:t>
      </w:r>
    </w:p>
    <w:p w14:paraId="0F71C2FE" w14:textId="77777777" w:rsidR="00263E9C" w:rsidRDefault="00263E9C" w:rsidP="00263E9C">
      <w:pPr>
        <w:autoSpaceDE w:val="0"/>
        <w:autoSpaceDN w:val="0"/>
        <w:adjustRightInd w:val="0"/>
        <w:rPr>
          <w:rFonts w:ascii="Arial" w:hAnsi="Arial" w:cs="Arial"/>
          <w:b/>
        </w:rPr>
      </w:pPr>
    </w:p>
    <w:p w14:paraId="24F5D3F1" w14:textId="77777777" w:rsidR="000C4073" w:rsidRDefault="000C4073" w:rsidP="00263E9C">
      <w:pPr>
        <w:autoSpaceDE w:val="0"/>
        <w:autoSpaceDN w:val="0"/>
        <w:adjustRightInd w:val="0"/>
        <w:rPr>
          <w:rFonts w:ascii="Arial" w:hAnsi="Arial" w:cs="Arial"/>
          <w:b/>
        </w:rPr>
      </w:pPr>
    </w:p>
    <w:p w14:paraId="1A5253EE" w14:textId="12DC8ECC" w:rsidR="00263E9C" w:rsidRDefault="00263E9C" w:rsidP="00263E9C">
      <w:pPr>
        <w:autoSpaceDE w:val="0"/>
        <w:autoSpaceDN w:val="0"/>
        <w:adjustRightInd w:val="0"/>
        <w:rPr>
          <w:rFonts w:ascii="Arial" w:hAnsi="Arial" w:cs="Arial"/>
          <w:b/>
        </w:rPr>
      </w:pPr>
      <w:r>
        <w:rPr>
          <w:rFonts w:ascii="Arial" w:hAnsi="Arial" w:cs="Arial"/>
          <w:b/>
        </w:rPr>
        <w:t xml:space="preserve">Lot 1: </w:t>
      </w:r>
      <w:proofErr w:type="spellStart"/>
      <w:r w:rsidR="00BC4187" w:rsidRPr="00BC4187">
        <w:rPr>
          <w:rFonts w:ascii="Arial" w:hAnsi="Arial" w:cs="Arial"/>
          <w:b/>
        </w:rPr>
        <w:t>Licenca</w:t>
      </w:r>
      <w:proofErr w:type="spellEnd"/>
      <w:r w:rsidR="00BC4187" w:rsidRPr="00BC4187">
        <w:rPr>
          <w:rFonts w:ascii="Arial" w:hAnsi="Arial" w:cs="Arial"/>
          <w:b/>
        </w:rPr>
        <w:t xml:space="preserve"> za Fortigate-80E</w:t>
      </w:r>
    </w:p>
    <w:p w14:paraId="4ECE43E9" w14:textId="77777777" w:rsidR="009F6616" w:rsidRDefault="009F6616" w:rsidP="00263E9C">
      <w:pPr>
        <w:rPr>
          <w:lang w:val="bs-Latn-BA"/>
        </w:rPr>
      </w:pPr>
    </w:p>
    <w:p w14:paraId="6CD61187" w14:textId="77777777" w:rsidR="000C4073" w:rsidRDefault="000C4073" w:rsidP="00263E9C">
      <w:pPr>
        <w:rPr>
          <w:lang w:val="bs-Latn-BA"/>
        </w:rPr>
      </w:pPr>
    </w:p>
    <w:p w14:paraId="0F4F2FE2" w14:textId="77777777" w:rsidR="000C4073" w:rsidRDefault="000C4073" w:rsidP="00263E9C">
      <w:pPr>
        <w:rPr>
          <w:lang w:val="bs-Latn-BA"/>
        </w:rPr>
      </w:pPr>
    </w:p>
    <w:p w14:paraId="1F67F962" w14:textId="77777777" w:rsidR="000C4073" w:rsidRDefault="000C4073" w:rsidP="00263E9C">
      <w:pPr>
        <w:rPr>
          <w:lang w:val="bs-Latn-BA"/>
        </w:rPr>
      </w:pPr>
    </w:p>
    <w:tbl>
      <w:tblPr>
        <w:tblStyle w:val="TableGrid2"/>
        <w:tblpPr w:leftFromText="180" w:rightFromText="180" w:vertAnchor="page" w:horzAnchor="margin" w:tblpY="2843"/>
        <w:tblW w:w="9332" w:type="dxa"/>
        <w:tblLook w:val="04A0" w:firstRow="1" w:lastRow="0" w:firstColumn="1" w:lastColumn="0" w:noHBand="0" w:noVBand="1"/>
      </w:tblPr>
      <w:tblGrid>
        <w:gridCol w:w="3388"/>
        <w:gridCol w:w="5944"/>
      </w:tblGrid>
      <w:tr w:rsidR="00E021BF" w:rsidRPr="001A101A" w14:paraId="5F11C905" w14:textId="77777777" w:rsidTr="000C4073">
        <w:trPr>
          <w:trHeight w:val="482"/>
        </w:trPr>
        <w:tc>
          <w:tcPr>
            <w:tcW w:w="3388" w:type="dxa"/>
          </w:tcPr>
          <w:p w14:paraId="51EB699F" w14:textId="77777777" w:rsidR="00E021BF" w:rsidRPr="00E021BF" w:rsidRDefault="00E021BF" w:rsidP="00E021BF">
            <w:pPr>
              <w:spacing w:after="200" w:line="276" w:lineRule="auto"/>
              <w:rPr>
                <w:rFonts w:ascii="Arial" w:hAnsi="Arial" w:cs="Arial"/>
                <w:b/>
                <w:bCs/>
              </w:rPr>
            </w:pPr>
            <w:proofErr w:type="spellStart"/>
            <w:r w:rsidRPr="00E021BF">
              <w:rPr>
                <w:rFonts w:ascii="Arial" w:hAnsi="Arial" w:cs="Arial"/>
                <w:b/>
                <w:bCs/>
              </w:rPr>
              <w:t>Naziv</w:t>
            </w:r>
            <w:proofErr w:type="spellEnd"/>
          </w:p>
        </w:tc>
        <w:tc>
          <w:tcPr>
            <w:tcW w:w="5944" w:type="dxa"/>
          </w:tcPr>
          <w:p w14:paraId="4F3FD66C" w14:textId="77777777" w:rsidR="00E021BF" w:rsidRPr="00E021BF" w:rsidRDefault="00E021BF" w:rsidP="00E021BF">
            <w:pPr>
              <w:spacing w:after="200" w:line="276" w:lineRule="auto"/>
              <w:rPr>
                <w:rFonts w:ascii="Arial" w:hAnsi="Arial" w:cs="Arial"/>
                <w:b/>
                <w:bCs/>
              </w:rPr>
            </w:pPr>
            <w:proofErr w:type="spellStart"/>
            <w:r w:rsidRPr="00E021BF">
              <w:rPr>
                <w:rFonts w:ascii="Arial" w:hAnsi="Arial" w:cs="Arial"/>
                <w:b/>
                <w:bCs/>
              </w:rPr>
              <w:t>Opis</w:t>
            </w:r>
            <w:proofErr w:type="spellEnd"/>
          </w:p>
        </w:tc>
      </w:tr>
      <w:tr w:rsidR="00E021BF" w:rsidRPr="001A101A" w14:paraId="6805BBEA" w14:textId="77777777" w:rsidTr="000C4073">
        <w:trPr>
          <w:trHeight w:val="1200"/>
        </w:trPr>
        <w:tc>
          <w:tcPr>
            <w:tcW w:w="3388" w:type="dxa"/>
          </w:tcPr>
          <w:p w14:paraId="4859B236" w14:textId="77777777" w:rsidR="00E021BF" w:rsidRDefault="00E021BF" w:rsidP="00E021BF">
            <w:pPr>
              <w:spacing w:after="200" w:line="276" w:lineRule="auto"/>
              <w:rPr>
                <w:rFonts w:ascii="Arial" w:hAnsi="Arial" w:cs="Arial"/>
              </w:rPr>
            </w:pPr>
            <w:proofErr w:type="spellStart"/>
            <w:r w:rsidRPr="001A101A">
              <w:rPr>
                <w:rFonts w:ascii="Arial" w:hAnsi="Arial" w:cs="Arial"/>
              </w:rPr>
              <w:t>Licenc</w:t>
            </w:r>
            <w:r>
              <w:rPr>
                <w:rFonts w:ascii="Arial" w:hAnsi="Arial" w:cs="Arial"/>
              </w:rPr>
              <w:t>e</w:t>
            </w:r>
            <w:proofErr w:type="spellEnd"/>
            <w:r w:rsidRPr="001A101A">
              <w:rPr>
                <w:rFonts w:ascii="Arial" w:hAnsi="Arial" w:cs="Arial"/>
              </w:rPr>
              <w:t xml:space="preserve"> za Fortigate-80E</w:t>
            </w:r>
          </w:p>
          <w:p w14:paraId="3416A2F3" w14:textId="77777777" w:rsidR="00E021BF" w:rsidRDefault="00E021BF" w:rsidP="00E021BF">
            <w:pPr>
              <w:spacing w:after="200" w:line="276" w:lineRule="auto"/>
              <w:rPr>
                <w:rFonts w:ascii="Arial" w:hAnsi="Arial" w:cs="Arial"/>
              </w:rPr>
            </w:pPr>
            <w:proofErr w:type="spellStart"/>
            <w:r>
              <w:rPr>
                <w:rFonts w:ascii="Arial" w:hAnsi="Arial" w:cs="Arial"/>
              </w:rPr>
              <w:t>Dva</w:t>
            </w:r>
            <w:proofErr w:type="spellEnd"/>
            <w:r>
              <w:rPr>
                <w:rFonts w:ascii="Arial" w:hAnsi="Arial" w:cs="Arial"/>
              </w:rPr>
              <w:t xml:space="preserve"> </w:t>
            </w:r>
            <w:proofErr w:type="spellStart"/>
            <w:r>
              <w:rPr>
                <w:rFonts w:ascii="Arial" w:hAnsi="Arial" w:cs="Arial"/>
              </w:rPr>
              <w:t>uređaja</w:t>
            </w:r>
            <w:proofErr w:type="spellEnd"/>
            <w:r>
              <w:rPr>
                <w:rFonts w:ascii="Arial" w:hAnsi="Arial" w:cs="Arial"/>
              </w:rPr>
              <w:t>:</w:t>
            </w:r>
          </w:p>
          <w:p w14:paraId="63761C3E" w14:textId="77777777" w:rsidR="00E021BF" w:rsidRPr="00E14C99" w:rsidRDefault="00E021BF" w:rsidP="00E021BF">
            <w:pPr>
              <w:pStyle w:val="ListParagraph"/>
              <w:numPr>
                <w:ilvl w:val="0"/>
                <w:numId w:val="12"/>
              </w:numPr>
              <w:rPr>
                <w:rFonts w:ascii="Arial" w:hAnsi="Arial" w:cs="Arial"/>
              </w:rPr>
            </w:pPr>
            <w:r w:rsidRPr="00E14C99">
              <w:rPr>
                <w:rFonts w:ascii="Arial" w:hAnsi="Arial" w:cs="Arial"/>
              </w:rPr>
              <w:t>FGT80ETK19009443</w:t>
            </w:r>
          </w:p>
          <w:p w14:paraId="452659CE" w14:textId="77777777" w:rsidR="00E021BF" w:rsidRPr="00E14C99" w:rsidRDefault="00E021BF" w:rsidP="00E021BF">
            <w:pPr>
              <w:rPr>
                <w:rFonts w:ascii="Arial" w:hAnsi="Arial" w:cs="Arial"/>
              </w:rPr>
            </w:pPr>
          </w:p>
          <w:p w14:paraId="6B500129" w14:textId="77777777" w:rsidR="00E021BF" w:rsidRPr="00E14C99" w:rsidRDefault="00E021BF" w:rsidP="00E021BF">
            <w:pPr>
              <w:pStyle w:val="ListParagraph"/>
              <w:numPr>
                <w:ilvl w:val="0"/>
                <w:numId w:val="12"/>
              </w:numPr>
              <w:rPr>
                <w:rFonts w:ascii="Arial" w:hAnsi="Arial" w:cs="Arial"/>
              </w:rPr>
            </w:pPr>
            <w:r w:rsidRPr="00E14C99">
              <w:rPr>
                <w:rFonts w:ascii="Arial" w:hAnsi="Arial" w:cs="Arial"/>
              </w:rPr>
              <w:t>FGT80ETK19009584</w:t>
            </w:r>
          </w:p>
          <w:p w14:paraId="77496D1D" w14:textId="77777777" w:rsidR="00E021BF" w:rsidRPr="001A101A" w:rsidRDefault="00E021BF" w:rsidP="00E021BF">
            <w:pPr>
              <w:rPr>
                <w:rFonts w:ascii="Arial" w:hAnsi="Arial" w:cs="Arial"/>
              </w:rPr>
            </w:pPr>
          </w:p>
        </w:tc>
        <w:tc>
          <w:tcPr>
            <w:tcW w:w="5944" w:type="dxa"/>
          </w:tcPr>
          <w:p w14:paraId="56EBEF0A" w14:textId="77777777" w:rsidR="00E021BF" w:rsidRDefault="00E021BF" w:rsidP="00E021BF">
            <w:pPr>
              <w:rPr>
                <w:rFonts w:ascii="Arial" w:hAnsi="Arial" w:cs="Arial"/>
              </w:rPr>
            </w:pPr>
            <w:r w:rsidRPr="00E14C99">
              <w:rPr>
                <w:rFonts w:ascii="Arial" w:hAnsi="Arial" w:cs="Arial"/>
              </w:rPr>
              <w:t xml:space="preserve">FortiGate-80E </w:t>
            </w:r>
            <w:r>
              <w:rPr>
                <w:rFonts w:ascii="Arial" w:hAnsi="Arial" w:cs="Arial"/>
              </w:rPr>
              <w:t>1</w:t>
            </w:r>
            <w:r w:rsidRPr="00E14C99">
              <w:rPr>
                <w:rFonts w:ascii="Arial" w:hAnsi="Arial" w:cs="Arial"/>
              </w:rPr>
              <w:t xml:space="preserve"> Year Unified Threat Protection</w:t>
            </w:r>
            <w:r>
              <w:rPr>
                <w:rFonts w:ascii="Arial" w:hAnsi="Arial" w:cs="Arial"/>
              </w:rPr>
              <w:t xml:space="preserve"> </w:t>
            </w:r>
            <w:r w:rsidRPr="00E14C99">
              <w:rPr>
                <w:rFonts w:ascii="Arial" w:hAnsi="Arial" w:cs="Arial"/>
              </w:rPr>
              <w:t xml:space="preserve">(UTP) </w:t>
            </w:r>
          </w:p>
          <w:p w14:paraId="343E3610" w14:textId="77777777" w:rsidR="00E021BF" w:rsidRDefault="00E021BF" w:rsidP="00E021BF">
            <w:pPr>
              <w:rPr>
                <w:rFonts w:ascii="Arial" w:hAnsi="Arial" w:cs="Arial"/>
              </w:rPr>
            </w:pPr>
            <w:r w:rsidRPr="00E14C99">
              <w:rPr>
                <w:rFonts w:ascii="Arial" w:hAnsi="Arial" w:cs="Arial"/>
              </w:rPr>
              <w:t>(</w:t>
            </w:r>
            <w:r>
              <w:rPr>
                <w:rFonts w:ascii="Arial" w:hAnsi="Arial" w:cs="Arial"/>
              </w:rPr>
              <w:t xml:space="preserve">FortiGuard </w:t>
            </w:r>
            <w:r w:rsidRPr="00E14C99">
              <w:rPr>
                <w:rFonts w:ascii="Arial" w:hAnsi="Arial" w:cs="Arial"/>
              </w:rPr>
              <w:t>IPS</w:t>
            </w:r>
            <w:r>
              <w:rPr>
                <w:rFonts w:ascii="Arial" w:hAnsi="Arial" w:cs="Arial"/>
              </w:rPr>
              <w:t xml:space="preserve"> Service</w:t>
            </w:r>
            <w:r w:rsidRPr="00E14C99">
              <w:rPr>
                <w:rFonts w:ascii="Arial" w:hAnsi="Arial" w:cs="Arial"/>
              </w:rPr>
              <w:t>, Advanced Malware Protection,</w:t>
            </w:r>
            <w:r>
              <w:rPr>
                <w:rFonts w:ascii="Arial" w:hAnsi="Arial" w:cs="Arial"/>
              </w:rPr>
              <w:t xml:space="preserve"> </w:t>
            </w:r>
            <w:r w:rsidRPr="00E14C99">
              <w:rPr>
                <w:rFonts w:ascii="Arial" w:hAnsi="Arial" w:cs="Arial"/>
              </w:rPr>
              <w:t>Application Control, URL, DNS &amp; Video Filtering,</w:t>
            </w:r>
            <w:r>
              <w:rPr>
                <w:rFonts w:ascii="Arial" w:hAnsi="Arial" w:cs="Arial"/>
              </w:rPr>
              <w:t xml:space="preserve"> </w:t>
            </w:r>
            <w:r w:rsidRPr="00E14C99">
              <w:rPr>
                <w:rFonts w:ascii="Arial" w:hAnsi="Arial" w:cs="Arial"/>
              </w:rPr>
              <w:t xml:space="preserve">Antispam Service, and </w:t>
            </w:r>
            <w:proofErr w:type="spellStart"/>
            <w:r w:rsidRPr="00E14C99">
              <w:rPr>
                <w:rFonts w:ascii="Arial" w:hAnsi="Arial" w:cs="Arial"/>
              </w:rPr>
              <w:t>FortiCare</w:t>
            </w:r>
            <w:proofErr w:type="spellEnd"/>
            <w:r w:rsidRPr="00E14C99">
              <w:rPr>
                <w:rFonts w:ascii="Arial" w:hAnsi="Arial" w:cs="Arial"/>
              </w:rPr>
              <w:t xml:space="preserve"> Premium)</w:t>
            </w:r>
          </w:p>
          <w:p w14:paraId="51ACDF13" w14:textId="77777777" w:rsidR="00E021BF" w:rsidRDefault="00E021BF" w:rsidP="00E021BF">
            <w:pPr>
              <w:rPr>
                <w:rFonts w:ascii="Arial" w:hAnsi="Arial" w:cs="Arial"/>
              </w:rPr>
            </w:pPr>
          </w:p>
          <w:p w14:paraId="6FF6BEE1" w14:textId="77777777" w:rsidR="00E021BF" w:rsidRPr="001A101A" w:rsidRDefault="00E021BF" w:rsidP="00E021BF">
            <w:pPr>
              <w:rPr>
                <w:rFonts w:ascii="Arial" w:hAnsi="Arial" w:cs="Arial"/>
              </w:rPr>
            </w:pPr>
            <w:proofErr w:type="spellStart"/>
            <w:r>
              <w:rPr>
                <w:rFonts w:ascii="Arial" w:hAnsi="Arial" w:cs="Arial"/>
              </w:rPr>
              <w:t>Odabrani</w:t>
            </w:r>
            <w:proofErr w:type="spellEnd"/>
            <w:r>
              <w:rPr>
                <w:rFonts w:ascii="Arial" w:hAnsi="Arial" w:cs="Arial"/>
              </w:rPr>
              <w:t xml:space="preserve"> </w:t>
            </w:r>
            <w:proofErr w:type="spellStart"/>
            <w:r>
              <w:rPr>
                <w:rFonts w:ascii="Arial" w:hAnsi="Arial" w:cs="Arial"/>
              </w:rPr>
              <w:t>ponuđač</w:t>
            </w:r>
            <w:proofErr w:type="spellEnd"/>
            <w:r>
              <w:rPr>
                <w:rFonts w:ascii="Arial" w:hAnsi="Arial" w:cs="Arial"/>
              </w:rPr>
              <w:t xml:space="preserve"> je </w:t>
            </w:r>
            <w:proofErr w:type="spellStart"/>
            <w:r>
              <w:rPr>
                <w:rFonts w:ascii="Arial" w:hAnsi="Arial" w:cs="Arial"/>
              </w:rPr>
              <w:t>dužan</w:t>
            </w:r>
            <w:proofErr w:type="spellEnd"/>
            <w:r>
              <w:rPr>
                <w:rFonts w:ascii="Arial" w:hAnsi="Arial" w:cs="Arial"/>
              </w:rPr>
              <w:t xml:space="preserve"> </w:t>
            </w:r>
            <w:proofErr w:type="spellStart"/>
            <w:r>
              <w:rPr>
                <w:rFonts w:ascii="Arial" w:hAnsi="Arial" w:cs="Arial"/>
              </w:rPr>
              <w:t>nabaviti</w:t>
            </w:r>
            <w:proofErr w:type="spellEnd"/>
            <w:r>
              <w:rPr>
                <w:rFonts w:ascii="Arial" w:hAnsi="Arial" w:cs="Arial"/>
              </w:rPr>
              <w:t xml:space="preserve"> </w:t>
            </w:r>
            <w:proofErr w:type="spellStart"/>
            <w:r>
              <w:rPr>
                <w:rFonts w:ascii="Arial" w:hAnsi="Arial" w:cs="Arial"/>
              </w:rPr>
              <w:t>licencu</w:t>
            </w:r>
            <w:proofErr w:type="spellEnd"/>
            <w:r>
              <w:rPr>
                <w:rFonts w:ascii="Arial" w:hAnsi="Arial" w:cs="Arial"/>
              </w:rPr>
              <w:t xml:space="preserve"> </w:t>
            </w:r>
            <w:proofErr w:type="spellStart"/>
            <w:r>
              <w:rPr>
                <w:rFonts w:ascii="Arial" w:hAnsi="Arial" w:cs="Arial"/>
              </w:rPr>
              <w:t>kroz</w:t>
            </w:r>
            <w:proofErr w:type="spellEnd"/>
            <w:r>
              <w:rPr>
                <w:rFonts w:ascii="Arial" w:hAnsi="Arial" w:cs="Arial"/>
              </w:rPr>
              <w:t xml:space="preserve"> </w:t>
            </w:r>
            <w:proofErr w:type="spellStart"/>
            <w:r>
              <w:rPr>
                <w:rFonts w:ascii="Arial" w:hAnsi="Arial" w:cs="Arial"/>
              </w:rPr>
              <w:t>ovlaščeni</w:t>
            </w:r>
            <w:proofErr w:type="spellEnd"/>
            <w:r>
              <w:rPr>
                <w:rFonts w:ascii="Arial" w:hAnsi="Arial" w:cs="Arial"/>
              </w:rPr>
              <w:t xml:space="preserve"> Fortinet </w:t>
            </w:r>
            <w:proofErr w:type="spellStart"/>
            <w:r>
              <w:rPr>
                <w:rFonts w:ascii="Arial" w:hAnsi="Arial" w:cs="Arial"/>
              </w:rPr>
              <w:t>distributivni</w:t>
            </w:r>
            <w:proofErr w:type="spellEnd"/>
            <w:r>
              <w:rPr>
                <w:rFonts w:ascii="Arial" w:hAnsi="Arial" w:cs="Arial"/>
              </w:rPr>
              <w:t xml:space="preserve"> </w:t>
            </w:r>
            <w:proofErr w:type="spellStart"/>
            <w:r>
              <w:rPr>
                <w:rFonts w:ascii="Arial" w:hAnsi="Arial" w:cs="Arial"/>
              </w:rPr>
              <w:t>kanal</w:t>
            </w:r>
            <w:proofErr w:type="spellEnd"/>
            <w:r>
              <w:rPr>
                <w:rFonts w:ascii="Arial" w:hAnsi="Arial" w:cs="Arial"/>
              </w:rPr>
              <w:t xml:space="preserve"> od </w:t>
            </w:r>
            <w:proofErr w:type="spellStart"/>
            <w:r>
              <w:rPr>
                <w:rFonts w:ascii="Arial" w:hAnsi="Arial" w:cs="Arial"/>
              </w:rPr>
              <w:t>ovlašćenog</w:t>
            </w:r>
            <w:proofErr w:type="spellEnd"/>
            <w:r>
              <w:rPr>
                <w:rFonts w:ascii="Arial" w:hAnsi="Arial" w:cs="Arial"/>
              </w:rPr>
              <w:t xml:space="preserve"> Fortinet </w:t>
            </w:r>
            <w:proofErr w:type="spellStart"/>
            <w:r>
              <w:rPr>
                <w:rFonts w:ascii="Arial" w:hAnsi="Arial" w:cs="Arial"/>
              </w:rPr>
              <w:t>distributera</w:t>
            </w:r>
            <w:proofErr w:type="spellEnd"/>
            <w:r>
              <w:rPr>
                <w:rFonts w:ascii="Arial" w:hAnsi="Arial" w:cs="Arial"/>
              </w:rPr>
              <w:t xml:space="preserve"> za </w:t>
            </w:r>
            <w:proofErr w:type="spellStart"/>
            <w:r>
              <w:rPr>
                <w:rFonts w:ascii="Arial" w:hAnsi="Arial" w:cs="Arial"/>
              </w:rPr>
              <w:t>tržište</w:t>
            </w:r>
            <w:proofErr w:type="spellEnd"/>
            <w:r>
              <w:rPr>
                <w:rFonts w:ascii="Arial" w:hAnsi="Arial" w:cs="Arial"/>
              </w:rPr>
              <w:t xml:space="preserve"> BiH. (</w:t>
            </w:r>
            <w:proofErr w:type="spellStart"/>
            <w:r>
              <w:rPr>
                <w:rFonts w:ascii="Arial" w:hAnsi="Arial" w:cs="Arial"/>
              </w:rPr>
              <w:t>Potvrđuje</w:t>
            </w:r>
            <w:proofErr w:type="spellEnd"/>
            <w:r>
              <w:rPr>
                <w:rFonts w:ascii="Arial" w:hAnsi="Arial" w:cs="Arial"/>
              </w:rPr>
              <w:t xml:space="preserve"> se </w:t>
            </w:r>
            <w:proofErr w:type="spellStart"/>
            <w:r>
              <w:rPr>
                <w:rFonts w:ascii="Arial" w:hAnsi="Arial" w:cs="Arial"/>
              </w:rPr>
              <w:t>Izjavom</w:t>
            </w:r>
            <w:proofErr w:type="spellEnd"/>
            <w:r>
              <w:rPr>
                <w:rFonts w:ascii="Arial" w:hAnsi="Arial" w:cs="Arial"/>
              </w:rPr>
              <w:t xml:space="preserve"> </w:t>
            </w:r>
            <w:proofErr w:type="spellStart"/>
            <w:r>
              <w:rPr>
                <w:rFonts w:ascii="Arial" w:hAnsi="Arial" w:cs="Arial"/>
              </w:rPr>
              <w:t>izdatom</w:t>
            </w:r>
            <w:proofErr w:type="spellEnd"/>
            <w:r>
              <w:rPr>
                <w:rFonts w:ascii="Arial" w:hAnsi="Arial" w:cs="Arial"/>
              </w:rPr>
              <w:t xml:space="preserve"> </w:t>
            </w:r>
            <w:proofErr w:type="spellStart"/>
            <w:r>
              <w:rPr>
                <w:rFonts w:ascii="Arial" w:hAnsi="Arial" w:cs="Arial"/>
              </w:rPr>
              <w:t>od</w:t>
            </w:r>
            <w:proofErr w:type="spellEnd"/>
            <w:r>
              <w:rPr>
                <w:rFonts w:ascii="Arial" w:hAnsi="Arial" w:cs="Arial"/>
              </w:rPr>
              <w:t xml:space="preserve"> </w:t>
            </w:r>
            <w:proofErr w:type="spellStart"/>
            <w:r>
              <w:rPr>
                <w:rFonts w:ascii="Arial" w:hAnsi="Arial" w:cs="Arial"/>
              </w:rPr>
              <w:t>ovlašćenog</w:t>
            </w:r>
            <w:proofErr w:type="spellEnd"/>
            <w:r>
              <w:rPr>
                <w:rFonts w:ascii="Arial" w:hAnsi="Arial" w:cs="Arial"/>
              </w:rPr>
              <w:t xml:space="preserve"> </w:t>
            </w:r>
            <w:proofErr w:type="spellStart"/>
            <w:r>
              <w:rPr>
                <w:rFonts w:ascii="Arial" w:hAnsi="Arial" w:cs="Arial"/>
              </w:rPr>
              <w:t>distributera</w:t>
            </w:r>
            <w:proofErr w:type="spellEnd"/>
            <w:r>
              <w:rPr>
                <w:rFonts w:ascii="Arial" w:hAnsi="Arial" w:cs="Arial"/>
              </w:rPr>
              <w:t xml:space="preserve"> za BiH)</w:t>
            </w:r>
          </w:p>
        </w:tc>
      </w:tr>
    </w:tbl>
    <w:p w14:paraId="3FCE32D6" w14:textId="57F9391E" w:rsidR="000C4073" w:rsidRPr="000C4073" w:rsidRDefault="000C4073" w:rsidP="000C4073">
      <w:pPr>
        <w:rPr>
          <w:lang w:val="bs-Latn-BA"/>
        </w:rPr>
      </w:pPr>
      <w:r>
        <w:rPr>
          <w:rFonts w:ascii="Arial" w:hAnsi="Arial" w:cs="Arial"/>
          <w:b/>
        </w:rPr>
        <w:t xml:space="preserve">Lot 2: </w:t>
      </w:r>
      <w:proofErr w:type="spellStart"/>
      <w:r w:rsidRPr="00BC4187">
        <w:rPr>
          <w:rFonts w:ascii="Arial" w:hAnsi="Arial" w:cs="Arial"/>
          <w:b/>
        </w:rPr>
        <w:t>Licenca</w:t>
      </w:r>
      <w:proofErr w:type="spellEnd"/>
      <w:r w:rsidRPr="00BC4187">
        <w:rPr>
          <w:rFonts w:ascii="Arial" w:hAnsi="Arial" w:cs="Arial"/>
          <w:b/>
        </w:rPr>
        <w:t xml:space="preserve"> za VEEAM </w:t>
      </w:r>
      <w:proofErr w:type="spellStart"/>
      <w:r w:rsidRPr="00BC4187">
        <w:rPr>
          <w:rFonts w:ascii="Arial" w:hAnsi="Arial" w:cs="Arial"/>
          <w:b/>
        </w:rPr>
        <w:t>softver</w:t>
      </w:r>
      <w:proofErr w:type="spellEnd"/>
    </w:p>
    <w:tbl>
      <w:tblPr>
        <w:tblStyle w:val="TableGrid1"/>
        <w:tblpPr w:leftFromText="180" w:rightFromText="180" w:vertAnchor="page" w:horzAnchor="margin" w:tblpY="7096"/>
        <w:tblW w:w="9322" w:type="dxa"/>
        <w:tblLook w:val="04A0" w:firstRow="1" w:lastRow="0" w:firstColumn="1" w:lastColumn="0" w:noHBand="0" w:noVBand="1"/>
      </w:tblPr>
      <w:tblGrid>
        <w:gridCol w:w="2376"/>
        <w:gridCol w:w="6946"/>
      </w:tblGrid>
      <w:tr w:rsidR="000C4073" w:rsidRPr="002049FF" w14:paraId="43CF0587" w14:textId="77777777" w:rsidTr="000C4073">
        <w:tc>
          <w:tcPr>
            <w:tcW w:w="23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5A160AF" w14:textId="77777777" w:rsidR="000C4073" w:rsidRPr="002049FF" w:rsidRDefault="000C4073" w:rsidP="000C4073">
            <w:pPr>
              <w:rPr>
                <w:rFonts w:ascii="Arial" w:hAnsi="Arial" w:cs="Arial"/>
              </w:rPr>
            </w:pPr>
          </w:p>
        </w:tc>
        <w:tc>
          <w:tcPr>
            <w:tcW w:w="694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B06ED6C" w14:textId="77777777" w:rsidR="000C4073" w:rsidRPr="00E021BF" w:rsidRDefault="000C4073" w:rsidP="000C4073">
            <w:pPr>
              <w:jc w:val="center"/>
              <w:rPr>
                <w:rFonts w:ascii="Arial" w:hAnsi="Arial" w:cs="Arial"/>
              </w:rPr>
            </w:pPr>
            <w:r w:rsidRPr="00E021BF">
              <w:rPr>
                <w:rFonts w:ascii="Arial" w:eastAsia="Times New Roman" w:hAnsi="Arial" w:cs="Arial"/>
                <w:b/>
                <w:bCs/>
                <w:color w:val="000000"/>
                <w:sz w:val="20"/>
                <w:szCs w:val="20"/>
              </w:rPr>
              <w:t>TRAŽENA FUNKCIONALNOST</w:t>
            </w:r>
          </w:p>
        </w:tc>
      </w:tr>
      <w:tr w:rsidR="000C4073" w:rsidRPr="002049FF" w14:paraId="4745B338" w14:textId="77777777" w:rsidTr="000C4073">
        <w:tc>
          <w:tcPr>
            <w:tcW w:w="2376" w:type="dxa"/>
            <w:tcBorders>
              <w:top w:val="single" w:sz="8" w:space="0" w:color="auto"/>
              <w:left w:val="single" w:sz="8" w:space="0" w:color="auto"/>
              <w:bottom w:val="single" w:sz="8" w:space="0" w:color="auto"/>
              <w:right w:val="single" w:sz="8" w:space="0" w:color="auto"/>
            </w:tcBorders>
            <w:vAlign w:val="center"/>
          </w:tcPr>
          <w:p w14:paraId="7813D5D8" w14:textId="77777777" w:rsidR="000C4073" w:rsidRPr="00E021BF" w:rsidRDefault="000C4073" w:rsidP="000C4073">
            <w:pPr>
              <w:jc w:val="center"/>
              <w:rPr>
                <w:rFonts w:ascii="Arial" w:hAnsi="Arial" w:cs="Arial"/>
              </w:rPr>
            </w:pPr>
            <w:proofErr w:type="spellStart"/>
            <w:r w:rsidRPr="00E021BF">
              <w:rPr>
                <w:rFonts w:ascii="Arial" w:eastAsia="Times New Roman" w:hAnsi="Arial" w:cs="Arial"/>
                <w:b/>
                <w:bCs/>
                <w:color w:val="000000"/>
              </w:rPr>
              <w:t>Tehnička</w:t>
            </w:r>
            <w:proofErr w:type="spellEnd"/>
            <w:r w:rsidRPr="00E021BF">
              <w:rPr>
                <w:rFonts w:ascii="Arial" w:eastAsia="Times New Roman" w:hAnsi="Arial" w:cs="Arial"/>
                <w:b/>
                <w:bCs/>
                <w:color w:val="000000"/>
              </w:rPr>
              <w:t xml:space="preserve"> </w:t>
            </w:r>
            <w:proofErr w:type="spellStart"/>
            <w:r w:rsidRPr="00E021BF">
              <w:rPr>
                <w:rFonts w:ascii="Arial" w:eastAsia="Times New Roman" w:hAnsi="Arial" w:cs="Arial"/>
                <w:b/>
                <w:bCs/>
                <w:color w:val="000000"/>
              </w:rPr>
              <w:t>specifikacija</w:t>
            </w:r>
            <w:proofErr w:type="spellEnd"/>
          </w:p>
        </w:tc>
        <w:tc>
          <w:tcPr>
            <w:tcW w:w="6946" w:type="dxa"/>
            <w:tcBorders>
              <w:top w:val="single" w:sz="8" w:space="0" w:color="auto"/>
              <w:left w:val="single" w:sz="8" w:space="0" w:color="auto"/>
              <w:bottom w:val="single" w:sz="8" w:space="0" w:color="auto"/>
              <w:right w:val="single" w:sz="8" w:space="0" w:color="auto"/>
            </w:tcBorders>
            <w:vAlign w:val="center"/>
          </w:tcPr>
          <w:p w14:paraId="2BFFBC73" w14:textId="77777777" w:rsidR="000C4073" w:rsidRPr="00E021BF" w:rsidRDefault="000C4073" w:rsidP="000C4073">
            <w:pPr>
              <w:pStyle w:val="ListParagraph"/>
              <w:numPr>
                <w:ilvl w:val="0"/>
                <w:numId w:val="13"/>
              </w:numPr>
              <w:rPr>
                <w:rFonts w:ascii="Arial" w:eastAsia="Times New Roman" w:hAnsi="Arial" w:cs="Arial"/>
                <w:bCs/>
                <w:color w:val="000000"/>
              </w:rPr>
            </w:pPr>
            <w:r w:rsidRPr="00E021BF">
              <w:rPr>
                <w:rFonts w:ascii="Arial" w:eastAsia="Times New Roman" w:hAnsi="Arial" w:cs="Arial"/>
                <w:bCs/>
                <w:color w:val="000000"/>
              </w:rPr>
              <w:t xml:space="preserve">Veeam Data Platform Essentials Universal Perpetual License- </w:t>
            </w:r>
            <w:proofErr w:type="spellStart"/>
            <w:r w:rsidRPr="00E021BF">
              <w:rPr>
                <w:rFonts w:ascii="Arial" w:eastAsia="Times New Roman" w:hAnsi="Arial" w:cs="Arial"/>
                <w:bCs/>
                <w:color w:val="000000"/>
              </w:rPr>
              <w:t>trajna</w:t>
            </w:r>
            <w:proofErr w:type="spellEnd"/>
            <w:r w:rsidRPr="00E021BF">
              <w:rPr>
                <w:rFonts w:ascii="Arial" w:eastAsia="Times New Roman" w:hAnsi="Arial" w:cs="Arial"/>
                <w:bCs/>
                <w:color w:val="000000"/>
              </w:rPr>
              <w:t xml:space="preserve"> </w:t>
            </w:r>
            <w:proofErr w:type="spellStart"/>
            <w:r w:rsidRPr="00E021BF">
              <w:rPr>
                <w:rFonts w:ascii="Arial" w:eastAsia="Times New Roman" w:hAnsi="Arial" w:cs="Arial"/>
                <w:bCs/>
                <w:color w:val="000000"/>
              </w:rPr>
              <w:t>licenca</w:t>
            </w:r>
            <w:proofErr w:type="spellEnd"/>
            <w:r w:rsidRPr="00E021BF">
              <w:rPr>
                <w:rFonts w:ascii="Arial" w:eastAsia="Times New Roman" w:hAnsi="Arial" w:cs="Arial"/>
                <w:bCs/>
                <w:color w:val="000000"/>
              </w:rPr>
              <w:t xml:space="preserve"> </w:t>
            </w:r>
            <w:proofErr w:type="spellStart"/>
            <w:r w:rsidRPr="00E021BF">
              <w:rPr>
                <w:rFonts w:ascii="Arial" w:eastAsia="Times New Roman" w:hAnsi="Arial" w:cs="Arial"/>
                <w:bCs/>
                <w:color w:val="000000"/>
              </w:rPr>
              <w:t>sa</w:t>
            </w:r>
            <w:proofErr w:type="spellEnd"/>
            <w:r w:rsidRPr="00E021BF">
              <w:rPr>
                <w:rFonts w:ascii="Arial" w:eastAsia="Times New Roman" w:hAnsi="Arial" w:cs="Arial"/>
                <w:bCs/>
                <w:color w:val="000000"/>
              </w:rPr>
              <w:t xml:space="preserve"> </w:t>
            </w:r>
            <w:proofErr w:type="spellStart"/>
            <w:r w:rsidRPr="00E021BF">
              <w:rPr>
                <w:rFonts w:ascii="Arial" w:eastAsia="Times New Roman" w:hAnsi="Arial" w:cs="Arial"/>
                <w:bCs/>
                <w:color w:val="000000"/>
              </w:rPr>
              <w:t>jednogodišnjim</w:t>
            </w:r>
            <w:proofErr w:type="spellEnd"/>
            <w:r w:rsidRPr="00E021BF">
              <w:rPr>
                <w:rFonts w:ascii="Arial" w:eastAsia="Times New Roman" w:hAnsi="Arial" w:cs="Arial"/>
                <w:bCs/>
                <w:color w:val="000000"/>
              </w:rPr>
              <w:t xml:space="preserve"> </w:t>
            </w:r>
            <w:proofErr w:type="spellStart"/>
            <w:r w:rsidRPr="00E021BF">
              <w:rPr>
                <w:rFonts w:ascii="Arial" w:eastAsia="Times New Roman" w:hAnsi="Arial" w:cs="Arial"/>
                <w:bCs/>
                <w:color w:val="000000"/>
              </w:rPr>
              <w:t>produkcijskim</w:t>
            </w:r>
            <w:proofErr w:type="spellEnd"/>
            <w:r w:rsidRPr="00E021BF">
              <w:rPr>
                <w:rFonts w:ascii="Arial" w:eastAsia="Times New Roman" w:hAnsi="Arial" w:cs="Arial"/>
                <w:bCs/>
                <w:color w:val="000000"/>
              </w:rPr>
              <w:t xml:space="preserve"> support-om 24/7.</w:t>
            </w:r>
          </w:p>
          <w:p w14:paraId="0CED60B8" w14:textId="77777777" w:rsidR="000C4073" w:rsidRPr="00E021BF" w:rsidRDefault="000C4073" w:rsidP="000C4073">
            <w:pPr>
              <w:pStyle w:val="ListParagraph"/>
              <w:numPr>
                <w:ilvl w:val="0"/>
                <w:numId w:val="13"/>
              </w:numPr>
              <w:rPr>
                <w:rFonts w:ascii="Arial" w:eastAsia="Times New Roman" w:hAnsi="Arial" w:cs="Arial"/>
                <w:bCs/>
                <w:color w:val="000000"/>
              </w:rPr>
            </w:pPr>
            <w:proofErr w:type="spellStart"/>
            <w:r w:rsidRPr="00E021BF">
              <w:rPr>
                <w:rFonts w:ascii="Arial" w:eastAsia="Times New Roman" w:hAnsi="Arial" w:cs="Arial"/>
                <w:bCs/>
                <w:color w:val="000000"/>
              </w:rPr>
              <w:t>Licenca</w:t>
            </w:r>
            <w:proofErr w:type="spellEnd"/>
            <w:r w:rsidRPr="00E021BF">
              <w:rPr>
                <w:rFonts w:ascii="Arial" w:eastAsia="Times New Roman" w:hAnsi="Arial" w:cs="Arial"/>
                <w:bCs/>
                <w:color w:val="000000"/>
              </w:rPr>
              <w:t xml:space="preserve"> je </w:t>
            </w:r>
            <w:proofErr w:type="spellStart"/>
            <w:r w:rsidRPr="00E021BF">
              <w:rPr>
                <w:rFonts w:ascii="Arial" w:eastAsia="Times New Roman" w:hAnsi="Arial" w:cs="Arial"/>
                <w:bCs/>
                <w:color w:val="000000"/>
              </w:rPr>
              <w:t>potrebno</w:t>
            </w:r>
            <w:proofErr w:type="spellEnd"/>
            <w:r w:rsidRPr="00E021BF">
              <w:rPr>
                <w:rFonts w:ascii="Arial" w:eastAsia="Times New Roman" w:hAnsi="Arial" w:cs="Arial"/>
                <w:bCs/>
                <w:color w:val="000000"/>
              </w:rPr>
              <w:t xml:space="preserve"> da </w:t>
            </w:r>
            <w:proofErr w:type="spellStart"/>
            <w:r w:rsidRPr="00E021BF">
              <w:rPr>
                <w:rFonts w:ascii="Arial" w:eastAsia="Times New Roman" w:hAnsi="Arial" w:cs="Arial"/>
                <w:bCs/>
                <w:color w:val="000000"/>
              </w:rPr>
              <w:t>bude</w:t>
            </w:r>
            <w:proofErr w:type="spellEnd"/>
            <w:r w:rsidRPr="00E021BF">
              <w:rPr>
                <w:rFonts w:ascii="Arial" w:eastAsia="Times New Roman" w:hAnsi="Arial" w:cs="Arial"/>
                <w:bCs/>
                <w:color w:val="000000"/>
              </w:rPr>
              <w:t xml:space="preserve"> </w:t>
            </w:r>
            <w:proofErr w:type="spellStart"/>
            <w:r w:rsidRPr="00E021BF">
              <w:rPr>
                <w:rFonts w:ascii="Arial" w:eastAsia="Times New Roman" w:hAnsi="Arial" w:cs="Arial"/>
                <w:bCs/>
                <w:color w:val="000000"/>
              </w:rPr>
              <w:t>namjenjena</w:t>
            </w:r>
            <w:proofErr w:type="spellEnd"/>
            <w:r w:rsidRPr="00E021BF">
              <w:rPr>
                <w:rFonts w:ascii="Arial" w:eastAsia="Times New Roman" w:hAnsi="Arial" w:cs="Arial"/>
                <w:bCs/>
                <w:color w:val="000000"/>
              </w:rPr>
              <w:t xml:space="preserve"> za </w:t>
            </w:r>
            <w:proofErr w:type="spellStart"/>
            <w:r w:rsidRPr="00E021BF">
              <w:rPr>
                <w:rFonts w:ascii="Arial" w:eastAsia="Times New Roman" w:hAnsi="Arial" w:cs="Arial"/>
                <w:bCs/>
                <w:color w:val="000000"/>
              </w:rPr>
              <w:t>krajnjeg</w:t>
            </w:r>
            <w:proofErr w:type="spellEnd"/>
            <w:r w:rsidRPr="00E021BF">
              <w:rPr>
                <w:rFonts w:ascii="Arial" w:eastAsia="Times New Roman" w:hAnsi="Arial" w:cs="Arial"/>
                <w:bCs/>
                <w:color w:val="000000"/>
              </w:rPr>
              <w:t xml:space="preserve"> </w:t>
            </w:r>
            <w:proofErr w:type="spellStart"/>
            <w:r w:rsidRPr="00E021BF">
              <w:rPr>
                <w:rFonts w:ascii="Arial" w:eastAsia="Times New Roman" w:hAnsi="Arial" w:cs="Arial"/>
                <w:bCs/>
                <w:color w:val="000000"/>
              </w:rPr>
              <w:t>korisnika</w:t>
            </w:r>
            <w:proofErr w:type="spellEnd"/>
            <w:r w:rsidRPr="00E021BF">
              <w:rPr>
                <w:rFonts w:ascii="Arial" w:eastAsia="Times New Roman" w:hAnsi="Arial" w:cs="Arial"/>
                <w:bCs/>
                <w:color w:val="000000"/>
              </w:rPr>
              <w:t xml:space="preserve"> u </w:t>
            </w:r>
            <w:proofErr w:type="spellStart"/>
            <w:r w:rsidRPr="00E021BF">
              <w:rPr>
                <w:rFonts w:ascii="Arial" w:eastAsia="Times New Roman" w:hAnsi="Arial" w:cs="Arial"/>
                <w:bCs/>
                <w:color w:val="000000"/>
              </w:rPr>
              <w:t>javnom</w:t>
            </w:r>
            <w:proofErr w:type="spellEnd"/>
            <w:r w:rsidRPr="00E021BF">
              <w:rPr>
                <w:rFonts w:ascii="Arial" w:eastAsia="Times New Roman" w:hAnsi="Arial" w:cs="Arial"/>
                <w:bCs/>
                <w:color w:val="000000"/>
              </w:rPr>
              <w:t xml:space="preserve"> </w:t>
            </w:r>
            <w:proofErr w:type="spellStart"/>
            <w:r w:rsidRPr="00E021BF">
              <w:rPr>
                <w:rFonts w:ascii="Arial" w:eastAsia="Times New Roman" w:hAnsi="Arial" w:cs="Arial"/>
                <w:bCs/>
                <w:color w:val="000000"/>
              </w:rPr>
              <w:t>sektoru</w:t>
            </w:r>
            <w:proofErr w:type="spellEnd"/>
            <w:r w:rsidRPr="00E021BF">
              <w:rPr>
                <w:rFonts w:ascii="Arial" w:eastAsia="Times New Roman" w:hAnsi="Arial" w:cs="Arial"/>
                <w:bCs/>
                <w:color w:val="000000"/>
              </w:rPr>
              <w:t xml:space="preserve">. </w:t>
            </w:r>
          </w:p>
          <w:p w14:paraId="09A43DA0" w14:textId="77777777" w:rsidR="000C4073" w:rsidRPr="00E021BF" w:rsidRDefault="000C4073" w:rsidP="000C4073">
            <w:pPr>
              <w:pStyle w:val="ListParagraph"/>
              <w:numPr>
                <w:ilvl w:val="0"/>
                <w:numId w:val="13"/>
              </w:numPr>
              <w:rPr>
                <w:rFonts w:ascii="Arial" w:eastAsia="Times New Roman" w:hAnsi="Arial" w:cs="Arial"/>
                <w:bCs/>
                <w:color w:val="000000"/>
              </w:rPr>
            </w:pPr>
            <w:proofErr w:type="spellStart"/>
            <w:r w:rsidRPr="00E021BF">
              <w:rPr>
                <w:rFonts w:ascii="Arial" w:eastAsia="Times New Roman" w:hAnsi="Arial" w:cs="Arial"/>
                <w:bCs/>
                <w:color w:val="000000"/>
              </w:rPr>
              <w:t>Nabavka</w:t>
            </w:r>
            <w:proofErr w:type="spellEnd"/>
            <w:r w:rsidRPr="00E021BF">
              <w:rPr>
                <w:rFonts w:ascii="Arial" w:eastAsia="Times New Roman" w:hAnsi="Arial" w:cs="Arial"/>
                <w:bCs/>
                <w:color w:val="000000"/>
              </w:rPr>
              <w:t xml:space="preserve"> </w:t>
            </w:r>
            <w:proofErr w:type="spellStart"/>
            <w:r w:rsidRPr="00E021BF">
              <w:rPr>
                <w:rFonts w:ascii="Arial" w:eastAsia="Times New Roman" w:hAnsi="Arial" w:cs="Arial"/>
                <w:bCs/>
                <w:color w:val="000000"/>
              </w:rPr>
              <w:t>ove</w:t>
            </w:r>
            <w:proofErr w:type="spellEnd"/>
            <w:r w:rsidRPr="00E021BF">
              <w:rPr>
                <w:rFonts w:ascii="Arial" w:eastAsia="Times New Roman" w:hAnsi="Arial" w:cs="Arial"/>
                <w:bCs/>
                <w:color w:val="000000"/>
              </w:rPr>
              <w:t xml:space="preserve"> </w:t>
            </w:r>
            <w:proofErr w:type="spellStart"/>
            <w:r w:rsidRPr="00E021BF">
              <w:rPr>
                <w:rFonts w:ascii="Arial" w:eastAsia="Times New Roman" w:hAnsi="Arial" w:cs="Arial"/>
                <w:bCs/>
                <w:color w:val="000000"/>
              </w:rPr>
              <w:t>licence</w:t>
            </w:r>
            <w:proofErr w:type="spellEnd"/>
            <w:r w:rsidRPr="00E021BF">
              <w:rPr>
                <w:rFonts w:ascii="Arial" w:eastAsia="Times New Roman" w:hAnsi="Arial" w:cs="Arial"/>
                <w:bCs/>
                <w:color w:val="000000"/>
              </w:rPr>
              <w:t xml:space="preserve"> </w:t>
            </w:r>
            <w:proofErr w:type="spellStart"/>
            <w:r w:rsidRPr="00E021BF">
              <w:rPr>
                <w:rFonts w:ascii="Arial" w:eastAsia="Times New Roman" w:hAnsi="Arial" w:cs="Arial"/>
                <w:bCs/>
                <w:color w:val="000000"/>
              </w:rPr>
              <w:t>otvara</w:t>
            </w:r>
            <w:proofErr w:type="spellEnd"/>
            <w:r w:rsidRPr="00E021BF">
              <w:rPr>
                <w:rFonts w:ascii="Arial" w:eastAsia="Times New Roman" w:hAnsi="Arial" w:cs="Arial"/>
                <w:bCs/>
                <w:color w:val="000000"/>
              </w:rPr>
              <w:t xml:space="preserve"> </w:t>
            </w:r>
            <w:proofErr w:type="spellStart"/>
            <w:r w:rsidRPr="00E021BF">
              <w:rPr>
                <w:rFonts w:ascii="Arial" w:eastAsia="Times New Roman" w:hAnsi="Arial" w:cs="Arial"/>
                <w:bCs/>
                <w:color w:val="000000"/>
              </w:rPr>
              <w:t>novi</w:t>
            </w:r>
            <w:proofErr w:type="spellEnd"/>
            <w:r w:rsidRPr="00E021BF">
              <w:rPr>
                <w:rFonts w:ascii="Arial" w:eastAsia="Times New Roman" w:hAnsi="Arial" w:cs="Arial"/>
                <w:bCs/>
                <w:color w:val="000000"/>
              </w:rPr>
              <w:t xml:space="preserve"> </w:t>
            </w:r>
            <w:proofErr w:type="spellStart"/>
            <w:r w:rsidRPr="00E021BF">
              <w:rPr>
                <w:rFonts w:ascii="Arial" w:eastAsia="Times New Roman" w:hAnsi="Arial" w:cs="Arial"/>
                <w:bCs/>
                <w:color w:val="000000"/>
              </w:rPr>
              <w:t>ugovor</w:t>
            </w:r>
            <w:proofErr w:type="spellEnd"/>
            <w:r w:rsidRPr="00E021BF">
              <w:rPr>
                <w:rFonts w:ascii="Arial" w:eastAsia="Times New Roman" w:hAnsi="Arial" w:cs="Arial"/>
                <w:bCs/>
                <w:color w:val="000000"/>
              </w:rPr>
              <w:t xml:space="preserve"> </w:t>
            </w:r>
            <w:proofErr w:type="spellStart"/>
            <w:r w:rsidRPr="00E021BF">
              <w:rPr>
                <w:rFonts w:ascii="Arial" w:eastAsia="Times New Roman" w:hAnsi="Arial" w:cs="Arial"/>
                <w:bCs/>
                <w:color w:val="000000"/>
              </w:rPr>
              <w:t>krajnjeg</w:t>
            </w:r>
            <w:proofErr w:type="spellEnd"/>
            <w:r w:rsidRPr="00E021BF">
              <w:rPr>
                <w:rFonts w:ascii="Arial" w:eastAsia="Times New Roman" w:hAnsi="Arial" w:cs="Arial"/>
                <w:bCs/>
                <w:color w:val="000000"/>
              </w:rPr>
              <w:t xml:space="preserve"> </w:t>
            </w:r>
            <w:proofErr w:type="spellStart"/>
            <w:r w:rsidRPr="00E021BF">
              <w:rPr>
                <w:rFonts w:ascii="Arial" w:eastAsia="Times New Roman" w:hAnsi="Arial" w:cs="Arial"/>
                <w:bCs/>
                <w:color w:val="000000"/>
              </w:rPr>
              <w:t>korisnika</w:t>
            </w:r>
            <w:proofErr w:type="spellEnd"/>
          </w:p>
          <w:p w14:paraId="7CDCE13D" w14:textId="77777777" w:rsidR="000C4073" w:rsidRPr="00E021BF" w:rsidRDefault="000C4073" w:rsidP="000C4073">
            <w:pPr>
              <w:pStyle w:val="ListParagraph"/>
              <w:numPr>
                <w:ilvl w:val="0"/>
                <w:numId w:val="13"/>
              </w:numPr>
              <w:rPr>
                <w:rFonts w:ascii="Arial" w:eastAsia="Times New Roman" w:hAnsi="Arial" w:cs="Arial"/>
                <w:bCs/>
                <w:color w:val="000000"/>
              </w:rPr>
            </w:pPr>
            <w:proofErr w:type="spellStart"/>
            <w:r w:rsidRPr="00E021BF">
              <w:rPr>
                <w:rFonts w:ascii="Arial" w:eastAsia="Times New Roman" w:hAnsi="Arial" w:cs="Arial"/>
                <w:bCs/>
                <w:color w:val="000000"/>
              </w:rPr>
              <w:t>Licenca</w:t>
            </w:r>
            <w:proofErr w:type="spellEnd"/>
            <w:r w:rsidRPr="00E021BF">
              <w:rPr>
                <w:rFonts w:ascii="Arial" w:eastAsia="Times New Roman" w:hAnsi="Arial" w:cs="Arial"/>
                <w:bCs/>
                <w:color w:val="000000"/>
              </w:rPr>
              <w:t xml:space="preserve"> </w:t>
            </w:r>
            <w:proofErr w:type="spellStart"/>
            <w:r w:rsidRPr="00E021BF">
              <w:rPr>
                <w:rFonts w:ascii="Arial" w:eastAsia="Times New Roman" w:hAnsi="Arial" w:cs="Arial"/>
                <w:bCs/>
                <w:color w:val="000000"/>
              </w:rPr>
              <w:t>treba</w:t>
            </w:r>
            <w:proofErr w:type="spellEnd"/>
            <w:r w:rsidRPr="00E021BF">
              <w:rPr>
                <w:rFonts w:ascii="Arial" w:eastAsia="Times New Roman" w:hAnsi="Arial" w:cs="Arial"/>
                <w:bCs/>
                <w:color w:val="000000"/>
              </w:rPr>
              <w:t xml:space="preserve"> da </w:t>
            </w:r>
            <w:proofErr w:type="spellStart"/>
            <w:r w:rsidRPr="00E021BF">
              <w:rPr>
                <w:rFonts w:ascii="Arial" w:eastAsia="Times New Roman" w:hAnsi="Arial" w:cs="Arial"/>
                <w:bCs/>
                <w:color w:val="000000"/>
              </w:rPr>
              <w:t>sadrži</w:t>
            </w:r>
            <w:proofErr w:type="spellEnd"/>
            <w:r w:rsidRPr="00E021BF">
              <w:rPr>
                <w:rFonts w:ascii="Arial" w:eastAsia="Times New Roman" w:hAnsi="Arial" w:cs="Arial"/>
                <w:bCs/>
                <w:color w:val="000000"/>
              </w:rPr>
              <w:t xml:space="preserve"> bundle </w:t>
            </w:r>
            <w:proofErr w:type="spellStart"/>
            <w:r w:rsidRPr="00E021BF">
              <w:rPr>
                <w:rFonts w:ascii="Arial" w:eastAsia="Times New Roman" w:hAnsi="Arial" w:cs="Arial"/>
                <w:bCs/>
                <w:color w:val="000000"/>
              </w:rPr>
              <w:t>od</w:t>
            </w:r>
            <w:proofErr w:type="spellEnd"/>
            <w:r w:rsidRPr="00E021BF">
              <w:rPr>
                <w:rFonts w:ascii="Arial" w:eastAsia="Times New Roman" w:hAnsi="Arial" w:cs="Arial"/>
                <w:bCs/>
                <w:color w:val="000000"/>
              </w:rPr>
              <w:t xml:space="preserve"> 5 </w:t>
            </w:r>
            <w:proofErr w:type="spellStart"/>
            <w:r w:rsidRPr="00E021BF">
              <w:rPr>
                <w:rFonts w:ascii="Arial" w:eastAsia="Times New Roman" w:hAnsi="Arial" w:cs="Arial"/>
                <w:bCs/>
                <w:color w:val="000000"/>
              </w:rPr>
              <w:t>instanci</w:t>
            </w:r>
            <w:proofErr w:type="spellEnd"/>
          </w:p>
          <w:p w14:paraId="40B9D141" w14:textId="77777777" w:rsidR="000C4073" w:rsidRPr="00E021BF" w:rsidRDefault="000C4073" w:rsidP="000C4073">
            <w:pPr>
              <w:pStyle w:val="ListParagraph"/>
              <w:numPr>
                <w:ilvl w:val="0"/>
                <w:numId w:val="13"/>
              </w:numPr>
              <w:rPr>
                <w:rFonts w:ascii="Arial" w:eastAsia="Times New Roman" w:hAnsi="Arial" w:cs="Arial"/>
                <w:bCs/>
                <w:color w:val="000000"/>
              </w:rPr>
            </w:pPr>
            <w:proofErr w:type="spellStart"/>
            <w:r w:rsidRPr="00E021BF">
              <w:rPr>
                <w:rFonts w:ascii="Arial" w:eastAsia="Times New Roman" w:hAnsi="Arial" w:cs="Arial"/>
                <w:bCs/>
                <w:color w:val="000000"/>
              </w:rPr>
              <w:t>Potrebno</w:t>
            </w:r>
            <w:proofErr w:type="spellEnd"/>
            <w:r w:rsidRPr="00E021BF">
              <w:rPr>
                <w:rFonts w:ascii="Arial" w:eastAsia="Times New Roman" w:hAnsi="Arial" w:cs="Arial"/>
                <w:bCs/>
                <w:color w:val="000000"/>
              </w:rPr>
              <w:t xml:space="preserve"> je </w:t>
            </w:r>
            <w:proofErr w:type="spellStart"/>
            <w:r w:rsidRPr="00E021BF">
              <w:rPr>
                <w:rFonts w:ascii="Arial" w:eastAsia="Times New Roman" w:hAnsi="Arial" w:cs="Arial"/>
                <w:bCs/>
                <w:color w:val="000000"/>
              </w:rPr>
              <w:t>licencirati</w:t>
            </w:r>
            <w:proofErr w:type="spellEnd"/>
            <w:r w:rsidRPr="00E021BF">
              <w:rPr>
                <w:rFonts w:ascii="Arial" w:eastAsia="Times New Roman" w:hAnsi="Arial" w:cs="Arial"/>
                <w:bCs/>
                <w:color w:val="000000"/>
              </w:rPr>
              <w:t xml:space="preserve"> 20 </w:t>
            </w:r>
            <w:proofErr w:type="spellStart"/>
            <w:r w:rsidRPr="00E021BF">
              <w:rPr>
                <w:rFonts w:ascii="Arial" w:eastAsia="Times New Roman" w:hAnsi="Arial" w:cs="Arial"/>
                <w:bCs/>
                <w:color w:val="000000"/>
              </w:rPr>
              <w:t>virtelnih</w:t>
            </w:r>
            <w:proofErr w:type="spellEnd"/>
            <w:r w:rsidRPr="00E021BF">
              <w:rPr>
                <w:rFonts w:ascii="Arial" w:eastAsia="Times New Roman" w:hAnsi="Arial" w:cs="Arial"/>
                <w:bCs/>
                <w:color w:val="000000"/>
              </w:rPr>
              <w:t xml:space="preserve"> </w:t>
            </w:r>
            <w:proofErr w:type="spellStart"/>
            <w:r w:rsidRPr="00E021BF">
              <w:rPr>
                <w:rFonts w:ascii="Arial" w:eastAsia="Times New Roman" w:hAnsi="Arial" w:cs="Arial"/>
                <w:bCs/>
                <w:color w:val="000000"/>
              </w:rPr>
              <w:t>mašina</w:t>
            </w:r>
            <w:proofErr w:type="spellEnd"/>
          </w:p>
          <w:p w14:paraId="339D7A43" w14:textId="77777777" w:rsidR="000C4073" w:rsidRPr="00E021BF" w:rsidRDefault="000C4073" w:rsidP="000C4073">
            <w:pPr>
              <w:pStyle w:val="ListParagraph"/>
              <w:numPr>
                <w:ilvl w:val="0"/>
                <w:numId w:val="13"/>
              </w:numPr>
              <w:rPr>
                <w:rFonts w:ascii="Arial" w:eastAsia="Times New Roman" w:hAnsi="Arial" w:cs="Arial"/>
                <w:bCs/>
                <w:color w:val="000000"/>
              </w:rPr>
            </w:pPr>
            <w:proofErr w:type="spellStart"/>
            <w:r w:rsidRPr="00E021BF">
              <w:rPr>
                <w:rFonts w:ascii="Arial" w:eastAsia="Times New Roman" w:hAnsi="Arial" w:cs="Arial"/>
                <w:bCs/>
                <w:color w:val="000000"/>
              </w:rPr>
              <w:t>Licenca</w:t>
            </w:r>
            <w:proofErr w:type="spellEnd"/>
            <w:r w:rsidRPr="00E021BF">
              <w:rPr>
                <w:rFonts w:ascii="Arial" w:eastAsia="Times New Roman" w:hAnsi="Arial" w:cs="Arial"/>
                <w:bCs/>
                <w:color w:val="000000"/>
              </w:rPr>
              <w:t xml:space="preserve"> </w:t>
            </w:r>
            <w:proofErr w:type="spellStart"/>
            <w:r w:rsidRPr="00E021BF">
              <w:rPr>
                <w:rFonts w:ascii="Arial" w:eastAsia="Times New Roman" w:hAnsi="Arial" w:cs="Arial"/>
                <w:bCs/>
                <w:color w:val="000000"/>
              </w:rPr>
              <w:t>treba</w:t>
            </w:r>
            <w:proofErr w:type="spellEnd"/>
            <w:r w:rsidRPr="00E021BF">
              <w:rPr>
                <w:rFonts w:ascii="Arial" w:eastAsia="Times New Roman" w:hAnsi="Arial" w:cs="Arial"/>
                <w:bCs/>
                <w:color w:val="000000"/>
              </w:rPr>
              <w:t xml:space="preserve"> da </w:t>
            </w:r>
            <w:proofErr w:type="spellStart"/>
            <w:r w:rsidRPr="00E021BF">
              <w:rPr>
                <w:rFonts w:ascii="Arial" w:eastAsia="Times New Roman" w:hAnsi="Arial" w:cs="Arial"/>
                <w:bCs/>
                <w:color w:val="000000"/>
              </w:rPr>
              <w:t>sadrži</w:t>
            </w:r>
            <w:proofErr w:type="spellEnd"/>
            <w:r w:rsidRPr="00E021BF">
              <w:rPr>
                <w:rFonts w:ascii="Arial" w:eastAsia="Times New Roman" w:hAnsi="Arial" w:cs="Arial"/>
                <w:bCs/>
                <w:color w:val="000000"/>
              </w:rPr>
              <w:t xml:space="preserve"> Enterprise Plus Edition </w:t>
            </w:r>
            <w:proofErr w:type="spellStart"/>
            <w:r w:rsidRPr="00E021BF">
              <w:rPr>
                <w:rFonts w:ascii="Arial" w:eastAsia="Times New Roman" w:hAnsi="Arial" w:cs="Arial"/>
                <w:bCs/>
                <w:color w:val="000000"/>
              </w:rPr>
              <w:t>dodatke</w:t>
            </w:r>
            <w:proofErr w:type="spellEnd"/>
          </w:p>
          <w:p w14:paraId="3B683967" w14:textId="77777777" w:rsidR="000C4073" w:rsidRPr="00E021BF" w:rsidRDefault="000C4073" w:rsidP="000C4073">
            <w:pPr>
              <w:pStyle w:val="ListParagraph"/>
              <w:numPr>
                <w:ilvl w:val="0"/>
                <w:numId w:val="13"/>
              </w:numPr>
              <w:rPr>
                <w:rFonts w:ascii="Arial" w:eastAsia="Times New Roman" w:hAnsi="Arial" w:cs="Arial"/>
                <w:bCs/>
                <w:color w:val="000000"/>
              </w:rPr>
            </w:pPr>
            <w:proofErr w:type="spellStart"/>
            <w:r w:rsidRPr="00E021BF">
              <w:rPr>
                <w:rFonts w:ascii="Arial" w:eastAsia="Times New Roman" w:hAnsi="Arial" w:cs="Arial"/>
                <w:bCs/>
                <w:color w:val="000000"/>
              </w:rPr>
              <w:t>Odabrani</w:t>
            </w:r>
            <w:proofErr w:type="spellEnd"/>
            <w:r w:rsidRPr="00E021BF">
              <w:rPr>
                <w:rFonts w:ascii="Arial" w:eastAsia="Times New Roman" w:hAnsi="Arial" w:cs="Arial"/>
                <w:bCs/>
                <w:color w:val="000000"/>
              </w:rPr>
              <w:t xml:space="preserve"> </w:t>
            </w:r>
            <w:proofErr w:type="spellStart"/>
            <w:r w:rsidRPr="00E021BF">
              <w:rPr>
                <w:rFonts w:ascii="Arial" w:eastAsia="Times New Roman" w:hAnsi="Arial" w:cs="Arial"/>
                <w:bCs/>
                <w:color w:val="000000"/>
              </w:rPr>
              <w:t>ponuđač</w:t>
            </w:r>
            <w:proofErr w:type="spellEnd"/>
            <w:r w:rsidRPr="00E021BF">
              <w:rPr>
                <w:rFonts w:ascii="Arial" w:eastAsia="Times New Roman" w:hAnsi="Arial" w:cs="Arial"/>
                <w:bCs/>
                <w:color w:val="000000"/>
              </w:rPr>
              <w:t xml:space="preserve"> je </w:t>
            </w:r>
            <w:proofErr w:type="spellStart"/>
            <w:r w:rsidRPr="00E021BF">
              <w:rPr>
                <w:rFonts w:ascii="Arial" w:eastAsia="Times New Roman" w:hAnsi="Arial" w:cs="Arial"/>
                <w:bCs/>
                <w:color w:val="000000"/>
              </w:rPr>
              <w:t>dužan</w:t>
            </w:r>
            <w:proofErr w:type="spellEnd"/>
            <w:r w:rsidRPr="00E021BF">
              <w:rPr>
                <w:rFonts w:ascii="Arial" w:eastAsia="Times New Roman" w:hAnsi="Arial" w:cs="Arial"/>
                <w:bCs/>
                <w:color w:val="000000"/>
              </w:rPr>
              <w:t xml:space="preserve"> </w:t>
            </w:r>
            <w:proofErr w:type="spellStart"/>
            <w:r w:rsidRPr="00E021BF">
              <w:rPr>
                <w:rFonts w:ascii="Arial" w:eastAsia="Times New Roman" w:hAnsi="Arial" w:cs="Arial"/>
                <w:bCs/>
                <w:color w:val="000000"/>
              </w:rPr>
              <w:t>nabaviti</w:t>
            </w:r>
            <w:proofErr w:type="spellEnd"/>
            <w:r w:rsidRPr="00E021BF">
              <w:rPr>
                <w:rFonts w:ascii="Arial" w:eastAsia="Times New Roman" w:hAnsi="Arial" w:cs="Arial"/>
                <w:bCs/>
                <w:color w:val="000000"/>
              </w:rPr>
              <w:t xml:space="preserve"> </w:t>
            </w:r>
            <w:proofErr w:type="spellStart"/>
            <w:r w:rsidRPr="00E021BF">
              <w:rPr>
                <w:rFonts w:ascii="Arial" w:eastAsia="Times New Roman" w:hAnsi="Arial" w:cs="Arial"/>
                <w:bCs/>
                <w:color w:val="000000"/>
              </w:rPr>
              <w:t>licence</w:t>
            </w:r>
            <w:proofErr w:type="spellEnd"/>
            <w:r w:rsidRPr="00E021BF">
              <w:rPr>
                <w:rFonts w:ascii="Arial" w:eastAsia="Times New Roman" w:hAnsi="Arial" w:cs="Arial"/>
                <w:bCs/>
                <w:color w:val="000000"/>
              </w:rPr>
              <w:t xml:space="preserve"> </w:t>
            </w:r>
            <w:proofErr w:type="spellStart"/>
            <w:r w:rsidRPr="00E021BF">
              <w:rPr>
                <w:rFonts w:ascii="Arial" w:eastAsia="Times New Roman" w:hAnsi="Arial" w:cs="Arial"/>
                <w:bCs/>
                <w:color w:val="000000"/>
              </w:rPr>
              <w:t>kroz</w:t>
            </w:r>
            <w:proofErr w:type="spellEnd"/>
            <w:r w:rsidRPr="00E021BF">
              <w:rPr>
                <w:rFonts w:ascii="Arial" w:eastAsia="Times New Roman" w:hAnsi="Arial" w:cs="Arial"/>
                <w:bCs/>
                <w:color w:val="000000"/>
              </w:rPr>
              <w:t xml:space="preserve"> </w:t>
            </w:r>
            <w:proofErr w:type="spellStart"/>
            <w:r w:rsidRPr="00E021BF">
              <w:rPr>
                <w:rFonts w:ascii="Arial" w:eastAsia="Times New Roman" w:hAnsi="Arial" w:cs="Arial"/>
                <w:bCs/>
                <w:color w:val="000000"/>
              </w:rPr>
              <w:t>ovlašćeni</w:t>
            </w:r>
            <w:proofErr w:type="spellEnd"/>
            <w:r w:rsidRPr="00E021BF">
              <w:rPr>
                <w:rFonts w:ascii="Arial" w:eastAsia="Times New Roman" w:hAnsi="Arial" w:cs="Arial"/>
                <w:bCs/>
                <w:color w:val="000000"/>
              </w:rPr>
              <w:t xml:space="preserve"> Veeam </w:t>
            </w:r>
            <w:proofErr w:type="spellStart"/>
            <w:r w:rsidRPr="00E021BF">
              <w:rPr>
                <w:rFonts w:ascii="Arial" w:eastAsia="Times New Roman" w:hAnsi="Arial" w:cs="Arial"/>
                <w:bCs/>
                <w:color w:val="000000"/>
              </w:rPr>
              <w:t>distributivni</w:t>
            </w:r>
            <w:proofErr w:type="spellEnd"/>
            <w:r w:rsidRPr="00E021BF">
              <w:rPr>
                <w:rFonts w:ascii="Arial" w:eastAsia="Times New Roman" w:hAnsi="Arial" w:cs="Arial"/>
                <w:bCs/>
                <w:color w:val="000000"/>
              </w:rPr>
              <w:t xml:space="preserve"> </w:t>
            </w:r>
            <w:proofErr w:type="spellStart"/>
            <w:r w:rsidRPr="00E021BF">
              <w:rPr>
                <w:rFonts w:ascii="Arial" w:eastAsia="Times New Roman" w:hAnsi="Arial" w:cs="Arial"/>
                <w:bCs/>
                <w:color w:val="000000"/>
              </w:rPr>
              <w:t>kanal</w:t>
            </w:r>
            <w:proofErr w:type="spellEnd"/>
            <w:r w:rsidRPr="00E021BF">
              <w:rPr>
                <w:rFonts w:ascii="Arial" w:eastAsia="Times New Roman" w:hAnsi="Arial" w:cs="Arial"/>
                <w:bCs/>
                <w:color w:val="000000"/>
              </w:rPr>
              <w:t xml:space="preserve"> od </w:t>
            </w:r>
            <w:proofErr w:type="spellStart"/>
            <w:r w:rsidRPr="00E021BF">
              <w:rPr>
                <w:rFonts w:ascii="Arial" w:eastAsia="Times New Roman" w:hAnsi="Arial" w:cs="Arial"/>
                <w:bCs/>
                <w:color w:val="000000"/>
              </w:rPr>
              <w:t>ovlašćenog</w:t>
            </w:r>
            <w:proofErr w:type="spellEnd"/>
            <w:r w:rsidRPr="00E021BF">
              <w:rPr>
                <w:rFonts w:ascii="Arial" w:eastAsia="Times New Roman" w:hAnsi="Arial" w:cs="Arial"/>
                <w:bCs/>
                <w:color w:val="000000"/>
              </w:rPr>
              <w:t xml:space="preserve"> Veeam </w:t>
            </w:r>
            <w:proofErr w:type="spellStart"/>
            <w:r w:rsidRPr="00E021BF">
              <w:rPr>
                <w:rFonts w:ascii="Arial" w:eastAsia="Times New Roman" w:hAnsi="Arial" w:cs="Arial"/>
                <w:bCs/>
                <w:color w:val="000000"/>
              </w:rPr>
              <w:t>distributera</w:t>
            </w:r>
            <w:proofErr w:type="spellEnd"/>
            <w:r w:rsidRPr="00E021BF">
              <w:rPr>
                <w:rFonts w:ascii="Arial" w:eastAsia="Times New Roman" w:hAnsi="Arial" w:cs="Arial"/>
                <w:bCs/>
                <w:color w:val="000000"/>
              </w:rPr>
              <w:t xml:space="preserve"> za </w:t>
            </w:r>
            <w:proofErr w:type="spellStart"/>
            <w:r w:rsidRPr="00E021BF">
              <w:rPr>
                <w:rFonts w:ascii="Arial" w:eastAsia="Times New Roman" w:hAnsi="Arial" w:cs="Arial"/>
                <w:bCs/>
                <w:color w:val="000000"/>
              </w:rPr>
              <w:t>tržište</w:t>
            </w:r>
            <w:proofErr w:type="spellEnd"/>
            <w:r w:rsidRPr="00E021BF">
              <w:rPr>
                <w:rFonts w:ascii="Arial" w:eastAsia="Times New Roman" w:hAnsi="Arial" w:cs="Arial"/>
                <w:bCs/>
                <w:color w:val="000000"/>
              </w:rPr>
              <w:t xml:space="preserve"> </w:t>
            </w:r>
            <w:proofErr w:type="spellStart"/>
            <w:r w:rsidRPr="00E021BF">
              <w:rPr>
                <w:rFonts w:ascii="Arial" w:eastAsia="Times New Roman" w:hAnsi="Arial" w:cs="Arial"/>
                <w:bCs/>
                <w:color w:val="000000"/>
              </w:rPr>
              <w:t>Bosne</w:t>
            </w:r>
            <w:proofErr w:type="spellEnd"/>
            <w:r w:rsidRPr="00E021BF">
              <w:rPr>
                <w:rFonts w:ascii="Arial" w:eastAsia="Times New Roman" w:hAnsi="Arial" w:cs="Arial"/>
                <w:bCs/>
                <w:color w:val="000000"/>
              </w:rPr>
              <w:t xml:space="preserve"> </w:t>
            </w:r>
            <w:proofErr w:type="spellStart"/>
            <w:r w:rsidRPr="00E021BF">
              <w:rPr>
                <w:rFonts w:ascii="Arial" w:eastAsia="Times New Roman" w:hAnsi="Arial" w:cs="Arial"/>
                <w:bCs/>
                <w:color w:val="000000"/>
              </w:rPr>
              <w:t>i</w:t>
            </w:r>
            <w:proofErr w:type="spellEnd"/>
            <w:r w:rsidRPr="00E021BF">
              <w:rPr>
                <w:rFonts w:ascii="Arial" w:eastAsia="Times New Roman" w:hAnsi="Arial" w:cs="Arial"/>
                <w:bCs/>
                <w:color w:val="000000"/>
              </w:rPr>
              <w:t xml:space="preserve"> </w:t>
            </w:r>
            <w:proofErr w:type="spellStart"/>
            <w:r w:rsidRPr="00E021BF">
              <w:rPr>
                <w:rFonts w:ascii="Arial" w:eastAsia="Times New Roman" w:hAnsi="Arial" w:cs="Arial"/>
                <w:bCs/>
                <w:color w:val="000000"/>
              </w:rPr>
              <w:t>Hercegovine</w:t>
            </w:r>
            <w:proofErr w:type="spellEnd"/>
          </w:p>
          <w:p w14:paraId="286EEED3" w14:textId="77777777" w:rsidR="000C4073" w:rsidRPr="00E021BF" w:rsidRDefault="000C4073" w:rsidP="000C4073">
            <w:pPr>
              <w:pStyle w:val="ListParagraph"/>
              <w:numPr>
                <w:ilvl w:val="0"/>
                <w:numId w:val="13"/>
              </w:numPr>
              <w:rPr>
                <w:rFonts w:ascii="Arial" w:eastAsia="Times New Roman" w:hAnsi="Arial" w:cs="Arial"/>
                <w:bCs/>
                <w:color w:val="000000"/>
              </w:rPr>
            </w:pPr>
            <w:proofErr w:type="spellStart"/>
            <w:r w:rsidRPr="00E021BF">
              <w:rPr>
                <w:rFonts w:ascii="Arial" w:eastAsia="Times New Roman" w:hAnsi="Arial" w:cs="Arial"/>
                <w:bCs/>
                <w:color w:val="000000"/>
              </w:rPr>
              <w:t>Odabrani</w:t>
            </w:r>
            <w:proofErr w:type="spellEnd"/>
            <w:r w:rsidRPr="00E021BF">
              <w:rPr>
                <w:rFonts w:ascii="Arial" w:eastAsia="Times New Roman" w:hAnsi="Arial" w:cs="Arial"/>
                <w:bCs/>
                <w:color w:val="000000"/>
              </w:rPr>
              <w:t xml:space="preserve"> </w:t>
            </w:r>
            <w:proofErr w:type="spellStart"/>
            <w:r w:rsidRPr="00E021BF">
              <w:rPr>
                <w:rFonts w:ascii="Arial" w:eastAsia="Times New Roman" w:hAnsi="Arial" w:cs="Arial"/>
                <w:bCs/>
                <w:color w:val="000000"/>
              </w:rPr>
              <w:t>ponuđač</w:t>
            </w:r>
            <w:proofErr w:type="spellEnd"/>
            <w:r w:rsidRPr="00E021BF">
              <w:rPr>
                <w:rFonts w:ascii="Arial" w:eastAsia="Times New Roman" w:hAnsi="Arial" w:cs="Arial"/>
                <w:bCs/>
                <w:color w:val="000000"/>
              </w:rPr>
              <w:t xml:space="preserve"> je </w:t>
            </w:r>
            <w:proofErr w:type="spellStart"/>
            <w:r w:rsidRPr="00E021BF">
              <w:rPr>
                <w:rFonts w:ascii="Arial" w:eastAsia="Times New Roman" w:hAnsi="Arial" w:cs="Arial"/>
                <w:bCs/>
                <w:color w:val="000000"/>
              </w:rPr>
              <w:t>dužan</w:t>
            </w:r>
            <w:proofErr w:type="spellEnd"/>
            <w:r w:rsidRPr="00E021BF">
              <w:rPr>
                <w:rFonts w:ascii="Arial" w:eastAsia="Times New Roman" w:hAnsi="Arial" w:cs="Arial"/>
                <w:bCs/>
                <w:color w:val="000000"/>
              </w:rPr>
              <w:t xml:space="preserve"> </w:t>
            </w:r>
            <w:proofErr w:type="spellStart"/>
            <w:r w:rsidRPr="00E021BF">
              <w:rPr>
                <w:rFonts w:ascii="Arial" w:eastAsia="Times New Roman" w:hAnsi="Arial" w:cs="Arial"/>
                <w:bCs/>
                <w:color w:val="000000"/>
              </w:rPr>
              <w:t>dostaviti</w:t>
            </w:r>
            <w:proofErr w:type="spellEnd"/>
            <w:r w:rsidRPr="00E021BF">
              <w:rPr>
                <w:rFonts w:ascii="Arial" w:eastAsia="Times New Roman" w:hAnsi="Arial" w:cs="Arial"/>
                <w:bCs/>
                <w:color w:val="000000"/>
              </w:rPr>
              <w:t xml:space="preserve"> </w:t>
            </w:r>
            <w:proofErr w:type="spellStart"/>
            <w:r w:rsidRPr="00E021BF">
              <w:rPr>
                <w:rFonts w:ascii="Arial" w:eastAsia="Times New Roman" w:hAnsi="Arial" w:cs="Arial"/>
                <w:bCs/>
                <w:color w:val="000000"/>
              </w:rPr>
              <w:t>izjavu</w:t>
            </w:r>
            <w:proofErr w:type="spellEnd"/>
            <w:r w:rsidRPr="00E021BF">
              <w:rPr>
                <w:rFonts w:ascii="Arial" w:eastAsia="Times New Roman" w:hAnsi="Arial" w:cs="Arial"/>
                <w:bCs/>
                <w:color w:val="000000"/>
              </w:rPr>
              <w:t xml:space="preserve"> </w:t>
            </w:r>
            <w:proofErr w:type="spellStart"/>
            <w:r w:rsidRPr="00E021BF">
              <w:rPr>
                <w:rFonts w:ascii="Arial" w:eastAsia="Times New Roman" w:hAnsi="Arial" w:cs="Arial"/>
                <w:bCs/>
                <w:color w:val="000000"/>
              </w:rPr>
              <w:t>ovlašćenog</w:t>
            </w:r>
            <w:proofErr w:type="spellEnd"/>
            <w:r w:rsidRPr="00E021BF">
              <w:rPr>
                <w:rFonts w:ascii="Arial" w:eastAsia="Times New Roman" w:hAnsi="Arial" w:cs="Arial"/>
                <w:bCs/>
                <w:color w:val="000000"/>
              </w:rPr>
              <w:t xml:space="preserve"> </w:t>
            </w:r>
            <w:proofErr w:type="spellStart"/>
            <w:r w:rsidRPr="00E021BF">
              <w:rPr>
                <w:rFonts w:ascii="Arial" w:eastAsia="Times New Roman" w:hAnsi="Arial" w:cs="Arial"/>
                <w:bCs/>
                <w:color w:val="000000"/>
              </w:rPr>
              <w:t>distributera</w:t>
            </w:r>
            <w:proofErr w:type="spellEnd"/>
            <w:r w:rsidRPr="00E021BF">
              <w:rPr>
                <w:rFonts w:ascii="Arial" w:eastAsia="Times New Roman" w:hAnsi="Arial" w:cs="Arial"/>
                <w:bCs/>
                <w:color w:val="000000"/>
              </w:rPr>
              <w:t xml:space="preserve"> da je </w:t>
            </w:r>
            <w:proofErr w:type="spellStart"/>
            <w:r w:rsidRPr="00E021BF">
              <w:rPr>
                <w:rFonts w:ascii="Arial" w:eastAsia="Times New Roman" w:hAnsi="Arial" w:cs="Arial"/>
                <w:bCs/>
                <w:color w:val="000000"/>
              </w:rPr>
              <w:t>registrovani</w:t>
            </w:r>
            <w:proofErr w:type="spellEnd"/>
            <w:r w:rsidRPr="00E021BF">
              <w:rPr>
                <w:rFonts w:ascii="Arial" w:eastAsia="Times New Roman" w:hAnsi="Arial" w:cs="Arial"/>
                <w:bCs/>
                <w:color w:val="000000"/>
              </w:rPr>
              <w:t xml:space="preserve"> </w:t>
            </w:r>
            <w:proofErr w:type="spellStart"/>
            <w:r w:rsidRPr="00E021BF">
              <w:rPr>
                <w:rFonts w:ascii="Arial" w:eastAsia="Times New Roman" w:hAnsi="Arial" w:cs="Arial"/>
                <w:bCs/>
                <w:color w:val="000000"/>
              </w:rPr>
              <w:t>i</w:t>
            </w:r>
            <w:proofErr w:type="spellEnd"/>
            <w:r w:rsidRPr="00E021BF">
              <w:rPr>
                <w:rFonts w:ascii="Arial" w:eastAsia="Times New Roman" w:hAnsi="Arial" w:cs="Arial"/>
                <w:bCs/>
                <w:color w:val="000000"/>
              </w:rPr>
              <w:t xml:space="preserve"> </w:t>
            </w:r>
            <w:proofErr w:type="spellStart"/>
            <w:r w:rsidRPr="00E021BF">
              <w:rPr>
                <w:rFonts w:ascii="Arial" w:eastAsia="Times New Roman" w:hAnsi="Arial" w:cs="Arial"/>
                <w:bCs/>
                <w:color w:val="000000"/>
              </w:rPr>
              <w:t>validni</w:t>
            </w:r>
            <w:proofErr w:type="spellEnd"/>
            <w:r w:rsidRPr="00E021BF">
              <w:rPr>
                <w:rFonts w:ascii="Arial" w:eastAsia="Times New Roman" w:hAnsi="Arial" w:cs="Arial"/>
                <w:bCs/>
                <w:color w:val="000000"/>
              </w:rPr>
              <w:t xml:space="preserve"> Veeam partner za </w:t>
            </w:r>
            <w:proofErr w:type="spellStart"/>
            <w:r w:rsidRPr="00E021BF">
              <w:rPr>
                <w:rFonts w:ascii="Arial" w:eastAsia="Times New Roman" w:hAnsi="Arial" w:cs="Arial"/>
                <w:bCs/>
                <w:color w:val="000000"/>
              </w:rPr>
              <w:t>tržište</w:t>
            </w:r>
            <w:proofErr w:type="spellEnd"/>
            <w:r w:rsidRPr="00E021BF">
              <w:rPr>
                <w:rFonts w:ascii="Arial" w:eastAsia="Times New Roman" w:hAnsi="Arial" w:cs="Arial"/>
                <w:bCs/>
                <w:color w:val="000000"/>
              </w:rPr>
              <w:t xml:space="preserve"> </w:t>
            </w:r>
            <w:proofErr w:type="spellStart"/>
            <w:r w:rsidRPr="00E021BF">
              <w:rPr>
                <w:rFonts w:ascii="Arial" w:eastAsia="Times New Roman" w:hAnsi="Arial" w:cs="Arial"/>
                <w:bCs/>
                <w:color w:val="000000"/>
              </w:rPr>
              <w:t>Bosne</w:t>
            </w:r>
            <w:proofErr w:type="spellEnd"/>
            <w:r w:rsidRPr="00E021BF">
              <w:rPr>
                <w:rFonts w:ascii="Arial" w:eastAsia="Times New Roman" w:hAnsi="Arial" w:cs="Arial"/>
                <w:bCs/>
                <w:color w:val="000000"/>
              </w:rPr>
              <w:t xml:space="preserve"> </w:t>
            </w:r>
            <w:proofErr w:type="spellStart"/>
            <w:r w:rsidRPr="00E021BF">
              <w:rPr>
                <w:rFonts w:ascii="Arial" w:eastAsia="Times New Roman" w:hAnsi="Arial" w:cs="Arial"/>
                <w:bCs/>
                <w:color w:val="000000"/>
              </w:rPr>
              <w:t>i</w:t>
            </w:r>
            <w:proofErr w:type="spellEnd"/>
            <w:r w:rsidRPr="00E021BF">
              <w:rPr>
                <w:rFonts w:ascii="Arial" w:eastAsia="Times New Roman" w:hAnsi="Arial" w:cs="Arial"/>
                <w:bCs/>
                <w:color w:val="000000"/>
              </w:rPr>
              <w:t xml:space="preserve"> </w:t>
            </w:r>
            <w:proofErr w:type="spellStart"/>
            <w:r w:rsidRPr="00E021BF">
              <w:rPr>
                <w:rFonts w:ascii="Arial" w:eastAsia="Times New Roman" w:hAnsi="Arial" w:cs="Arial"/>
                <w:bCs/>
                <w:color w:val="000000"/>
              </w:rPr>
              <w:t>Hercegovine</w:t>
            </w:r>
            <w:proofErr w:type="spellEnd"/>
            <w:r w:rsidRPr="00E021BF">
              <w:rPr>
                <w:rFonts w:ascii="Arial" w:eastAsia="Times New Roman" w:hAnsi="Arial" w:cs="Arial"/>
                <w:bCs/>
                <w:color w:val="000000"/>
              </w:rPr>
              <w:t xml:space="preserve">, </w:t>
            </w:r>
            <w:proofErr w:type="spellStart"/>
            <w:r w:rsidRPr="00E021BF">
              <w:rPr>
                <w:rFonts w:ascii="Arial" w:eastAsia="Times New Roman" w:hAnsi="Arial" w:cs="Arial"/>
                <w:bCs/>
                <w:color w:val="000000"/>
              </w:rPr>
              <w:t>sa</w:t>
            </w:r>
            <w:proofErr w:type="spellEnd"/>
            <w:r w:rsidRPr="00E021BF">
              <w:rPr>
                <w:rFonts w:ascii="Arial" w:eastAsia="Times New Roman" w:hAnsi="Arial" w:cs="Arial"/>
                <w:bCs/>
                <w:color w:val="000000"/>
              </w:rPr>
              <w:t xml:space="preserve"> </w:t>
            </w:r>
            <w:proofErr w:type="spellStart"/>
            <w:r w:rsidRPr="00E021BF">
              <w:rPr>
                <w:rFonts w:ascii="Arial" w:eastAsia="Times New Roman" w:hAnsi="Arial" w:cs="Arial"/>
                <w:bCs/>
                <w:color w:val="000000"/>
              </w:rPr>
              <w:t>naznačenim</w:t>
            </w:r>
            <w:proofErr w:type="spellEnd"/>
            <w:r w:rsidRPr="00E021BF">
              <w:rPr>
                <w:rFonts w:ascii="Arial" w:eastAsia="Times New Roman" w:hAnsi="Arial" w:cs="Arial"/>
                <w:bCs/>
                <w:color w:val="000000"/>
              </w:rPr>
              <w:t xml:space="preserve"> PRA IDE </w:t>
            </w:r>
            <w:proofErr w:type="spellStart"/>
            <w:r w:rsidRPr="00E021BF">
              <w:rPr>
                <w:rFonts w:ascii="Arial" w:eastAsia="Times New Roman" w:hAnsi="Arial" w:cs="Arial"/>
                <w:bCs/>
                <w:color w:val="000000"/>
              </w:rPr>
              <w:t>brojem</w:t>
            </w:r>
            <w:proofErr w:type="spellEnd"/>
            <w:r w:rsidRPr="00E021BF">
              <w:rPr>
                <w:rFonts w:ascii="Arial" w:eastAsia="Times New Roman" w:hAnsi="Arial" w:cs="Arial"/>
                <w:bCs/>
                <w:color w:val="000000"/>
              </w:rPr>
              <w:t>.</w:t>
            </w:r>
          </w:p>
          <w:p w14:paraId="42CCD64A" w14:textId="77777777" w:rsidR="000C4073" w:rsidRPr="00E021BF" w:rsidRDefault="000C4073" w:rsidP="000C4073">
            <w:pPr>
              <w:rPr>
                <w:rFonts w:ascii="Arial" w:hAnsi="Arial" w:cs="Arial"/>
              </w:rPr>
            </w:pPr>
          </w:p>
        </w:tc>
      </w:tr>
    </w:tbl>
    <w:p w14:paraId="21F63342" w14:textId="2300B8CA" w:rsidR="00263E9C" w:rsidRDefault="00263E9C" w:rsidP="002049FF">
      <w:pPr>
        <w:rPr>
          <w:lang w:val="bs-Latn-BA"/>
        </w:rPr>
      </w:pPr>
    </w:p>
    <w:sectPr w:rsidR="00263E9C" w:rsidSect="00D03656">
      <w:type w:val="continuous"/>
      <w:pgSz w:w="11907" w:h="16840" w:code="9"/>
      <w:pgMar w:top="1134" w:right="1134" w:bottom="1134" w:left="1418"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051ED" w14:textId="77777777" w:rsidR="00D07B67" w:rsidRDefault="00D07B67">
      <w:r>
        <w:separator/>
      </w:r>
    </w:p>
  </w:endnote>
  <w:endnote w:type="continuationSeparator" w:id="0">
    <w:p w14:paraId="4BB50360" w14:textId="77777777" w:rsidR="00D07B67" w:rsidRDefault="00D07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E77E1" w14:textId="16335233" w:rsidR="000507D0" w:rsidRPr="00D03656" w:rsidRDefault="00000000" w:rsidP="00D03656">
    <w:pPr>
      <w:pStyle w:val="Footer"/>
      <w:tabs>
        <w:tab w:val="clear" w:pos="8640"/>
        <w:tab w:val="left" w:pos="142"/>
        <w:tab w:val="right" w:pos="9356"/>
      </w:tabs>
      <w:rPr>
        <w:rFonts w:ascii="Arial" w:hAnsi="Arial"/>
        <w:noProof/>
        <w:sz w:val="16"/>
        <w:lang w:val="pt-PT"/>
      </w:rPr>
    </w:pPr>
    <w:r>
      <w:rPr>
        <w:noProof/>
      </w:rPr>
      <w:pict w14:anchorId="3F945FAE">
        <v:shapetype id="_x0000_t32" coordsize="21600,21600" o:spt="32" o:oned="t" path="m,l21600,21600e" filled="f">
          <v:path arrowok="t" fillok="f" o:connecttype="none"/>
          <o:lock v:ext="edit" shapetype="t"/>
        </v:shapetype>
        <v:shape id="AutoShape 3" o:spid="_x0000_s1031" type="#_x0000_t32" style="position:absolute;margin-left:-1.15pt;margin-top:-3pt;width:469.7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" strokecolor="#1f497d"/>
      </w:pict>
    </w:r>
    <w:r w:rsidR="000507D0">
      <w:rPr>
        <w:rFonts w:ascii="Arial" w:hAnsi="Arial" w:cs="Arial"/>
        <w:noProof/>
        <w:lang w:val="hr-HR" w:eastAsia="hr-HR"/>
      </w:rPr>
      <w:drawing>
        <wp:inline distT="0" distB="0" distL="0" distR="0" wp14:anchorId="4A25E85C" wp14:editId="2B4FF6E0">
          <wp:extent cx="626400" cy="259200"/>
          <wp:effectExtent l="0" t="0" r="2540" b="7620"/>
          <wp:docPr id="12" name="Picture 12" descr="U:\Interni dokumenti\ISBIH logo 2019\Latinica\ISBIH logo lat.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nterni dokumenti\ISBIH logo 2019\Latinica\ISBIH logo lat.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400" cy="259200"/>
                  </a:xfrm>
                  <a:prstGeom prst="rect">
                    <a:avLst/>
                  </a:prstGeom>
                  <a:noFill/>
                  <a:ln>
                    <a:noFill/>
                  </a:ln>
                </pic:spPr>
              </pic:pic>
            </a:graphicData>
          </a:graphic>
        </wp:inline>
      </w:drawing>
    </w:r>
    <w:r w:rsidR="000507D0">
      <w:rPr>
        <w:rFonts w:ascii="Arial" w:hAnsi="Arial"/>
        <w:noProof/>
        <w:sz w:val="16"/>
        <w:lang w:val="pt-PT"/>
      </w:rPr>
      <w:tab/>
    </w:r>
    <w:r w:rsidR="000507D0">
      <w:rPr>
        <w:rFonts w:ascii="Arial" w:hAnsi="Arial"/>
        <w:noProof/>
        <w:sz w:val="16"/>
        <w:lang w:val="pt-PT"/>
      </w:rPr>
      <w:tab/>
    </w:r>
    <w:r w:rsidR="000507D0" w:rsidRPr="00095CB3">
      <w:rPr>
        <w:rFonts w:ascii="Arial" w:hAnsi="Arial"/>
        <w:noProof/>
        <w:sz w:val="22"/>
        <w:szCs w:val="22"/>
        <w:lang w:val="pt-PT"/>
      </w:rPr>
      <w:t xml:space="preserve">  </w:t>
    </w:r>
    <w:r w:rsidR="000507D0" w:rsidRPr="00095CB3">
      <w:rPr>
        <w:rFonts w:ascii="Arial" w:hAnsi="Arial" w:cs="Arial"/>
        <w:bCs/>
        <w:sz w:val="22"/>
        <w:szCs w:val="22"/>
      </w:rPr>
      <w:fldChar w:fldCharType="begin"/>
    </w:r>
    <w:r w:rsidR="000507D0" w:rsidRPr="00095CB3">
      <w:rPr>
        <w:rFonts w:ascii="Arial" w:hAnsi="Arial" w:cs="Arial"/>
        <w:bCs/>
        <w:sz w:val="22"/>
        <w:szCs w:val="22"/>
      </w:rPr>
      <w:instrText xml:space="preserve"> PAGE </w:instrText>
    </w:r>
    <w:r w:rsidR="000507D0" w:rsidRPr="00095CB3">
      <w:rPr>
        <w:rFonts w:ascii="Arial" w:hAnsi="Arial" w:cs="Arial"/>
        <w:bCs/>
        <w:sz w:val="22"/>
        <w:szCs w:val="22"/>
      </w:rPr>
      <w:fldChar w:fldCharType="separate"/>
    </w:r>
    <w:r w:rsidR="00B574B2">
      <w:rPr>
        <w:rFonts w:ascii="Arial" w:hAnsi="Arial" w:cs="Arial"/>
        <w:bCs/>
        <w:noProof/>
        <w:sz w:val="22"/>
        <w:szCs w:val="22"/>
      </w:rPr>
      <w:t>7</w:t>
    </w:r>
    <w:r w:rsidR="000507D0" w:rsidRPr="00095CB3">
      <w:rPr>
        <w:rFonts w:ascii="Arial" w:hAnsi="Arial" w:cs="Arial"/>
        <w:bCs/>
        <w:sz w:val="22"/>
        <w:szCs w:val="22"/>
      </w:rPr>
      <w:fldChar w:fldCharType="end"/>
    </w:r>
    <w:r w:rsidR="000507D0" w:rsidRPr="00095CB3">
      <w:rPr>
        <w:rFonts w:ascii="Arial" w:hAnsi="Arial" w:cs="Arial"/>
        <w:sz w:val="22"/>
        <w:szCs w:val="22"/>
      </w:rPr>
      <w:t>/</w:t>
    </w:r>
    <w:r w:rsidR="000507D0" w:rsidRPr="00095CB3">
      <w:rPr>
        <w:rFonts w:ascii="Arial" w:hAnsi="Arial" w:cs="Arial"/>
        <w:bCs/>
        <w:sz w:val="22"/>
        <w:szCs w:val="22"/>
      </w:rPr>
      <w:fldChar w:fldCharType="begin"/>
    </w:r>
    <w:r w:rsidR="000507D0" w:rsidRPr="00095CB3">
      <w:rPr>
        <w:rFonts w:ascii="Arial" w:hAnsi="Arial" w:cs="Arial"/>
        <w:bCs/>
        <w:sz w:val="22"/>
        <w:szCs w:val="22"/>
      </w:rPr>
      <w:instrText xml:space="preserve"> NUMPAGES  </w:instrText>
    </w:r>
    <w:r w:rsidR="000507D0" w:rsidRPr="00095CB3">
      <w:rPr>
        <w:rFonts w:ascii="Arial" w:hAnsi="Arial" w:cs="Arial"/>
        <w:bCs/>
        <w:sz w:val="22"/>
        <w:szCs w:val="22"/>
      </w:rPr>
      <w:fldChar w:fldCharType="separate"/>
    </w:r>
    <w:r w:rsidR="00B574B2">
      <w:rPr>
        <w:rFonts w:ascii="Arial" w:hAnsi="Arial" w:cs="Arial"/>
        <w:bCs/>
        <w:noProof/>
        <w:sz w:val="22"/>
        <w:szCs w:val="22"/>
      </w:rPr>
      <w:t>23</w:t>
    </w:r>
    <w:r w:rsidR="000507D0" w:rsidRPr="00095CB3">
      <w:rPr>
        <w:rFonts w:ascii="Arial" w:hAnsi="Arial" w:cs="Arial"/>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Borders>
        <w:top w:val="single" w:sz="4" w:space="0" w:color="auto"/>
      </w:tblBorders>
      <w:tblLayout w:type="fixed"/>
      <w:tblLook w:val="01E0" w:firstRow="1" w:lastRow="1" w:firstColumn="1" w:lastColumn="1" w:noHBand="0" w:noVBand="0"/>
    </w:tblPr>
    <w:tblGrid>
      <w:gridCol w:w="1701"/>
      <w:gridCol w:w="6629"/>
      <w:gridCol w:w="1138"/>
    </w:tblGrid>
    <w:tr w:rsidR="000507D0" w:rsidRPr="0063684B" w14:paraId="0FA92120" w14:textId="77777777" w:rsidTr="00B74798">
      <w:trPr>
        <w:trHeight w:val="760"/>
      </w:trPr>
      <w:tc>
        <w:tcPr>
          <w:tcW w:w="1701" w:type="dxa"/>
          <w:tcBorders>
            <w:top w:val="thinThickSmallGap" w:sz="24" w:space="0" w:color="1F497D"/>
            <w:left w:val="nil"/>
            <w:bottom w:val="nil"/>
            <w:right w:val="nil"/>
          </w:tcBorders>
          <w:shd w:val="clear" w:color="auto" w:fill="auto"/>
          <w:vAlign w:val="center"/>
        </w:tcPr>
        <w:p w14:paraId="07BE51DD" w14:textId="77777777" w:rsidR="000507D0" w:rsidRPr="008343C4" w:rsidRDefault="000507D0" w:rsidP="00B74798">
          <w:pPr>
            <w:pStyle w:val="Footer"/>
            <w:tabs>
              <w:tab w:val="clear" w:pos="4320"/>
              <w:tab w:val="center" w:pos="6096"/>
            </w:tabs>
            <w:jc w:val="center"/>
            <w:rPr>
              <w:rFonts w:ascii="Arial" w:hAnsi="Arial" w:cs="Arial"/>
              <w:noProof/>
              <w:sz w:val="14"/>
              <w:lang w:val="pt-PT"/>
            </w:rPr>
          </w:pPr>
          <w:r>
            <w:rPr>
              <w:rFonts w:ascii="Arial" w:hAnsi="Arial" w:cs="Arial"/>
              <w:noProof/>
              <w:lang w:val="hr-HR" w:eastAsia="hr-HR"/>
            </w:rPr>
            <w:drawing>
              <wp:inline distT="0" distB="0" distL="0" distR="0" wp14:anchorId="797DBBAA" wp14:editId="67955866">
                <wp:extent cx="878400" cy="363600"/>
                <wp:effectExtent l="0" t="0" r="0" b="0"/>
                <wp:docPr id="14" name="Picture 14" descr="U:\Interni dokumenti\ISBIH logo 2019\Latinica\ISBIH logo lat.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nterni dokumenti\ISBIH logo 2019\Latinica\ISBIH logo lat.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400" cy="363600"/>
                        </a:xfrm>
                        <a:prstGeom prst="rect">
                          <a:avLst/>
                        </a:prstGeom>
                        <a:noFill/>
                        <a:ln>
                          <a:noFill/>
                        </a:ln>
                      </pic:spPr>
                    </pic:pic>
                  </a:graphicData>
                </a:graphic>
              </wp:inline>
            </w:drawing>
          </w:r>
        </w:p>
      </w:tc>
      <w:tc>
        <w:tcPr>
          <w:tcW w:w="6629" w:type="dxa"/>
          <w:vMerge w:val="restart"/>
          <w:tcBorders>
            <w:top w:val="thinThickSmallGap" w:sz="24" w:space="0" w:color="1F497D"/>
            <w:left w:val="nil"/>
            <w:right w:val="nil"/>
          </w:tcBorders>
          <w:shd w:val="clear" w:color="auto" w:fill="auto"/>
          <w:vAlign w:val="center"/>
        </w:tcPr>
        <w:p w14:paraId="2B5730AD" w14:textId="77777777" w:rsidR="000507D0" w:rsidRPr="007D46F9" w:rsidRDefault="000507D0" w:rsidP="00B74798">
          <w:pPr>
            <w:pStyle w:val="Footer"/>
            <w:tabs>
              <w:tab w:val="clear" w:pos="4320"/>
              <w:tab w:val="center" w:pos="6096"/>
            </w:tabs>
            <w:ind w:left="-108"/>
            <w:jc w:val="center"/>
            <w:rPr>
              <w:rFonts w:ascii="Arial" w:hAnsi="Arial" w:cs="Arial"/>
              <w:noProof/>
              <w:sz w:val="16"/>
              <w:szCs w:val="16"/>
            </w:rPr>
          </w:pPr>
          <w:r w:rsidRPr="007D46F9">
            <w:rPr>
              <w:rFonts w:ascii="Arial" w:hAnsi="Arial" w:cs="Arial"/>
              <w:noProof/>
              <w:sz w:val="16"/>
              <w:szCs w:val="16"/>
            </w:rPr>
            <w:t>INSTITUT ZA STANDARDIZACIJU BOSNE I HERCEGOVINE</w:t>
          </w:r>
        </w:p>
        <w:p w14:paraId="4AF328D3" w14:textId="77777777" w:rsidR="000507D0" w:rsidRPr="007D46F9" w:rsidRDefault="000507D0" w:rsidP="00B74798">
          <w:pPr>
            <w:pStyle w:val="Footer"/>
            <w:tabs>
              <w:tab w:val="clear" w:pos="4320"/>
              <w:tab w:val="center" w:pos="6096"/>
            </w:tabs>
            <w:ind w:left="-108"/>
            <w:jc w:val="center"/>
            <w:rPr>
              <w:rFonts w:ascii="Arial" w:hAnsi="Arial" w:cs="Arial"/>
              <w:noProof/>
              <w:sz w:val="16"/>
              <w:szCs w:val="16"/>
            </w:rPr>
          </w:pPr>
          <w:r w:rsidRPr="007D46F9">
            <w:rPr>
              <w:rFonts w:ascii="Arial" w:hAnsi="Arial" w:cs="Arial"/>
              <w:noProof/>
              <w:sz w:val="16"/>
              <w:szCs w:val="16"/>
            </w:rPr>
            <w:t>Bosna i Hercegovina, Trg Ilidžanske brigade 2</w:t>
          </w:r>
          <w:r w:rsidRPr="007D46F9">
            <w:rPr>
              <w:rFonts w:ascii="Arial" w:hAnsi="Arial" w:cs="Arial"/>
              <w:noProof/>
              <w:sz w:val="16"/>
              <w:szCs w:val="16"/>
              <w:lang w:val="hr-HR"/>
            </w:rPr>
            <w:t>b</w:t>
          </w:r>
          <w:r w:rsidRPr="007D46F9">
            <w:rPr>
              <w:rFonts w:ascii="Arial" w:hAnsi="Arial" w:cs="Arial"/>
              <w:noProof/>
              <w:sz w:val="16"/>
              <w:szCs w:val="16"/>
            </w:rPr>
            <w:t>, 71123 Istočno Sarajevo,</w:t>
          </w:r>
        </w:p>
        <w:p w14:paraId="6D720788" w14:textId="77777777" w:rsidR="000507D0" w:rsidRPr="007D46F9" w:rsidRDefault="000507D0" w:rsidP="00B74798">
          <w:pPr>
            <w:pStyle w:val="Footer"/>
            <w:tabs>
              <w:tab w:val="clear" w:pos="4320"/>
              <w:tab w:val="center" w:pos="6096"/>
            </w:tabs>
            <w:ind w:left="-108"/>
            <w:jc w:val="center"/>
            <w:rPr>
              <w:rFonts w:ascii="Arial" w:hAnsi="Arial" w:cs="Arial"/>
              <w:noProof/>
              <w:sz w:val="16"/>
              <w:szCs w:val="16"/>
            </w:rPr>
          </w:pPr>
          <w:r w:rsidRPr="007D46F9">
            <w:rPr>
              <w:rFonts w:ascii="Arial" w:hAnsi="Arial" w:cs="Arial"/>
              <w:noProof/>
              <w:sz w:val="16"/>
              <w:szCs w:val="16"/>
            </w:rPr>
            <w:t>tel. + 387 57 310 - 560, Informaciono dokumentacioni centar: +387 57 310 - 580;</w:t>
          </w:r>
        </w:p>
        <w:p w14:paraId="4A97E74A" w14:textId="16515025" w:rsidR="000507D0" w:rsidRPr="006A0B03" w:rsidRDefault="000507D0" w:rsidP="00B74798">
          <w:pPr>
            <w:pStyle w:val="Footer"/>
            <w:tabs>
              <w:tab w:val="clear" w:pos="4320"/>
              <w:tab w:val="center" w:pos="6096"/>
            </w:tabs>
            <w:ind w:left="53"/>
            <w:jc w:val="center"/>
            <w:rPr>
              <w:rFonts w:ascii="Arial" w:hAnsi="Arial" w:cs="Arial"/>
              <w:noProof/>
              <w:sz w:val="14"/>
              <w:lang w:val="hr-HR"/>
            </w:rPr>
          </w:pPr>
          <w:r w:rsidRPr="007D46F9">
            <w:rPr>
              <w:rFonts w:ascii="Arial" w:hAnsi="Arial" w:cs="Arial"/>
              <w:noProof/>
              <w:sz w:val="16"/>
              <w:szCs w:val="16"/>
            </w:rPr>
            <w:t xml:space="preserve">faks + 387 57 310 - 575; </w:t>
          </w:r>
          <w:r w:rsidRPr="007D46F9">
            <w:rPr>
              <w:rFonts w:ascii="Arial" w:hAnsi="Arial" w:cs="Arial"/>
              <w:noProof/>
              <w:sz w:val="16"/>
              <w:szCs w:val="16"/>
              <w:lang w:val="pt-PT"/>
            </w:rPr>
            <w:t xml:space="preserve">E-mail: </w:t>
          </w:r>
          <w:hyperlink r:id="rId2" w:history="1">
            <w:r w:rsidR="001163DD" w:rsidRPr="00F63531">
              <w:rPr>
                <w:rStyle w:val="Hyperlink"/>
                <w:rFonts w:ascii="Arial" w:hAnsi="Arial" w:cs="Arial"/>
                <w:noProof/>
                <w:sz w:val="16"/>
                <w:szCs w:val="16"/>
                <w:lang w:val="pt-PT"/>
              </w:rPr>
              <w:t>stand@isbih.gov.ba</w:t>
            </w:r>
          </w:hyperlink>
          <w:r w:rsidRPr="007D46F9">
            <w:rPr>
              <w:rFonts w:ascii="Arial" w:hAnsi="Arial" w:cs="Arial"/>
              <w:noProof/>
              <w:sz w:val="16"/>
              <w:szCs w:val="16"/>
              <w:lang w:val="pt-PT"/>
            </w:rPr>
            <w:t xml:space="preserve">; </w:t>
          </w:r>
          <w:hyperlink r:id="rId3" w:history="1">
            <w:r w:rsidR="001163DD" w:rsidRPr="00F63531">
              <w:rPr>
                <w:rStyle w:val="Hyperlink"/>
                <w:rFonts w:ascii="Arial" w:hAnsi="Arial" w:cs="Arial"/>
                <w:noProof/>
                <w:sz w:val="16"/>
                <w:szCs w:val="16"/>
                <w:lang w:val="pt-PT"/>
              </w:rPr>
              <w:t>www.isbih.gov.ba</w:t>
            </w:r>
          </w:hyperlink>
        </w:p>
      </w:tc>
      <w:tc>
        <w:tcPr>
          <w:tcW w:w="1138" w:type="dxa"/>
          <w:vMerge w:val="restart"/>
          <w:tcBorders>
            <w:top w:val="thinThickSmallGap" w:sz="24" w:space="0" w:color="1F497D"/>
            <w:left w:val="nil"/>
            <w:right w:val="nil"/>
          </w:tcBorders>
          <w:shd w:val="clear" w:color="auto" w:fill="auto"/>
          <w:vAlign w:val="center"/>
        </w:tcPr>
        <w:p w14:paraId="4090D787" w14:textId="2A14885A" w:rsidR="000507D0" w:rsidRPr="006A0B03" w:rsidRDefault="000507D0" w:rsidP="00B74798">
          <w:pPr>
            <w:pStyle w:val="Footer"/>
            <w:tabs>
              <w:tab w:val="clear" w:pos="4320"/>
              <w:tab w:val="center" w:pos="6096"/>
            </w:tabs>
            <w:jc w:val="center"/>
            <w:rPr>
              <w:rFonts w:ascii="Arial" w:hAnsi="Arial" w:cs="Arial"/>
              <w:noProof/>
              <w:sz w:val="14"/>
              <w:lang w:val="hr-HR"/>
            </w:rPr>
          </w:pPr>
        </w:p>
      </w:tc>
    </w:tr>
    <w:tr w:rsidR="000507D0" w:rsidRPr="0063684B" w14:paraId="5311C4A9" w14:textId="77777777" w:rsidTr="00B74798">
      <w:trPr>
        <w:trHeight w:val="300"/>
      </w:trPr>
      <w:tc>
        <w:tcPr>
          <w:tcW w:w="1701" w:type="dxa"/>
          <w:tcBorders>
            <w:top w:val="nil"/>
            <w:left w:val="nil"/>
            <w:bottom w:val="nil"/>
            <w:right w:val="nil"/>
          </w:tcBorders>
          <w:shd w:val="clear" w:color="auto" w:fill="auto"/>
          <w:vAlign w:val="bottom"/>
        </w:tcPr>
        <w:p w14:paraId="66687C40" w14:textId="77777777" w:rsidR="000507D0" w:rsidRDefault="000507D0" w:rsidP="00B74798">
          <w:pPr>
            <w:pStyle w:val="Footer"/>
            <w:tabs>
              <w:tab w:val="clear" w:pos="4320"/>
              <w:tab w:val="center" w:pos="6096"/>
            </w:tabs>
            <w:rPr>
              <w:rFonts w:ascii="Arial" w:hAnsi="Arial" w:cs="Arial"/>
              <w:noProof/>
              <w:sz w:val="14"/>
              <w:lang w:val="pt-PT"/>
            </w:rPr>
          </w:pPr>
          <w:r>
            <w:rPr>
              <w:rFonts w:ascii="Arial" w:hAnsi="Arial" w:cs="Arial"/>
              <w:noProof/>
              <w:sz w:val="14"/>
              <w:lang w:val="pt-PT"/>
            </w:rPr>
            <w:t>BAS O 7</w:t>
          </w:r>
          <w:r w:rsidRPr="006A0B03">
            <w:rPr>
              <w:rFonts w:ascii="Arial" w:hAnsi="Arial" w:cs="Arial"/>
              <w:noProof/>
              <w:sz w:val="14"/>
              <w:lang w:val="sr-Cyrl-CS"/>
            </w:rPr>
            <w:t>.</w:t>
          </w:r>
          <w:r>
            <w:rPr>
              <w:rFonts w:ascii="Arial" w:hAnsi="Arial" w:cs="Arial"/>
              <w:noProof/>
              <w:sz w:val="14"/>
              <w:lang w:val="pt-PT"/>
            </w:rPr>
            <w:t>1</w:t>
          </w:r>
          <w:r w:rsidRPr="006A0B03">
            <w:rPr>
              <w:rFonts w:ascii="Arial" w:hAnsi="Arial" w:cs="Arial"/>
              <w:noProof/>
              <w:sz w:val="14"/>
              <w:lang w:val="sr-Cyrl-CS"/>
            </w:rPr>
            <w:t>-</w:t>
          </w:r>
          <w:r>
            <w:rPr>
              <w:rFonts w:ascii="Arial" w:hAnsi="Arial" w:cs="Arial"/>
              <w:noProof/>
              <w:sz w:val="14"/>
              <w:lang w:val="pt-PT"/>
            </w:rPr>
            <w:t>05</w:t>
          </w:r>
        </w:p>
        <w:p w14:paraId="517382DC" w14:textId="77777777" w:rsidR="000507D0" w:rsidRDefault="000507D0" w:rsidP="00B74798">
          <w:pPr>
            <w:pStyle w:val="Footer"/>
            <w:tabs>
              <w:tab w:val="clear" w:pos="4320"/>
              <w:tab w:val="center" w:pos="6096"/>
            </w:tabs>
            <w:rPr>
              <w:rFonts w:ascii="Arial" w:hAnsi="Arial" w:cs="Arial"/>
              <w:noProof/>
              <w:lang w:val="hr-HR" w:eastAsia="hr-HR"/>
            </w:rPr>
          </w:pPr>
          <w:r w:rsidRPr="006A0B03">
            <w:rPr>
              <w:rFonts w:ascii="Arial" w:hAnsi="Arial" w:cs="Arial"/>
              <w:noProof/>
              <w:sz w:val="14"/>
              <w:lang w:val="pt-PT"/>
            </w:rPr>
            <w:t xml:space="preserve">Važi od: </w:t>
          </w:r>
          <w:r w:rsidRPr="006A0B03">
            <w:rPr>
              <w:rFonts w:ascii="Arial" w:hAnsi="Arial" w:cs="Arial"/>
              <w:noProof/>
              <w:sz w:val="14"/>
              <w:lang w:val="hr-HR"/>
            </w:rPr>
            <w:t>2.</w:t>
          </w:r>
          <w:r>
            <w:rPr>
              <w:rFonts w:ascii="Arial" w:hAnsi="Arial" w:cs="Arial"/>
              <w:noProof/>
              <w:sz w:val="14"/>
              <w:lang w:val="hr-HR"/>
            </w:rPr>
            <w:t xml:space="preserve"> </w:t>
          </w:r>
          <w:r w:rsidRPr="006A0B03">
            <w:rPr>
              <w:rFonts w:ascii="Arial" w:hAnsi="Arial" w:cs="Arial"/>
              <w:noProof/>
              <w:sz w:val="14"/>
              <w:lang w:val="hr-HR"/>
            </w:rPr>
            <w:t>9.</w:t>
          </w:r>
          <w:r>
            <w:rPr>
              <w:rFonts w:ascii="Arial" w:hAnsi="Arial" w:cs="Arial"/>
              <w:noProof/>
              <w:sz w:val="14"/>
              <w:lang w:val="hr-HR"/>
            </w:rPr>
            <w:t xml:space="preserve"> </w:t>
          </w:r>
          <w:r w:rsidRPr="006A0B03">
            <w:rPr>
              <w:rFonts w:ascii="Arial" w:hAnsi="Arial" w:cs="Arial"/>
              <w:noProof/>
              <w:sz w:val="14"/>
              <w:lang w:val="hr-HR"/>
            </w:rPr>
            <w:t>2019</w:t>
          </w:r>
          <w:r>
            <w:rPr>
              <w:rFonts w:ascii="Arial" w:hAnsi="Arial" w:cs="Arial"/>
              <w:noProof/>
              <w:sz w:val="14"/>
              <w:lang w:val="hr-HR"/>
            </w:rPr>
            <w:t>.</w:t>
          </w:r>
        </w:p>
      </w:tc>
      <w:tc>
        <w:tcPr>
          <w:tcW w:w="6629" w:type="dxa"/>
          <w:vMerge/>
          <w:tcBorders>
            <w:left w:val="nil"/>
            <w:right w:val="nil"/>
          </w:tcBorders>
          <w:shd w:val="clear" w:color="auto" w:fill="auto"/>
          <w:vAlign w:val="center"/>
        </w:tcPr>
        <w:p w14:paraId="57700311" w14:textId="77777777" w:rsidR="000507D0" w:rsidRPr="007D46F9" w:rsidRDefault="000507D0" w:rsidP="00B74798">
          <w:pPr>
            <w:pStyle w:val="Footer"/>
            <w:tabs>
              <w:tab w:val="clear" w:pos="4320"/>
              <w:tab w:val="center" w:pos="6096"/>
            </w:tabs>
            <w:spacing w:before="120"/>
            <w:ind w:left="-108"/>
            <w:jc w:val="center"/>
            <w:rPr>
              <w:rFonts w:ascii="Arial" w:hAnsi="Arial" w:cs="Arial"/>
              <w:noProof/>
              <w:sz w:val="16"/>
              <w:szCs w:val="16"/>
            </w:rPr>
          </w:pPr>
        </w:p>
      </w:tc>
      <w:tc>
        <w:tcPr>
          <w:tcW w:w="1138" w:type="dxa"/>
          <w:vMerge/>
          <w:tcBorders>
            <w:left w:val="nil"/>
            <w:right w:val="nil"/>
          </w:tcBorders>
          <w:shd w:val="clear" w:color="auto" w:fill="auto"/>
          <w:vAlign w:val="center"/>
        </w:tcPr>
        <w:p w14:paraId="7F329883" w14:textId="77777777" w:rsidR="000507D0" w:rsidRPr="007D46F9" w:rsidRDefault="000507D0" w:rsidP="00B74798">
          <w:pPr>
            <w:pStyle w:val="Footer"/>
            <w:tabs>
              <w:tab w:val="clear" w:pos="4320"/>
              <w:tab w:val="center" w:pos="6096"/>
            </w:tabs>
            <w:spacing w:before="120"/>
            <w:ind w:left="-108"/>
            <w:jc w:val="center"/>
            <w:rPr>
              <w:rFonts w:ascii="Arial" w:hAnsi="Arial" w:cs="Arial"/>
              <w:noProof/>
              <w:sz w:val="16"/>
              <w:szCs w:val="16"/>
            </w:rPr>
          </w:pPr>
        </w:p>
      </w:tc>
    </w:tr>
  </w:tbl>
  <w:p w14:paraId="6BB276F6" w14:textId="77777777" w:rsidR="000507D0" w:rsidRPr="006320B9" w:rsidRDefault="000507D0" w:rsidP="006320B9">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A236F" w14:textId="77777777" w:rsidR="00D07B67" w:rsidRDefault="00D07B67">
      <w:r>
        <w:separator/>
      </w:r>
    </w:p>
  </w:footnote>
  <w:footnote w:type="continuationSeparator" w:id="0">
    <w:p w14:paraId="7EAC6907" w14:textId="77777777" w:rsidR="00D07B67" w:rsidRDefault="00D07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6CD1C" w14:textId="77777777" w:rsidR="000507D0" w:rsidRDefault="00000000">
    <w:pPr>
      <w:pStyle w:val="Header"/>
    </w:pPr>
    <w:r>
      <w:rPr>
        <w:noProof/>
      </w:rPr>
      <w:pict w14:anchorId="7D86DC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69166" o:spid="_x0000_s1029" type="#_x0000_t136" style="position:absolute;margin-left:0;margin-top:0;width:604.55pt;height:54.95pt;rotation:315;z-index:-251654656;mso-position-horizontal:center;mso-position-horizontal-relative:margin;mso-position-vertical:center;mso-position-vertical-relative:margin" o:allowincell="f" fillcolor="silver" stroked="f">
          <v:fill opacity=".5"/>
          <v:textpath style="font-family:&quot;Arial&quot;;font-size:1pt" string="Komisija za javne nabavk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1F609" w14:textId="2C83614F" w:rsidR="000507D0" w:rsidRDefault="00000000">
    <w:pPr>
      <w:pStyle w:val="Header"/>
    </w:pPr>
    <w:r>
      <w:rPr>
        <w:noProof/>
      </w:rPr>
      <w:pict w14:anchorId="39C8CD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69167" o:spid="_x0000_s1030" type="#_x0000_t136" style="position:absolute;margin-left:0;margin-top:0;width:604.55pt;height:54.95pt;rotation:315;z-index:-251652608;mso-position-horizontal:center;mso-position-horizontal-relative:margin;mso-position-vertical:center;mso-position-vertical-relative:margin" o:allowincell="f" fillcolor="silver" stroked="f">
          <v:fill opacity=".5"/>
          <v:textpath style="font-family:&quot;Arial&quot;;font-size:1pt" string="Komisija za javne nabavke"/>
          <w10:wrap anchorx="margin" anchory="margin"/>
        </v:shape>
      </w:pict>
    </w:r>
    <w:r>
      <w:rPr>
        <w:noProof/>
      </w:rPr>
      <w:pict w14:anchorId="7B5C2AE2">
        <v:shapetype id="_x0000_t32" coordsize="21600,21600" o:spt="32" o:oned="t" path="m,l21600,21600e" filled="f">
          <v:path arrowok="t" fillok="f" o:connecttype="none"/>
          <o:lock v:ext="edit" shapetype="t"/>
        </v:shapetype>
        <v:shape id="AutoShape 4" o:spid="_x0000_s1032" type="#_x0000_t32" style="position:absolute;margin-left:-1.15pt;margin-top:19.65pt;width:469.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" strokecolor="#1f497d"/>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Ind w:w="-34"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000" w:firstRow="0" w:lastRow="0" w:firstColumn="0" w:lastColumn="0" w:noHBand="0" w:noVBand="0"/>
    </w:tblPr>
    <w:tblGrid>
      <w:gridCol w:w="3828"/>
      <w:gridCol w:w="1701"/>
      <w:gridCol w:w="3969"/>
    </w:tblGrid>
    <w:tr w:rsidR="000507D0" w:rsidRPr="009D7EC4" w14:paraId="24FB5ADA" w14:textId="77777777" w:rsidTr="00F73201">
      <w:trPr>
        <w:trHeight w:val="1190"/>
      </w:trPr>
      <w:tc>
        <w:tcPr>
          <w:tcW w:w="3828" w:type="dxa"/>
          <w:tcBorders>
            <w:top w:val="nil"/>
            <w:left w:val="nil"/>
            <w:bottom w:val="thickThinSmallGap" w:sz="24" w:space="0" w:color="1F497D"/>
            <w:right w:val="nil"/>
          </w:tcBorders>
          <w:shd w:val="clear" w:color="auto" w:fill="auto"/>
          <w:vAlign w:val="center"/>
        </w:tcPr>
        <w:p w14:paraId="5D02686E" w14:textId="77777777" w:rsidR="000507D0" w:rsidRPr="009D7EC4" w:rsidRDefault="00000000" w:rsidP="004D2153">
          <w:pPr>
            <w:jc w:val="center"/>
            <w:rPr>
              <w:rFonts w:ascii="Arial" w:hAnsi="Arial" w:cs="Arial"/>
              <w:b/>
              <w:lang w:val="sl-SI"/>
            </w:rPr>
          </w:pPr>
          <w:r>
            <w:rPr>
              <w:noProof/>
            </w:rPr>
            <w:pict w14:anchorId="35BEC6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69165" o:spid="_x0000_s1028" type="#_x0000_t136" style="position:absolute;left:0;text-align:left;margin-left:0;margin-top:0;width:604.55pt;height:54.95pt;rotation:315;z-index:-251656704;mso-position-horizontal:center;mso-position-horizontal-relative:margin;mso-position-vertical:center;mso-position-vertical-relative:margin" o:allowincell="f" fillcolor="silver" stroked="f">
                <v:fill opacity=".5"/>
                <v:textpath style="font-family:&quot;Arial&quot;;font-size:1pt" string="Komisija za javne nabavke"/>
                <w10:wrap anchorx="margin" anchory="margin"/>
              </v:shape>
            </w:pict>
          </w:r>
          <w:r w:rsidR="000507D0" w:rsidRPr="009D7EC4">
            <w:rPr>
              <w:rFonts w:ascii="Arial" w:hAnsi="Arial" w:cs="Arial"/>
              <w:b/>
              <w:lang w:val="sl-SI"/>
            </w:rPr>
            <w:t>Bosna i Hercegovina</w:t>
          </w:r>
        </w:p>
        <w:p w14:paraId="406D2884" w14:textId="77777777" w:rsidR="000507D0" w:rsidRPr="00AC26C5" w:rsidRDefault="000507D0" w:rsidP="004D2153">
          <w:pPr>
            <w:jc w:val="center"/>
            <w:rPr>
              <w:sz w:val="20"/>
              <w:lang w:val="sl-SI"/>
            </w:rPr>
          </w:pPr>
          <w:r w:rsidRPr="009D7EC4">
            <w:rPr>
              <w:rFonts w:ascii="Arial" w:hAnsi="Arial" w:cs="Arial"/>
              <w:b/>
              <w:lang w:val="sl-SI"/>
            </w:rPr>
            <w:t>Institut za standardizaciju</w:t>
          </w:r>
          <w:r w:rsidRPr="003F7FB1">
            <w:rPr>
              <w:b/>
              <w:i/>
              <w:lang w:val="sl-SI"/>
            </w:rPr>
            <w:t xml:space="preserve"> </w:t>
          </w:r>
        </w:p>
      </w:tc>
      <w:tc>
        <w:tcPr>
          <w:tcW w:w="1701" w:type="dxa"/>
          <w:tcBorders>
            <w:top w:val="nil"/>
            <w:left w:val="nil"/>
            <w:bottom w:val="thickThinSmallGap" w:sz="24" w:space="0" w:color="1F497D"/>
            <w:right w:val="nil"/>
          </w:tcBorders>
          <w:shd w:val="clear" w:color="auto" w:fill="auto"/>
        </w:tcPr>
        <w:p w14:paraId="36B82C1E" w14:textId="77777777" w:rsidR="000507D0" w:rsidRPr="00AC26C5" w:rsidRDefault="000507D0" w:rsidP="004D2153">
          <w:pPr>
            <w:spacing w:before="60"/>
            <w:jc w:val="center"/>
            <w:rPr>
              <w:b/>
              <w:sz w:val="28"/>
              <w:szCs w:val="28"/>
              <w:lang w:val="pl-PL"/>
            </w:rPr>
          </w:pPr>
          <w:r>
            <w:rPr>
              <w:b/>
              <w:noProof/>
              <w:sz w:val="28"/>
              <w:szCs w:val="28"/>
              <w:lang w:val="hr-HR" w:eastAsia="hr-HR"/>
            </w:rPr>
            <w:drawing>
              <wp:inline distT="0" distB="0" distL="0" distR="0" wp14:anchorId="72E3D888" wp14:editId="29F6BB57">
                <wp:extent cx="626745" cy="714375"/>
                <wp:effectExtent l="0" t="0" r="190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745" cy="714375"/>
                        </a:xfrm>
                        <a:prstGeom prst="rect">
                          <a:avLst/>
                        </a:prstGeom>
                        <a:noFill/>
                      </pic:spPr>
                    </pic:pic>
                  </a:graphicData>
                </a:graphic>
              </wp:inline>
            </w:drawing>
          </w:r>
        </w:p>
      </w:tc>
      <w:tc>
        <w:tcPr>
          <w:tcW w:w="3969" w:type="dxa"/>
          <w:tcBorders>
            <w:top w:val="nil"/>
            <w:left w:val="nil"/>
            <w:bottom w:val="thickThinSmallGap" w:sz="24" w:space="0" w:color="17365D"/>
            <w:right w:val="nil"/>
          </w:tcBorders>
          <w:shd w:val="clear" w:color="auto" w:fill="auto"/>
          <w:vAlign w:val="center"/>
        </w:tcPr>
        <w:p w14:paraId="52813E68" w14:textId="77777777" w:rsidR="000507D0" w:rsidRPr="009D7EC4" w:rsidRDefault="000507D0" w:rsidP="004D2153">
          <w:pPr>
            <w:jc w:val="center"/>
            <w:rPr>
              <w:rFonts w:ascii="Arial" w:hAnsi="Arial" w:cs="Arial"/>
              <w:b/>
              <w:lang w:val="sl-SI"/>
            </w:rPr>
          </w:pPr>
          <w:r w:rsidRPr="009D7EC4">
            <w:rPr>
              <w:rFonts w:ascii="Arial" w:hAnsi="Arial" w:cs="Arial"/>
              <w:b/>
              <w:lang w:val="sl-SI"/>
            </w:rPr>
            <w:t>Босна и Херцеговина</w:t>
          </w:r>
        </w:p>
        <w:p w14:paraId="43440EDF" w14:textId="77777777" w:rsidR="000507D0" w:rsidRPr="009D7EC4" w:rsidRDefault="000507D0" w:rsidP="004D2153">
          <w:pPr>
            <w:jc w:val="center"/>
            <w:rPr>
              <w:b/>
              <w:lang w:val="sl-SI"/>
            </w:rPr>
          </w:pPr>
          <w:r w:rsidRPr="009D7EC4">
            <w:rPr>
              <w:rFonts w:ascii="Arial" w:hAnsi="Arial" w:cs="Arial"/>
              <w:b/>
              <w:lang w:val="sl-SI"/>
            </w:rPr>
            <w:t>Институт за стандардизацију</w:t>
          </w:r>
        </w:p>
      </w:tc>
    </w:tr>
  </w:tbl>
  <w:p w14:paraId="59D92EDE" w14:textId="77777777" w:rsidR="000507D0" w:rsidRDefault="000507D0" w:rsidP="00CA78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F1D3F"/>
    <w:multiLevelType w:val="hybridMultilevel"/>
    <w:tmpl w:val="722C703C"/>
    <w:lvl w:ilvl="0" w:tplc="378694CA">
      <w:start w:val="2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58A4C4A"/>
    <w:multiLevelType w:val="hybridMultilevel"/>
    <w:tmpl w:val="0D7A46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2CA860C7"/>
    <w:multiLevelType w:val="hybridMultilevel"/>
    <w:tmpl w:val="4410817E"/>
    <w:lvl w:ilvl="0" w:tplc="C04A5496">
      <w:start w:val="1"/>
      <w:numFmt w:val="bullet"/>
      <w:lvlText w:val="-"/>
      <w:lvlJc w:val="left"/>
      <w:pPr>
        <w:tabs>
          <w:tab w:val="num" w:pos="360"/>
        </w:tabs>
        <w:ind w:left="360" w:hanging="360"/>
      </w:pPr>
      <w:rPr>
        <w:rFonts w:ascii="Courier New" w:hAnsi="Courier New" w:hint="default"/>
      </w:rPr>
    </w:lvl>
    <w:lvl w:ilvl="1" w:tplc="0409000F">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27B4815"/>
    <w:multiLevelType w:val="hybridMultilevel"/>
    <w:tmpl w:val="02DC1B04"/>
    <w:lvl w:ilvl="0" w:tplc="C04A549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C75592"/>
    <w:multiLevelType w:val="hybridMultilevel"/>
    <w:tmpl w:val="BCC421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7F8683E"/>
    <w:multiLevelType w:val="hybridMultilevel"/>
    <w:tmpl w:val="B51472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2C42FA"/>
    <w:multiLevelType w:val="multilevel"/>
    <w:tmpl w:val="12A45B96"/>
    <w:lvl w:ilvl="0">
      <w:start w:val="1"/>
      <w:numFmt w:val="decimal"/>
      <w:lvlText w:val="%1."/>
      <w:lvlJc w:val="left"/>
      <w:pPr>
        <w:ind w:left="63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7" w15:restartNumberingAfterBreak="0">
    <w:nsid w:val="3B4455B1"/>
    <w:multiLevelType w:val="hybridMultilevel"/>
    <w:tmpl w:val="6F348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08474E"/>
    <w:multiLevelType w:val="hybridMultilevel"/>
    <w:tmpl w:val="806C1A08"/>
    <w:lvl w:ilvl="0" w:tplc="105E51E0">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82DD5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5AC86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E28A1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88B90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6AD31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BE34D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24E35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FE4C6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7286C76"/>
    <w:multiLevelType w:val="hybridMultilevel"/>
    <w:tmpl w:val="E89C378E"/>
    <w:lvl w:ilvl="0" w:tplc="141A0017">
      <w:start w:val="1"/>
      <w:numFmt w:val="lowerLetter"/>
      <w:lvlText w:val="%1)"/>
      <w:lvlJc w:val="left"/>
      <w:pPr>
        <w:ind w:left="360" w:hanging="360"/>
      </w:pPr>
      <w:rPr>
        <w:rFonts w:hint="default"/>
      </w:rPr>
    </w:lvl>
    <w:lvl w:ilvl="1" w:tplc="141A0019" w:tentative="1">
      <w:start w:val="1"/>
      <w:numFmt w:val="lowerLetter"/>
      <w:lvlText w:val="%2."/>
      <w:lvlJc w:val="left"/>
      <w:pPr>
        <w:ind w:left="1156" w:hanging="360"/>
      </w:pPr>
    </w:lvl>
    <w:lvl w:ilvl="2" w:tplc="141A001B" w:tentative="1">
      <w:start w:val="1"/>
      <w:numFmt w:val="lowerRoman"/>
      <w:lvlText w:val="%3."/>
      <w:lvlJc w:val="right"/>
      <w:pPr>
        <w:ind w:left="1876" w:hanging="180"/>
      </w:pPr>
    </w:lvl>
    <w:lvl w:ilvl="3" w:tplc="141A000F" w:tentative="1">
      <w:start w:val="1"/>
      <w:numFmt w:val="decimal"/>
      <w:lvlText w:val="%4."/>
      <w:lvlJc w:val="left"/>
      <w:pPr>
        <w:ind w:left="2596" w:hanging="360"/>
      </w:pPr>
    </w:lvl>
    <w:lvl w:ilvl="4" w:tplc="141A0019" w:tentative="1">
      <w:start w:val="1"/>
      <w:numFmt w:val="lowerLetter"/>
      <w:lvlText w:val="%5."/>
      <w:lvlJc w:val="left"/>
      <w:pPr>
        <w:ind w:left="3316" w:hanging="360"/>
      </w:pPr>
    </w:lvl>
    <w:lvl w:ilvl="5" w:tplc="141A001B" w:tentative="1">
      <w:start w:val="1"/>
      <w:numFmt w:val="lowerRoman"/>
      <w:lvlText w:val="%6."/>
      <w:lvlJc w:val="right"/>
      <w:pPr>
        <w:ind w:left="4036" w:hanging="180"/>
      </w:pPr>
    </w:lvl>
    <w:lvl w:ilvl="6" w:tplc="141A000F" w:tentative="1">
      <w:start w:val="1"/>
      <w:numFmt w:val="decimal"/>
      <w:lvlText w:val="%7."/>
      <w:lvlJc w:val="left"/>
      <w:pPr>
        <w:ind w:left="4756" w:hanging="360"/>
      </w:pPr>
    </w:lvl>
    <w:lvl w:ilvl="7" w:tplc="141A0019" w:tentative="1">
      <w:start w:val="1"/>
      <w:numFmt w:val="lowerLetter"/>
      <w:lvlText w:val="%8."/>
      <w:lvlJc w:val="left"/>
      <w:pPr>
        <w:ind w:left="5476" w:hanging="360"/>
      </w:pPr>
    </w:lvl>
    <w:lvl w:ilvl="8" w:tplc="141A001B" w:tentative="1">
      <w:start w:val="1"/>
      <w:numFmt w:val="lowerRoman"/>
      <w:lvlText w:val="%9."/>
      <w:lvlJc w:val="right"/>
      <w:pPr>
        <w:ind w:left="6196" w:hanging="180"/>
      </w:pPr>
    </w:lvl>
  </w:abstractNum>
  <w:abstractNum w:abstractNumId="10" w15:restartNumberingAfterBreak="0">
    <w:nsid w:val="61716F3C"/>
    <w:multiLevelType w:val="hybridMultilevel"/>
    <w:tmpl w:val="31ACD9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7562702F"/>
    <w:multiLevelType w:val="hybridMultilevel"/>
    <w:tmpl w:val="5B46FAA8"/>
    <w:lvl w:ilvl="0" w:tplc="B70E21A0">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2648151">
    <w:abstractNumId w:val="5"/>
  </w:num>
  <w:num w:numId="2" w16cid:durableId="789326163">
    <w:abstractNumId w:val="3"/>
  </w:num>
  <w:num w:numId="3" w16cid:durableId="983197618">
    <w:abstractNumId w:val="2"/>
  </w:num>
  <w:num w:numId="4" w16cid:durableId="2005935536">
    <w:abstractNumId w:val="1"/>
  </w:num>
  <w:num w:numId="5" w16cid:durableId="69474164">
    <w:abstractNumId w:val="0"/>
  </w:num>
  <w:num w:numId="6" w16cid:durableId="1918051242">
    <w:abstractNumId w:val="4"/>
  </w:num>
  <w:num w:numId="7" w16cid:durableId="1472479247">
    <w:abstractNumId w:val="0"/>
  </w:num>
  <w:num w:numId="8" w16cid:durableId="1888683535">
    <w:abstractNumId w:val="6"/>
  </w:num>
  <w:num w:numId="9" w16cid:durableId="1825774541">
    <w:abstractNumId w:val="9"/>
  </w:num>
  <w:num w:numId="10" w16cid:durableId="1004091057">
    <w:abstractNumId w:val="8"/>
  </w:num>
  <w:num w:numId="11" w16cid:durableId="1337190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6808843">
    <w:abstractNumId w:val="7"/>
  </w:num>
  <w:num w:numId="13" w16cid:durableId="18665539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o:shapelayout v:ext="edit">
      <o:idmap v:ext="edit" data="1"/>
      <o:rules v:ext="edit">
        <o:r id="V:Rule1" type="connector" idref="#AutoShape 3"/>
        <o:r id="V:Rule2" type="connector" idref="#AutoShape 4"/>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27355"/>
    <w:rsid w:val="00001B9D"/>
    <w:rsid w:val="00001CD9"/>
    <w:rsid w:val="00003080"/>
    <w:rsid w:val="000056F8"/>
    <w:rsid w:val="000124E9"/>
    <w:rsid w:val="000134C7"/>
    <w:rsid w:val="00015359"/>
    <w:rsid w:val="00020706"/>
    <w:rsid w:val="00022147"/>
    <w:rsid w:val="0002263E"/>
    <w:rsid w:val="000239AE"/>
    <w:rsid w:val="00032E12"/>
    <w:rsid w:val="0003428E"/>
    <w:rsid w:val="00035EFB"/>
    <w:rsid w:val="0004029B"/>
    <w:rsid w:val="00040793"/>
    <w:rsid w:val="0004498D"/>
    <w:rsid w:val="000507D0"/>
    <w:rsid w:val="000525CF"/>
    <w:rsid w:val="00060390"/>
    <w:rsid w:val="00061D6D"/>
    <w:rsid w:val="000631D1"/>
    <w:rsid w:val="000638D6"/>
    <w:rsid w:val="00063E94"/>
    <w:rsid w:val="00064A8F"/>
    <w:rsid w:val="000662AC"/>
    <w:rsid w:val="00067407"/>
    <w:rsid w:val="000719B7"/>
    <w:rsid w:val="00076C4B"/>
    <w:rsid w:val="00082571"/>
    <w:rsid w:val="00083E26"/>
    <w:rsid w:val="000855AD"/>
    <w:rsid w:val="00090783"/>
    <w:rsid w:val="00093B50"/>
    <w:rsid w:val="00095CB3"/>
    <w:rsid w:val="00097D5B"/>
    <w:rsid w:val="000A1D36"/>
    <w:rsid w:val="000A22C7"/>
    <w:rsid w:val="000A3DDE"/>
    <w:rsid w:val="000A497D"/>
    <w:rsid w:val="000A5481"/>
    <w:rsid w:val="000A7ABD"/>
    <w:rsid w:val="000B0050"/>
    <w:rsid w:val="000B532D"/>
    <w:rsid w:val="000B79ED"/>
    <w:rsid w:val="000C17B6"/>
    <w:rsid w:val="000C4073"/>
    <w:rsid w:val="000C4E29"/>
    <w:rsid w:val="000C521E"/>
    <w:rsid w:val="000D1AD2"/>
    <w:rsid w:val="000D4F15"/>
    <w:rsid w:val="000D5CA7"/>
    <w:rsid w:val="000D7E3D"/>
    <w:rsid w:val="000E0079"/>
    <w:rsid w:val="000E0845"/>
    <w:rsid w:val="000F08C0"/>
    <w:rsid w:val="000F73F9"/>
    <w:rsid w:val="000F7A29"/>
    <w:rsid w:val="000F7B1E"/>
    <w:rsid w:val="00100482"/>
    <w:rsid w:val="0010199D"/>
    <w:rsid w:val="0010510A"/>
    <w:rsid w:val="001053F5"/>
    <w:rsid w:val="00105E53"/>
    <w:rsid w:val="00113DFE"/>
    <w:rsid w:val="001151C7"/>
    <w:rsid w:val="001163DD"/>
    <w:rsid w:val="00117FF0"/>
    <w:rsid w:val="00123F82"/>
    <w:rsid w:val="00125AC1"/>
    <w:rsid w:val="00125E1B"/>
    <w:rsid w:val="00130DB7"/>
    <w:rsid w:val="00132BA1"/>
    <w:rsid w:val="00132E0D"/>
    <w:rsid w:val="00140636"/>
    <w:rsid w:val="00141B2B"/>
    <w:rsid w:val="00144646"/>
    <w:rsid w:val="0014472D"/>
    <w:rsid w:val="00144C18"/>
    <w:rsid w:val="00160264"/>
    <w:rsid w:val="00160FD3"/>
    <w:rsid w:val="00165EA3"/>
    <w:rsid w:val="00172C76"/>
    <w:rsid w:val="0018333F"/>
    <w:rsid w:val="00187A04"/>
    <w:rsid w:val="001A41CE"/>
    <w:rsid w:val="001A5111"/>
    <w:rsid w:val="001A5449"/>
    <w:rsid w:val="001A5B8D"/>
    <w:rsid w:val="001A6DE4"/>
    <w:rsid w:val="001B49A9"/>
    <w:rsid w:val="001B4EE4"/>
    <w:rsid w:val="001B7A11"/>
    <w:rsid w:val="001C2AAB"/>
    <w:rsid w:val="001C3508"/>
    <w:rsid w:val="001C57A6"/>
    <w:rsid w:val="001E274E"/>
    <w:rsid w:val="001F4A9E"/>
    <w:rsid w:val="001F68B7"/>
    <w:rsid w:val="00201CED"/>
    <w:rsid w:val="00203372"/>
    <w:rsid w:val="002049FF"/>
    <w:rsid w:val="00207B03"/>
    <w:rsid w:val="00212076"/>
    <w:rsid w:val="002154CF"/>
    <w:rsid w:val="00220650"/>
    <w:rsid w:val="0022370E"/>
    <w:rsid w:val="0022709B"/>
    <w:rsid w:val="002314CA"/>
    <w:rsid w:val="002333C6"/>
    <w:rsid w:val="00235B7D"/>
    <w:rsid w:val="00246707"/>
    <w:rsid w:val="002528EA"/>
    <w:rsid w:val="00252D9F"/>
    <w:rsid w:val="002538DE"/>
    <w:rsid w:val="0025428F"/>
    <w:rsid w:val="0025458F"/>
    <w:rsid w:val="00263E9C"/>
    <w:rsid w:val="00273F21"/>
    <w:rsid w:val="0027669C"/>
    <w:rsid w:val="00277476"/>
    <w:rsid w:val="00281C46"/>
    <w:rsid w:val="00286305"/>
    <w:rsid w:val="00292365"/>
    <w:rsid w:val="00293721"/>
    <w:rsid w:val="00293DC5"/>
    <w:rsid w:val="002A593A"/>
    <w:rsid w:val="002C2722"/>
    <w:rsid w:val="002C3270"/>
    <w:rsid w:val="002D06CE"/>
    <w:rsid w:val="002D5870"/>
    <w:rsid w:val="002E0A12"/>
    <w:rsid w:val="002E1863"/>
    <w:rsid w:val="002E7258"/>
    <w:rsid w:val="002F5A09"/>
    <w:rsid w:val="002F5DA9"/>
    <w:rsid w:val="002F6FDA"/>
    <w:rsid w:val="003001D6"/>
    <w:rsid w:val="00302E61"/>
    <w:rsid w:val="00307249"/>
    <w:rsid w:val="003129C1"/>
    <w:rsid w:val="00314067"/>
    <w:rsid w:val="00325B91"/>
    <w:rsid w:val="00330202"/>
    <w:rsid w:val="00332872"/>
    <w:rsid w:val="00336FA7"/>
    <w:rsid w:val="00345508"/>
    <w:rsid w:val="00347CDD"/>
    <w:rsid w:val="00354D52"/>
    <w:rsid w:val="00360A5B"/>
    <w:rsid w:val="00363D34"/>
    <w:rsid w:val="0036602E"/>
    <w:rsid w:val="00373D18"/>
    <w:rsid w:val="0038225B"/>
    <w:rsid w:val="00382613"/>
    <w:rsid w:val="0039067D"/>
    <w:rsid w:val="0039463D"/>
    <w:rsid w:val="003A1405"/>
    <w:rsid w:val="003A22B8"/>
    <w:rsid w:val="003A60AF"/>
    <w:rsid w:val="003B154C"/>
    <w:rsid w:val="003B2040"/>
    <w:rsid w:val="003B3342"/>
    <w:rsid w:val="003B41B2"/>
    <w:rsid w:val="003B6A59"/>
    <w:rsid w:val="003C1C1E"/>
    <w:rsid w:val="003C2DA2"/>
    <w:rsid w:val="003C45F1"/>
    <w:rsid w:val="003C533E"/>
    <w:rsid w:val="003C555D"/>
    <w:rsid w:val="003C64D1"/>
    <w:rsid w:val="003D719B"/>
    <w:rsid w:val="003E3093"/>
    <w:rsid w:val="003E34A9"/>
    <w:rsid w:val="003E4340"/>
    <w:rsid w:val="003E465D"/>
    <w:rsid w:val="003E7332"/>
    <w:rsid w:val="003F140A"/>
    <w:rsid w:val="003F1836"/>
    <w:rsid w:val="003F2AAD"/>
    <w:rsid w:val="003F4493"/>
    <w:rsid w:val="003F7BE5"/>
    <w:rsid w:val="00400808"/>
    <w:rsid w:val="0040721E"/>
    <w:rsid w:val="004124F7"/>
    <w:rsid w:val="00416086"/>
    <w:rsid w:val="004218DE"/>
    <w:rsid w:val="00427DBA"/>
    <w:rsid w:val="00432517"/>
    <w:rsid w:val="00435B73"/>
    <w:rsid w:val="00435C15"/>
    <w:rsid w:val="00442CE3"/>
    <w:rsid w:val="00442E3E"/>
    <w:rsid w:val="004453AF"/>
    <w:rsid w:val="00453617"/>
    <w:rsid w:val="004568D5"/>
    <w:rsid w:val="00457F6F"/>
    <w:rsid w:val="00460D30"/>
    <w:rsid w:val="004679FF"/>
    <w:rsid w:val="00475A1E"/>
    <w:rsid w:val="00481345"/>
    <w:rsid w:val="004819F9"/>
    <w:rsid w:val="00483B55"/>
    <w:rsid w:val="00487258"/>
    <w:rsid w:val="00487D1D"/>
    <w:rsid w:val="004916A3"/>
    <w:rsid w:val="00491ABA"/>
    <w:rsid w:val="00494898"/>
    <w:rsid w:val="004A00FD"/>
    <w:rsid w:val="004A2F43"/>
    <w:rsid w:val="004A4F64"/>
    <w:rsid w:val="004C0D42"/>
    <w:rsid w:val="004C2958"/>
    <w:rsid w:val="004D0B80"/>
    <w:rsid w:val="004D2153"/>
    <w:rsid w:val="004D70A7"/>
    <w:rsid w:val="004E1447"/>
    <w:rsid w:val="004E566D"/>
    <w:rsid w:val="004F58B5"/>
    <w:rsid w:val="004F70CA"/>
    <w:rsid w:val="00501D8F"/>
    <w:rsid w:val="00501FC8"/>
    <w:rsid w:val="00505ED1"/>
    <w:rsid w:val="00507E5F"/>
    <w:rsid w:val="00513F89"/>
    <w:rsid w:val="00515402"/>
    <w:rsid w:val="00516FA5"/>
    <w:rsid w:val="005171E6"/>
    <w:rsid w:val="0052672A"/>
    <w:rsid w:val="005271A4"/>
    <w:rsid w:val="00530129"/>
    <w:rsid w:val="0053512F"/>
    <w:rsid w:val="00536D19"/>
    <w:rsid w:val="005450E1"/>
    <w:rsid w:val="0054663B"/>
    <w:rsid w:val="00546B34"/>
    <w:rsid w:val="0055486E"/>
    <w:rsid w:val="005548BF"/>
    <w:rsid w:val="00556131"/>
    <w:rsid w:val="00560C01"/>
    <w:rsid w:val="00562921"/>
    <w:rsid w:val="00573F2B"/>
    <w:rsid w:val="0057755B"/>
    <w:rsid w:val="00577DDF"/>
    <w:rsid w:val="00585449"/>
    <w:rsid w:val="005868D7"/>
    <w:rsid w:val="00587E19"/>
    <w:rsid w:val="00587E9C"/>
    <w:rsid w:val="00591237"/>
    <w:rsid w:val="00594491"/>
    <w:rsid w:val="005A1F13"/>
    <w:rsid w:val="005A2458"/>
    <w:rsid w:val="005B2054"/>
    <w:rsid w:val="005B3D3D"/>
    <w:rsid w:val="005B6374"/>
    <w:rsid w:val="005C267F"/>
    <w:rsid w:val="005C417D"/>
    <w:rsid w:val="005C48F8"/>
    <w:rsid w:val="005C70CE"/>
    <w:rsid w:val="005E3C7A"/>
    <w:rsid w:val="005E6E52"/>
    <w:rsid w:val="005F2303"/>
    <w:rsid w:val="005F368A"/>
    <w:rsid w:val="005F4648"/>
    <w:rsid w:val="00600CFC"/>
    <w:rsid w:val="006023AA"/>
    <w:rsid w:val="006127A7"/>
    <w:rsid w:val="00616C7A"/>
    <w:rsid w:val="0062154A"/>
    <w:rsid w:val="00626234"/>
    <w:rsid w:val="006320B9"/>
    <w:rsid w:val="00633B85"/>
    <w:rsid w:val="0063684B"/>
    <w:rsid w:val="00637C99"/>
    <w:rsid w:val="00641AB6"/>
    <w:rsid w:val="0064703C"/>
    <w:rsid w:val="0065080B"/>
    <w:rsid w:val="00656274"/>
    <w:rsid w:val="00660EAA"/>
    <w:rsid w:val="00664DEE"/>
    <w:rsid w:val="0066726F"/>
    <w:rsid w:val="00667482"/>
    <w:rsid w:val="006713FB"/>
    <w:rsid w:val="00673ABE"/>
    <w:rsid w:val="00673CCB"/>
    <w:rsid w:val="00674AC3"/>
    <w:rsid w:val="006758B5"/>
    <w:rsid w:val="006759E5"/>
    <w:rsid w:val="00675B3F"/>
    <w:rsid w:val="00675D11"/>
    <w:rsid w:val="00680647"/>
    <w:rsid w:val="006860F0"/>
    <w:rsid w:val="00690D1D"/>
    <w:rsid w:val="0069102E"/>
    <w:rsid w:val="00696979"/>
    <w:rsid w:val="006A07B4"/>
    <w:rsid w:val="006A1E57"/>
    <w:rsid w:val="006A66B6"/>
    <w:rsid w:val="006B1792"/>
    <w:rsid w:val="006B28A1"/>
    <w:rsid w:val="006B3816"/>
    <w:rsid w:val="006C0AA6"/>
    <w:rsid w:val="006C558D"/>
    <w:rsid w:val="006C5922"/>
    <w:rsid w:val="006C5A40"/>
    <w:rsid w:val="006D69EB"/>
    <w:rsid w:val="006E600E"/>
    <w:rsid w:val="006F1B6E"/>
    <w:rsid w:val="006F3436"/>
    <w:rsid w:val="00700D94"/>
    <w:rsid w:val="00702905"/>
    <w:rsid w:val="007109B7"/>
    <w:rsid w:val="007115D6"/>
    <w:rsid w:val="00716BD7"/>
    <w:rsid w:val="007174CD"/>
    <w:rsid w:val="00724E91"/>
    <w:rsid w:val="0072754A"/>
    <w:rsid w:val="007334D8"/>
    <w:rsid w:val="00733846"/>
    <w:rsid w:val="0073583D"/>
    <w:rsid w:val="00736B42"/>
    <w:rsid w:val="00736E33"/>
    <w:rsid w:val="00736E6B"/>
    <w:rsid w:val="00742544"/>
    <w:rsid w:val="0074286F"/>
    <w:rsid w:val="007619A8"/>
    <w:rsid w:val="0077230E"/>
    <w:rsid w:val="00773450"/>
    <w:rsid w:val="00775577"/>
    <w:rsid w:val="00782850"/>
    <w:rsid w:val="00782E29"/>
    <w:rsid w:val="0078646D"/>
    <w:rsid w:val="00794842"/>
    <w:rsid w:val="007975EE"/>
    <w:rsid w:val="007B1C63"/>
    <w:rsid w:val="007B5804"/>
    <w:rsid w:val="007C6F5D"/>
    <w:rsid w:val="007C7755"/>
    <w:rsid w:val="007D2A06"/>
    <w:rsid w:val="007D631C"/>
    <w:rsid w:val="007E68B6"/>
    <w:rsid w:val="007F081E"/>
    <w:rsid w:val="007F542D"/>
    <w:rsid w:val="008011A6"/>
    <w:rsid w:val="00801A08"/>
    <w:rsid w:val="008025E3"/>
    <w:rsid w:val="00807A27"/>
    <w:rsid w:val="00814A87"/>
    <w:rsid w:val="00816287"/>
    <w:rsid w:val="0082584C"/>
    <w:rsid w:val="00826AF1"/>
    <w:rsid w:val="00833FAB"/>
    <w:rsid w:val="00837986"/>
    <w:rsid w:val="008412BB"/>
    <w:rsid w:val="0084615E"/>
    <w:rsid w:val="00846B8F"/>
    <w:rsid w:val="008527FA"/>
    <w:rsid w:val="00853C90"/>
    <w:rsid w:val="00861034"/>
    <w:rsid w:val="0086392A"/>
    <w:rsid w:val="00866539"/>
    <w:rsid w:val="00867619"/>
    <w:rsid w:val="008707BB"/>
    <w:rsid w:val="008774F9"/>
    <w:rsid w:val="0088173F"/>
    <w:rsid w:val="00885E2E"/>
    <w:rsid w:val="00887E68"/>
    <w:rsid w:val="0089524D"/>
    <w:rsid w:val="0089762D"/>
    <w:rsid w:val="008A1171"/>
    <w:rsid w:val="008A4DB6"/>
    <w:rsid w:val="008A58CC"/>
    <w:rsid w:val="008A6808"/>
    <w:rsid w:val="008B43C8"/>
    <w:rsid w:val="008B6D42"/>
    <w:rsid w:val="008C6665"/>
    <w:rsid w:val="008C7063"/>
    <w:rsid w:val="008D2DEE"/>
    <w:rsid w:val="008D3EB1"/>
    <w:rsid w:val="008E0184"/>
    <w:rsid w:val="008E0266"/>
    <w:rsid w:val="008E2AEC"/>
    <w:rsid w:val="008E45EF"/>
    <w:rsid w:val="008E77A1"/>
    <w:rsid w:val="008F6458"/>
    <w:rsid w:val="00904117"/>
    <w:rsid w:val="00905879"/>
    <w:rsid w:val="00912260"/>
    <w:rsid w:val="009159D1"/>
    <w:rsid w:val="0092588B"/>
    <w:rsid w:val="00926B60"/>
    <w:rsid w:val="00927284"/>
    <w:rsid w:val="00930341"/>
    <w:rsid w:val="0093456E"/>
    <w:rsid w:val="00936637"/>
    <w:rsid w:val="00941F19"/>
    <w:rsid w:val="00943618"/>
    <w:rsid w:val="00944BE7"/>
    <w:rsid w:val="009467BF"/>
    <w:rsid w:val="0095409C"/>
    <w:rsid w:val="00956193"/>
    <w:rsid w:val="00960514"/>
    <w:rsid w:val="00965DF6"/>
    <w:rsid w:val="00967B28"/>
    <w:rsid w:val="00974CFE"/>
    <w:rsid w:val="00981634"/>
    <w:rsid w:val="0098240F"/>
    <w:rsid w:val="00983EF5"/>
    <w:rsid w:val="00984D8A"/>
    <w:rsid w:val="009877EC"/>
    <w:rsid w:val="00993F0F"/>
    <w:rsid w:val="00996FDC"/>
    <w:rsid w:val="009A3C3A"/>
    <w:rsid w:val="009B2A75"/>
    <w:rsid w:val="009C2169"/>
    <w:rsid w:val="009C72D0"/>
    <w:rsid w:val="009C75E2"/>
    <w:rsid w:val="009C7F7B"/>
    <w:rsid w:val="009D41C1"/>
    <w:rsid w:val="009D535C"/>
    <w:rsid w:val="009D7EC4"/>
    <w:rsid w:val="009E1ADE"/>
    <w:rsid w:val="009E486A"/>
    <w:rsid w:val="009E558A"/>
    <w:rsid w:val="009F2311"/>
    <w:rsid w:val="009F3283"/>
    <w:rsid w:val="009F6616"/>
    <w:rsid w:val="00A01A4D"/>
    <w:rsid w:val="00A01C1A"/>
    <w:rsid w:val="00A05972"/>
    <w:rsid w:val="00A13950"/>
    <w:rsid w:val="00A2010A"/>
    <w:rsid w:val="00A25750"/>
    <w:rsid w:val="00A26193"/>
    <w:rsid w:val="00A308B1"/>
    <w:rsid w:val="00A321F3"/>
    <w:rsid w:val="00A3644B"/>
    <w:rsid w:val="00A44E00"/>
    <w:rsid w:val="00A46463"/>
    <w:rsid w:val="00A47163"/>
    <w:rsid w:val="00A66690"/>
    <w:rsid w:val="00A70230"/>
    <w:rsid w:val="00A77536"/>
    <w:rsid w:val="00A80591"/>
    <w:rsid w:val="00A80C8F"/>
    <w:rsid w:val="00A811CC"/>
    <w:rsid w:val="00A8149D"/>
    <w:rsid w:val="00A8251B"/>
    <w:rsid w:val="00A82BC2"/>
    <w:rsid w:val="00A83BBB"/>
    <w:rsid w:val="00A85DCF"/>
    <w:rsid w:val="00A86827"/>
    <w:rsid w:val="00A94DE8"/>
    <w:rsid w:val="00A9708A"/>
    <w:rsid w:val="00A97726"/>
    <w:rsid w:val="00AA4418"/>
    <w:rsid w:val="00AA6786"/>
    <w:rsid w:val="00AB6572"/>
    <w:rsid w:val="00AC1956"/>
    <w:rsid w:val="00AC618E"/>
    <w:rsid w:val="00AD2451"/>
    <w:rsid w:val="00AD6442"/>
    <w:rsid w:val="00AE02DB"/>
    <w:rsid w:val="00AE571E"/>
    <w:rsid w:val="00AF25AF"/>
    <w:rsid w:val="00AF4B19"/>
    <w:rsid w:val="00AF5C5F"/>
    <w:rsid w:val="00AF7153"/>
    <w:rsid w:val="00B13C5B"/>
    <w:rsid w:val="00B17418"/>
    <w:rsid w:val="00B21F06"/>
    <w:rsid w:val="00B23FD0"/>
    <w:rsid w:val="00B26190"/>
    <w:rsid w:val="00B35A35"/>
    <w:rsid w:val="00B4157E"/>
    <w:rsid w:val="00B42274"/>
    <w:rsid w:val="00B45127"/>
    <w:rsid w:val="00B462C6"/>
    <w:rsid w:val="00B46734"/>
    <w:rsid w:val="00B475D0"/>
    <w:rsid w:val="00B47F72"/>
    <w:rsid w:val="00B5403A"/>
    <w:rsid w:val="00B574B2"/>
    <w:rsid w:val="00B57F44"/>
    <w:rsid w:val="00B60E5F"/>
    <w:rsid w:val="00B640B1"/>
    <w:rsid w:val="00B72DBA"/>
    <w:rsid w:val="00B74798"/>
    <w:rsid w:val="00B74A36"/>
    <w:rsid w:val="00B77E1D"/>
    <w:rsid w:val="00B8183B"/>
    <w:rsid w:val="00B81D24"/>
    <w:rsid w:val="00B85EA3"/>
    <w:rsid w:val="00B9004A"/>
    <w:rsid w:val="00B92690"/>
    <w:rsid w:val="00BA0669"/>
    <w:rsid w:val="00BA0C9B"/>
    <w:rsid w:val="00BB3179"/>
    <w:rsid w:val="00BB3845"/>
    <w:rsid w:val="00BB3D47"/>
    <w:rsid w:val="00BC22C2"/>
    <w:rsid w:val="00BC3312"/>
    <w:rsid w:val="00BC4187"/>
    <w:rsid w:val="00BC6F84"/>
    <w:rsid w:val="00BD1C6A"/>
    <w:rsid w:val="00BD675E"/>
    <w:rsid w:val="00BD74EB"/>
    <w:rsid w:val="00BE2BA5"/>
    <w:rsid w:val="00BE6E64"/>
    <w:rsid w:val="00BE7E9C"/>
    <w:rsid w:val="00BF07EE"/>
    <w:rsid w:val="00BF1A0C"/>
    <w:rsid w:val="00BF3519"/>
    <w:rsid w:val="00C01615"/>
    <w:rsid w:val="00C01730"/>
    <w:rsid w:val="00C02DDC"/>
    <w:rsid w:val="00C04646"/>
    <w:rsid w:val="00C10F36"/>
    <w:rsid w:val="00C1453A"/>
    <w:rsid w:val="00C17484"/>
    <w:rsid w:val="00C235B4"/>
    <w:rsid w:val="00C26111"/>
    <w:rsid w:val="00C26173"/>
    <w:rsid w:val="00C30060"/>
    <w:rsid w:val="00C35D52"/>
    <w:rsid w:val="00C36279"/>
    <w:rsid w:val="00C43752"/>
    <w:rsid w:val="00C46ADF"/>
    <w:rsid w:val="00C51304"/>
    <w:rsid w:val="00C57FD8"/>
    <w:rsid w:val="00C60888"/>
    <w:rsid w:val="00C6401F"/>
    <w:rsid w:val="00C71199"/>
    <w:rsid w:val="00C7417C"/>
    <w:rsid w:val="00C7618D"/>
    <w:rsid w:val="00C7638E"/>
    <w:rsid w:val="00C85A24"/>
    <w:rsid w:val="00C92655"/>
    <w:rsid w:val="00C92985"/>
    <w:rsid w:val="00C97241"/>
    <w:rsid w:val="00CA0A13"/>
    <w:rsid w:val="00CA487F"/>
    <w:rsid w:val="00CA78EE"/>
    <w:rsid w:val="00CB69C5"/>
    <w:rsid w:val="00CB7976"/>
    <w:rsid w:val="00CC2388"/>
    <w:rsid w:val="00CC2777"/>
    <w:rsid w:val="00CC2E0E"/>
    <w:rsid w:val="00CC5E88"/>
    <w:rsid w:val="00CC5FC4"/>
    <w:rsid w:val="00CD0B7E"/>
    <w:rsid w:val="00CD4F04"/>
    <w:rsid w:val="00CE18D6"/>
    <w:rsid w:val="00CE1B7C"/>
    <w:rsid w:val="00CE4656"/>
    <w:rsid w:val="00CE748C"/>
    <w:rsid w:val="00CF044C"/>
    <w:rsid w:val="00CF4C35"/>
    <w:rsid w:val="00CF7DB4"/>
    <w:rsid w:val="00D01910"/>
    <w:rsid w:val="00D03656"/>
    <w:rsid w:val="00D05E58"/>
    <w:rsid w:val="00D07B67"/>
    <w:rsid w:val="00D17303"/>
    <w:rsid w:val="00D22D99"/>
    <w:rsid w:val="00D22F4F"/>
    <w:rsid w:val="00D24B17"/>
    <w:rsid w:val="00D25D88"/>
    <w:rsid w:val="00D26A2D"/>
    <w:rsid w:val="00D27BF8"/>
    <w:rsid w:val="00D3197C"/>
    <w:rsid w:val="00D332B0"/>
    <w:rsid w:val="00D37ABC"/>
    <w:rsid w:val="00D45B93"/>
    <w:rsid w:val="00D45E46"/>
    <w:rsid w:val="00D47E87"/>
    <w:rsid w:val="00D60A3A"/>
    <w:rsid w:val="00D624A5"/>
    <w:rsid w:val="00D6534F"/>
    <w:rsid w:val="00D65703"/>
    <w:rsid w:val="00D83B5D"/>
    <w:rsid w:val="00D85051"/>
    <w:rsid w:val="00D8702A"/>
    <w:rsid w:val="00D907DC"/>
    <w:rsid w:val="00DA247F"/>
    <w:rsid w:val="00DA24A3"/>
    <w:rsid w:val="00DA3391"/>
    <w:rsid w:val="00DB5603"/>
    <w:rsid w:val="00DB66AD"/>
    <w:rsid w:val="00DC0031"/>
    <w:rsid w:val="00DC00A5"/>
    <w:rsid w:val="00DC0478"/>
    <w:rsid w:val="00DC49E2"/>
    <w:rsid w:val="00DC612F"/>
    <w:rsid w:val="00DC79F4"/>
    <w:rsid w:val="00DE472A"/>
    <w:rsid w:val="00DE7832"/>
    <w:rsid w:val="00DF3FD0"/>
    <w:rsid w:val="00DF45FC"/>
    <w:rsid w:val="00E021BF"/>
    <w:rsid w:val="00E04CD8"/>
    <w:rsid w:val="00E05DCF"/>
    <w:rsid w:val="00E06643"/>
    <w:rsid w:val="00E1130E"/>
    <w:rsid w:val="00E21CF1"/>
    <w:rsid w:val="00E241FE"/>
    <w:rsid w:val="00E24A1D"/>
    <w:rsid w:val="00E3477D"/>
    <w:rsid w:val="00E35C83"/>
    <w:rsid w:val="00E40897"/>
    <w:rsid w:val="00E45D20"/>
    <w:rsid w:val="00E464BB"/>
    <w:rsid w:val="00E46F3F"/>
    <w:rsid w:val="00E53F9E"/>
    <w:rsid w:val="00E57A47"/>
    <w:rsid w:val="00E604D8"/>
    <w:rsid w:val="00E6099C"/>
    <w:rsid w:val="00E60ABC"/>
    <w:rsid w:val="00E624B7"/>
    <w:rsid w:val="00E660FC"/>
    <w:rsid w:val="00E66890"/>
    <w:rsid w:val="00E7026E"/>
    <w:rsid w:val="00E8083D"/>
    <w:rsid w:val="00E81487"/>
    <w:rsid w:val="00E819C2"/>
    <w:rsid w:val="00E82120"/>
    <w:rsid w:val="00E82E1D"/>
    <w:rsid w:val="00EA0777"/>
    <w:rsid w:val="00EA1EDC"/>
    <w:rsid w:val="00EA4808"/>
    <w:rsid w:val="00EA5536"/>
    <w:rsid w:val="00EA696C"/>
    <w:rsid w:val="00EA7097"/>
    <w:rsid w:val="00EB1EE6"/>
    <w:rsid w:val="00EB2994"/>
    <w:rsid w:val="00EB485A"/>
    <w:rsid w:val="00EB66D8"/>
    <w:rsid w:val="00EC4E03"/>
    <w:rsid w:val="00EC7588"/>
    <w:rsid w:val="00ED4006"/>
    <w:rsid w:val="00EE00DD"/>
    <w:rsid w:val="00EE7BF7"/>
    <w:rsid w:val="00EE7CC3"/>
    <w:rsid w:val="00EF1969"/>
    <w:rsid w:val="00EF618F"/>
    <w:rsid w:val="00EF6E15"/>
    <w:rsid w:val="00F0286B"/>
    <w:rsid w:val="00F13953"/>
    <w:rsid w:val="00F159D1"/>
    <w:rsid w:val="00F22786"/>
    <w:rsid w:val="00F27355"/>
    <w:rsid w:val="00F378C5"/>
    <w:rsid w:val="00F379C5"/>
    <w:rsid w:val="00F4309A"/>
    <w:rsid w:val="00F4434F"/>
    <w:rsid w:val="00F45331"/>
    <w:rsid w:val="00F52438"/>
    <w:rsid w:val="00F525C4"/>
    <w:rsid w:val="00F54B5B"/>
    <w:rsid w:val="00F61E9F"/>
    <w:rsid w:val="00F70130"/>
    <w:rsid w:val="00F73201"/>
    <w:rsid w:val="00F73E95"/>
    <w:rsid w:val="00F77788"/>
    <w:rsid w:val="00F86AB4"/>
    <w:rsid w:val="00F9199B"/>
    <w:rsid w:val="00F95074"/>
    <w:rsid w:val="00F9654F"/>
    <w:rsid w:val="00F972C6"/>
    <w:rsid w:val="00FA49DC"/>
    <w:rsid w:val="00FB0725"/>
    <w:rsid w:val="00FB294A"/>
    <w:rsid w:val="00FB3682"/>
    <w:rsid w:val="00FE1B7B"/>
    <w:rsid w:val="00FE5956"/>
    <w:rsid w:val="00FE7296"/>
    <w:rsid w:val="00FE78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8AD64"/>
  <w15:docId w15:val="{C80F161C-D3D1-4FED-9FA9-D98115F0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F273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2735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566D"/>
    <w:pPr>
      <w:tabs>
        <w:tab w:val="center" w:pos="4320"/>
        <w:tab w:val="right" w:pos="8640"/>
      </w:tabs>
    </w:pPr>
  </w:style>
  <w:style w:type="paragraph" w:styleId="Footer">
    <w:name w:val="footer"/>
    <w:basedOn w:val="Normal"/>
    <w:link w:val="FooterChar"/>
    <w:uiPriority w:val="99"/>
    <w:rsid w:val="004E566D"/>
    <w:pPr>
      <w:tabs>
        <w:tab w:val="center" w:pos="4320"/>
        <w:tab w:val="right" w:pos="8640"/>
      </w:tabs>
    </w:pPr>
  </w:style>
  <w:style w:type="character" w:styleId="PageNumber">
    <w:name w:val="page number"/>
    <w:basedOn w:val="DefaultParagraphFont"/>
    <w:rsid w:val="004E566D"/>
  </w:style>
  <w:style w:type="table" w:styleId="TableGrid">
    <w:name w:val="Table Grid"/>
    <w:basedOn w:val="TableNormal"/>
    <w:rsid w:val="004E5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E566D"/>
    <w:rPr>
      <w:sz w:val="16"/>
      <w:szCs w:val="16"/>
    </w:rPr>
  </w:style>
  <w:style w:type="paragraph" w:styleId="CommentText">
    <w:name w:val="annotation text"/>
    <w:basedOn w:val="Normal"/>
    <w:semiHidden/>
    <w:rsid w:val="004E566D"/>
    <w:rPr>
      <w:sz w:val="20"/>
      <w:szCs w:val="20"/>
    </w:rPr>
  </w:style>
  <w:style w:type="paragraph" w:styleId="CommentSubject">
    <w:name w:val="annotation subject"/>
    <w:basedOn w:val="CommentText"/>
    <w:next w:val="CommentText"/>
    <w:semiHidden/>
    <w:rsid w:val="004E566D"/>
    <w:rPr>
      <w:b/>
      <w:bCs/>
    </w:rPr>
  </w:style>
  <w:style w:type="paragraph" w:styleId="BalloonText">
    <w:name w:val="Balloon Text"/>
    <w:basedOn w:val="Normal"/>
    <w:semiHidden/>
    <w:rsid w:val="004E566D"/>
    <w:rPr>
      <w:rFonts w:ascii="Tahoma" w:hAnsi="Tahoma" w:cs="Tahoma"/>
      <w:sz w:val="16"/>
      <w:szCs w:val="16"/>
    </w:rPr>
  </w:style>
  <w:style w:type="character" w:customStyle="1" w:styleId="FooterChar">
    <w:name w:val="Footer Char"/>
    <w:link w:val="Footer"/>
    <w:uiPriority w:val="99"/>
    <w:rsid w:val="00FB0725"/>
    <w:rPr>
      <w:sz w:val="24"/>
      <w:szCs w:val="24"/>
      <w:lang w:val="en-US" w:eastAsia="en-US"/>
    </w:rPr>
  </w:style>
  <w:style w:type="character" w:styleId="Hyperlink">
    <w:name w:val="Hyperlink"/>
    <w:rsid w:val="00FB0725"/>
    <w:rPr>
      <w:color w:val="0000FF"/>
      <w:u w:val="single"/>
    </w:rPr>
  </w:style>
  <w:style w:type="character" w:customStyle="1" w:styleId="HeaderChar">
    <w:name w:val="Header Char"/>
    <w:link w:val="Header"/>
    <w:rsid w:val="00A80C8F"/>
    <w:rPr>
      <w:sz w:val="24"/>
      <w:szCs w:val="24"/>
      <w:lang w:val="en-US" w:eastAsia="en-US"/>
    </w:rPr>
  </w:style>
  <w:style w:type="paragraph" w:styleId="ListParagraph">
    <w:name w:val="List Paragraph"/>
    <w:basedOn w:val="Normal"/>
    <w:uiPriority w:val="34"/>
    <w:qFormat/>
    <w:rsid w:val="00F54B5B"/>
    <w:pPr>
      <w:ind w:left="720"/>
      <w:contextualSpacing/>
    </w:pPr>
  </w:style>
  <w:style w:type="character" w:styleId="PlaceholderText">
    <w:name w:val="Placeholder Text"/>
    <w:basedOn w:val="DefaultParagraphFont"/>
    <w:uiPriority w:val="99"/>
    <w:semiHidden/>
    <w:rsid w:val="00733846"/>
    <w:rPr>
      <w:color w:val="808080"/>
    </w:rPr>
  </w:style>
  <w:style w:type="paragraph" w:customStyle="1" w:styleId="Odjelajk">
    <w:name w:val="Odjelajk"/>
    <w:basedOn w:val="Heading1"/>
    <w:link w:val="OdjelajkChar"/>
    <w:qFormat/>
    <w:rsid w:val="00F27355"/>
    <w:pPr>
      <w:spacing w:before="240" w:line="276" w:lineRule="auto"/>
    </w:pPr>
    <w:rPr>
      <w:rFonts w:ascii="Times New Roman" w:hAnsi="Times New Roman"/>
      <w:bCs w:val="0"/>
      <w:color w:val="auto"/>
      <w:sz w:val="24"/>
      <w:szCs w:val="24"/>
      <w:u w:val="single"/>
      <w:lang w:val="bs-Latn-BA"/>
    </w:rPr>
  </w:style>
  <w:style w:type="character" w:customStyle="1" w:styleId="OdjelajkChar">
    <w:name w:val="Odjelajk Char"/>
    <w:basedOn w:val="DefaultParagraphFont"/>
    <w:link w:val="Odjelajk"/>
    <w:rsid w:val="00F27355"/>
    <w:rPr>
      <w:rFonts w:eastAsiaTheme="majorEastAsia" w:cstheme="majorBidi"/>
      <w:b/>
      <w:sz w:val="24"/>
      <w:szCs w:val="24"/>
      <w:u w:val="single"/>
      <w:lang w:val="bs-Latn-BA" w:eastAsia="en-US"/>
    </w:rPr>
  </w:style>
  <w:style w:type="paragraph" w:customStyle="1" w:styleId="Tacke">
    <w:name w:val="Tacke"/>
    <w:basedOn w:val="Heading2"/>
    <w:link w:val="TackeChar"/>
    <w:qFormat/>
    <w:rsid w:val="00F27355"/>
    <w:pPr>
      <w:ind w:left="357"/>
    </w:pPr>
    <w:rPr>
      <w:color w:val="365F91" w:themeColor="accent1" w:themeShade="BF"/>
      <w:sz w:val="24"/>
      <w:szCs w:val="24"/>
      <w:u w:val="single"/>
      <w:lang w:val="en-GB" w:eastAsia="bs-Latn-BA"/>
    </w:rPr>
  </w:style>
  <w:style w:type="character" w:customStyle="1" w:styleId="TackeChar">
    <w:name w:val="Tacke Char"/>
    <w:basedOn w:val="Heading2Char"/>
    <w:link w:val="Tacke"/>
    <w:rsid w:val="00F27355"/>
    <w:rPr>
      <w:rFonts w:asciiTheme="majorHAnsi" w:eastAsiaTheme="majorEastAsia" w:hAnsiTheme="majorHAnsi" w:cstheme="majorBidi"/>
      <w:b/>
      <w:bCs/>
      <w:color w:val="365F91" w:themeColor="accent1" w:themeShade="BF"/>
      <w:sz w:val="24"/>
      <w:szCs w:val="24"/>
      <w:u w:val="single"/>
      <w:lang w:val="en-GB" w:eastAsia="bs-Latn-BA"/>
    </w:rPr>
  </w:style>
  <w:style w:type="paragraph" w:customStyle="1" w:styleId="t-9-8">
    <w:name w:val="t-9-8"/>
    <w:basedOn w:val="Normal"/>
    <w:rsid w:val="00F27355"/>
    <w:pPr>
      <w:spacing w:before="100" w:beforeAutospacing="1" w:after="100" w:afterAutospacing="1"/>
    </w:pPr>
    <w:rPr>
      <w:lang w:val="bs-Latn-BA" w:eastAsia="bs-Latn-BA"/>
    </w:rPr>
  </w:style>
  <w:style w:type="paragraph" w:styleId="BodyText">
    <w:name w:val="Body Text"/>
    <w:basedOn w:val="Normal"/>
    <w:link w:val="BodyTextChar"/>
    <w:rsid w:val="00F27355"/>
    <w:pPr>
      <w:jc w:val="both"/>
    </w:pPr>
    <w:rPr>
      <w:rFonts w:ascii="Arial" w:hAnsi="Arial" w:cs="Arial"/>
      <w:sz w:val="22"/>
      <w:lang w:val="hr-HR" w:eastAsia="bs-Latn-BA"/>
    </w:rPr>
  </w:style>
  <w:style w:type="character" w:customStyle="1" w:styleId="BodyTextChar">
    <w:name w:val="Body Text Char"/>
    <w:basedOn w:val="DefaultParagraphFont"/>
    <w:link w:val="BodyText"/>
    <w:rsid w:val="00F27355"/>
    <w:rPr>
      <w:rFonts w:ascii="Arial" w:hAnsi="Arial" w:cs="Arial"/>
      <w:sz w:val="22"/>
      <w:szCs w:val="24"/>
      <w:lang w:eastAsia="bs-Latn-BA"/>
    </w:rPr>
  </w:style>
  <w:style w:type="character" w:customStyle="1" w:styleId="Heading1Char">
    <w:name w:val="Heading 1 Char"/>
    <w:basedOn w:val="DefaultParagraphFont"/>
    <w:link w:val="Heading1"/>
    <w:rsid w:val="00F27355"/>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semiHidden/>
    <w:rsid w:val="00F27355"/>
    <w:rPr>
      <w:rFonts w:asciiTheme="majorHAnsi" w:eastAsiaTheme="majorEastAsia" w:hAnsiTheme="majorHAnsi" w:cstheme="majorBidi"/>
      <w:b/>
      <w:bCs/>
      <w:color w:val="4F81BD" w:themeColor="accent1"/>
      <w:sz w:val="26"/>
      <w:szCs w:val="26"/>
      <w:lang w:val="en-US" w:eastAsia="en-US"/>
    </w:rPr>
  </w:style>
  <w:style w:type="character" w:customStyle="1" w:styleId="BodytextTrebuchetMS">
    <w:name w:val="Body text + Trebuchet MS"/>
    <w:aliases w:val="9.5 pt"/>
    <w:basedOn w:val="DefaultParagraphFont"/>
    <w:rsid w:val="002154CF"/>
    <w:rPr>
      <w:rFonts w:ascii="Trebuchet MS" w:eastAsia="Trebuchet MS" w:hAnsi="Trebuchet MS" w:cs="Trebuchet MS"/>
      <w:color w:val="000000"/>
      <w:spacing w:val="0"/>
      <w:w w:val="100"/>
      <w:position w:val="0"/>
      <w:sz w:val="19"/>
      <w:szCs w:val="19"/>
      <w:shd w:val="clear" w:color="auto" w:fill="FFFFFF"/>
      <w:lang w:val="hr-HR" w:eastAsia="hr-HR" w:bidi="hr-HR"/>
    </w:rPr>
  </w:style>
  <w:style w:type="table" w:customStyle="1" w:styleId="TableGrid1">
    <w:name w:val="Table Grid1"/>
    <w:basedOn w:val="TableNormal"/>
    <w:next w:val="TableGrid"/>
    <w:uiPriority w:val="59"/>
    <w:rsid w:val="002049F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163DD"/>
    <w:rPr>
      <w:color w:val="605E5C"/>
      <w:shd w:val="clear" w:color="auto" w:fill="E1DFDD"/>
    </w:rPr>
  </w:style>
  <w:style w:type="table" w:customStyle="1" w:styleId="TableGrid2">
    <w:name w:val="Table Grid2"/>
    <w:basedOn w:val="TableNormal"/>
    <w:next w:val="TableGrid"/>
    <w:uiPriority w:val="59"/>
    <w:rsid w:val="00E021B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70149">
      <w:bodyDiv w:val="1"/>
      <w:marLeft w:val="0"/>
      <w:marRight w:val="0"/>
      <w:marTop w:val="0"/>
      <w:marBottom w:val="0"/>
      <w:divBdr>
        <w:top w:val="none" w:sz="0" w:space="0" w:color="auto"/>
        <w:left w:val="none" w:sz="0" w:space="0" w:color="auto"/>
        <w:bottom w:val="none" w:sz="0" w:space="0" w:color="auto"/>
        <w:right w:val="none" w:sz="0" w:space="0" w:color="auto"/>
      </w:divBdr>
    </w:div>
    <w:div w:id="231046090">
      <w:bodyDiv w:val="1"/>
      <w:marLeft w:val="0"/>
      <w:marRight w:val="0"/>
      <w:marTop w:val="0"/>
      <w:marBottom w:val="0"/>
      <w:divBdr>
        <w:top w:val="none" w:sz="0" w:space="0" w:color="auto"/>
        <w:left w:val="none" w:sz="0" w:space="0" w:color="auto"/>
        <w:bottom w:val="none" w:sz="0" w:space="0" w:color="auto"/>
        <w:right w:val="none" w:sz="0" w:space="0" w:color="auto"/>
      </w:divBdr>
    </w:div>
    <w:div w:id="238105331">
      <w:bodyDiv w:val="1"/>
      <w:marLeft w:val="0"/>
      <w:marRight w:val="0"/>
      <w:marTop w:val="0"/>
      <w:marBottom w:val="0"/>
      <w:divBdr>
        <w:top w:val="none" w:sz="0" w:space="0" w:color="auto"/>
        <w:left w:val="none" w:sz="0" w:space="0" w:color="auto"/>
        <w:bottom w:val="none" w:sz="0" w:space="0" w:color="auto"/>
        <w:right w:val="none" w:sz="0" w:space="0" w:color="auto"/>
      </w:divBdr>
    </w:div>
    <w:div w:id="387265999">
      <w:bodyDiv w:val="1"/>
      <w:marLeft w:val="0"/>
      <w:marRight w:val="0"/>
      <w:marTop w:val="0"/>
      <w:marBottom w:val="0"/>
      <w:divBdr>
        <w:top w:val="none" w:sz="0" w:space="0" w:color="auto"/>
        <w:left w:val="none" w:sz="0" w:space="0" w:color="auto"/>
        <w:bottom w:val="none" w:sz="0" w:space="0" w:color="auto"/>
        <w:right w:val="none" w:sz="0" w:space="0" w:color="auto"/>
      </w:divBdr>
    </w:div>
    <w:div w:id="669452338">
      <w:bodyDiv w:val="1"/>
      <w:marLeft w:val="0"/>
      <w:marRight w:val="0"/>
      <w:marTop w:val="0"/>
      <w:marBottom w:val="0"/>
      <w:divBdr>
        <w:top w:val="none" w:sz="0" w:space="0" w:color="auto"/>
        <w:left w:val="none" w:sz="0" w:space="0" w:color="auto"/>
        <w:bottom w:val="none" w:sz="0" w:space="0" w:color="auto"/>
        <w:right w:val="none" w:sz="0" w:space="0" w:color="auto"/>
      </w:divBdr>
    </w:div>
    <w:div w:id="694690804">
      <w:bodyDiv w:val="1"/>
      <w:marLeft w:val="0"/>
      <w:marRight w:val="0"/>
      <w:marTop w:val="0"/>
      <w:marBottom w:val="0"/>
      <w:divBdr>
        <w:top w:val="none" w:sz="0" w:space="0" w:color="auto"/>
        <w:left w:val="none" w:sz="0" w:space="0" w:color="auto"/>
        <w:bottom w:val="none" w:sz="0" w:space="0" w:color="auto"/>
        <w:right w:val="none" w:sz="0" w:space="0" w:color="auto"/>
      </w:divBdr>
    </w:div>
    <w:div w:id="899749904">
      <w:bodyDiv w:val="1"/>
      <w:marLeft w:val="0"/>
      <w:marRight w:val="0"/>
      <w:marTop w:val="0"/>
      <w:marBottom w:val="0"/>
      <w:divBdr>
        <w:top w:val="none" w:sz="0" w:space="0" w:color="auto"/>
        <w:left w:val="none" w:sz="0" w:space="0" w:color="auto"/>
        <w:bottom w:val="none" w:sz="0" w:space="0" w:color="auto"/>
        <w:right w:val="none" w:sz="0" w:space="0" w:color="auto"/>
      </w:divBdr>
    </w:div>
    <w:div w:id="1052004337">
      <w:bodyDiv w:val="1"/>
      <w:marLeft w:val="0"/>
      <w:marRight w:val="0"/>
      <w:marTop w:val="0"/>
      <w:marBottom w:val="0"/>
      <w:divBdr>
        <w:top w:val="none" w:sz="0" w:space="0" w:color="auto"/>
        <w:left w:val="none" w:sz="0" w:space="0" w:color="auto"/>
        <w:bottom w:val="none" w:sz="0" w:space="0" w:color="auto"/>
        <w:right w:val="none" w:sz="0" w:space="0" w:color="auto"/>
      </w:divBdr>
    </w:div>
    <w:div w:id="1241523631">
      <w:bodyDiv w:val="1"/>
      <w:marLeft w:val="0"/>
      <w:marRight w:val="0"/>
      <w:marTop w:val="0"/>
      <w:marBottom w:val="0"/>
      <w:divBdr>
        <w:top w:val="none" w:sz="0" w:space="0" w:color="auto"/>
        <w:left w:val="none" w:sz="0" w:space="0" w:color="auto"/>
        <w:bottom w:val="none" w:sz="0" w:space="0" w:color="auto"/>
        <w:right w:val="none" w:sz="0" w:space="0" w:color="auto"/>
      </w:divBdr>
    </w:div>
    <w:div w:id="1741752749">
      <w:bodyDiv w:val="1"/>
      <w:marLeft w:val="0"/>
      <w:marRight w:val="0"/>
      <w:marTop w:val="0"/>
      <w:marBottom w:val="0"/>
      <w:divBdr>
        <w:top w:val="none" w:sz="0" w:space="0" w:color="auto"/>
        <w:left w:val="none" w:sz="0" w:space="0" w:color="auto"/>
        <w:bottom w:val="none" w:sz="0" w:space="0" w:color="auto"/>
        <w:right w:val="none" w:sz="0" w:space="0" w:color="auto"/>
      </w:divBdr>
    </w:div>
    <w:div w:id="1933319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sbih.gov.b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irfan.mutap@isbih.gov.ba"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tand@isbih.gov.b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sbih.gov.ba" TargetMode="External"/><Relationship Id="rId2" Type="http://schemas.openxmlformats.org/officeDocument/2006/relationships/hyperlink" Target="mailto:stand@isbih.gov.ba"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fanM\Desktop\BAS_O_7.1_05_Memorandum%20s%20brojem%20latinic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014570352344AEB94190B7750720E26"/>
        <w:category>
          <w:name w:val="General"/>
          <w:gallery w:val="placeholder"/>
        </w:category>
        <w:types>
          <w:type w:val="bbPlcHdr"/>
        </w:types>
        <w:behaviors>
          <w:behavior w:val="content"/>
        </w:behaviors>
        <w:guid w:val="{44CE4657-1F65-440F-937E-6DA714EABBF7}"/>
      </w:docPartPr>
      <w:docPartBody>
        <w:p w:rsidR="00FD6E64" w:rsidRDefault="00855567">
          <w:pPr>
            <w:pStyle w:val="2014570352344AEB94190B7750720E26"/>
          </w:pPr>
          <w:r w:rsidRPr="00B1028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5567"/>
    <w:rsid w:val="00097D5B"/>
    <w:rsid w:val="000A7BA9"/>
    <w:rsid w:val="001005A5"/>
    <w:rsid w:val="00107D9A"/>
    <w:rsid w:val="001D4A5C"/>
    <w:rsid w:val="002023DA"/>
    <w:rsid w:val="0025177E"/>
    <w:rsid w:val="002607CB"/>
    <w:rsid w:val="002D7715"/>
    <w:rsid w:val="00307249"/>
    <w:rsid w:val="00347CDD"/>
    <w:rsid w:val="003E104C"/>
    <w:rsid w:val="00417CE4"/>
    <w:rsid w:val="00476E3F"/>
    <w:rsid w:val="00481E15"/>
    <w:rsid w:val="00485CAE"/>
    <w:rsid w:val="004A1CCB"/>
    <w:rsid w:val="005615E5"/>
    <w:rsid w:val="00575E37"/>
    <w:rsid w:val="00580DB7"/>
    <w:rsid w:val="0058602B"/>
    <w:rsid w:val="005868C9"/>
    <w:rsid w:val="00662B59"/>
    <w:rsid w:val="006E4A77"/>
    <w:rsid w:val="007838D8"/>
    <w:rsid w:val="00791247"/>
    <w:rsid w:val="00855567"/>
    <w:rsid w:val="00886E35"/>
    <w:rsid w:val="008B3CF0"/>
    <w:rsid w:val="008D3756"/>
    <w:rsid w:val="008F6943"/>
    <w:rsid w:val="009159D1"/>
    <w:rsid w:val="00932CC9"/>
    <w:rsid w:val="009A392D"/>
    <w:rsid w:val="009F0949"/>
    <w:rsid w:val="00A236C1"/>
    <w:rsid w:val="00A72AEA"/>
    <w:rsid w:val="00A8566A"/>
    <w:rsid w:val="00AD2451"/>
    <w:rsid w:val="00AD3C81"/>
    <w:rsid w:val="00AF28FE"/>
    <w:rsid w:val="00B170BB"/>
    <w:rsid w:val="00B4358C"/>
    <w:rsid w:val="00C15C91"/>
    <w:rsid w:val="00C579AC"/>
    <w:rsid w:val="00DB66AD"/>
    <w:rsid w:val="00E663D3"/>
    <w:rsid w:val="00EB5A25"/>
    <w:rsid w:val="00ED3AB2"/>
    <w:rsid w:val="00EF5253"/>
    <w:rsid w:val="00FD6E64"/>
    <w:rsid w:val="00FF22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014570352344AEB94190B7750720E26">
    <w:name w:val="2014570352344AEB94190B7750720E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87817-9AB2-4925-A417-84B4D0AE7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BAS_O_7.1_05_Memorandum s brojem latinica</Template>
  <TotalTime>623</TotalTime>
  <Pages>17</Pages>
  <Words>4686</Words>
  <Characters>26714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Javna nabavka</vt:lpstr>
    </vt:vector>
  </TitlesOfParts>
  <Company>Institut za standradrizaciju BiH</Company>
  <LinksUpToDate>false</LinksUpToDate>
  <CharactersWithSpaces>31338</CharactersWithSpaces>
  <SharedDoc>false</SharedDoc>
  <HLinks>
    <vt:vector size="12" baseType="variant">
      <vt:variant>
        <vt:i4>6684735</vt:i4>
      </vt:variant>
      <vt:variant>
        <vt:i4>12</vt:i4>
      </vt:variant>
      <vt:variant>
        <vt:i4>0</vt:i4>
      </vt:variant>
      <vt:variant>
        <vt:i4>5</vt:i4>
      </vt:variant>
      <vt:variant>
        <vt:lpwstr>http://www.bas.gov.ba/</vt:lpwstr>
      </vt:variant>
      <vt:variant>
        <vt:lpwstr/>
      </vt:variant>
      <vt:variant>
        <vt:i4>7733278</vt:i4>
      </vt:variant>
      <vt:variant>
        <vt:i4>9</vt:i4>
      </vt:variant>
      <vt:variant>
        <vt:i4>0</vt:i4>
      </vt:variant>
      <vt:variant>
        <vt:i4>5</vt:i4>
      </vt:variant>
      <vt:variant>
        <vt:lpwstr>mailto:stand@bas.gov.ba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Javna nabavka</dc:title>
  <dc:subject/>
  <dc:creator>Irfan Mutap</dc:creator>
  <cp:keywords/>
  <dc:description/>
  <cp:lastModifiedBy>Irfan Mutap</cp:lastModifiedBy>
  <cp:revision>36</cp:revision>
  <cp:lastPrinted>2022-12-07T09:30:00Z</cp:lastPrinted>
  <dcterms:created xsi:type="dcterms:W3CDTF">2023-10-19T08:31:00Z</dcterms:created>
  <dcterms:modified xsi:type="dcterms:W3CDTF">2024-12-10T11:23:00Z</dcterms:modified>
</cp:coreProperties>
</file>